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AF3DA2" w:rsidRDefault="00662979" w:rsidP="00FE67E8">
      <w:pPr>
        <w:pStyle w:val="Cmsor6"/>
        <w:tabs>
          <w:tab w:val="center" w:pos="1260"/>
        </w:tabs>
        <w:jc w:val="center"/>
        <w:rPr>
          <w:sz w:val="24"/>
          <w:szCs w:val="24"/>
        </w:rPr>
      </w:pPr>
      <w:r w:rsidRPr="00AF3DA2">
        <w:rPr>
          <w:sz w:val="24"/>
          <w:szCs w:val="24"/>
        </w:rPr>
        <w:t xml:space="preserve">  </w:t>
      </w:r>
      <w:r w:rsidR="00221D89" w:rsidRPr="00AF3DA2">
        <w:rPr>
          <w:sz w:val="24"/>
          <w:szCs w:val="24"/>
        </w:rPr>
        <w:t xml:space="preserve"> </w:t>
      </w:r>
      <w:r w:rsidR="007547A5" w:rsidRPr="00AF3DA2">
        <w:rPr>
          <w:sz w:val="24"/>
          <w:szCs w:val="24"/>
        </w:rPr>
        <w:t xml:space="preserve"> </w:t>
      </w:r>
      <w:r w:rsidR="00B4419B" w:rsidRPr="00AF3DA2">
        <w:rPr>
          <w:sz w:val="24"/>
          <w:szCs w:val="24"/>
        </w:rPr>
        <w:t xml:space="preserve">                                                                                                                   </w:t>
      </w:r>
      <w:r w:rsidR="00563064" w:rsidRPr="00AF3DA2">
        <w:rPr>
          <w:sz w:val="24"/>
          <w:szCs w:val="24"/>
        </w:rPr>
        <w:t xml:space="preserve">                                                                                                     </w:t>
      </w:r>
      <w:r w:rsidR="000120F1" w:rsidRPr="00AF3DA2">
        <w:rPr>
          <w:sz w:val="24"/>
          <w:szCs w:val="24"/>
        </w:rPr>
        <w:t xml:space="preserve"> </w:t>
      </w:r>
      <w:r w:rsidR="002F45D2" w:rsidRPr="00AF3DA2">
        <w:rPr>
          <w:sz w:val="24"/>
          <w:szCs w:val="24"/>
        </w:rPr>
        <w:t xml:space="preserve">                                                                                                                                                                                                                                                                                                                                                                                                                                                                                                                                                                                                                                                                                                                                                                                                                                                                                                                                                                                                                                                                                                                                                                                                                                                                                                                                                                                                                                                                                                                                                                     </w:t>
      </w:r>
      <w:r w:rsidR="00CA4A12" w:rsidRPr="00AF3DA2">
        <w:rPr>
          <w:sz w:val="24"/>
          <w:szCs w:val="24"/>
        </w:rPr>
        <w:t xml:space="preserve">                                                                                                                                                                                                                                                                                                                                                                                                                                                                                                                                                                                                                                                                                                                                                                                                                                                                                                                                                                                                                                                                                                                                                                                                                                                                                                                                                                                                                                                                                                                                                                                                                                                                                                                                                                                                                                                                                                                                                                                                                                                                                                                                                                                                     </w:t>
      </w:r>
      <w:r w:rsidR="002E68A9" w:rsidRPr="00AF3DA2">
        <w:rPr>
          <w:sz w:val="24"/>
          <w:szCs w:val="24"/>
        </w:rPr>
        <w:t xml:space="preserve">                                                                                                                                                                                                                                                                                                                                                                                                                     </w:t>
      </w:r>
      <w:r w:rsidR="00B435F2" w:rsidRPr="00AF3DA2">
        <w:rPr>
          <w:sz w:val="24"/>
          <w:szCs w:val="24"/>
        </w:rPr>
        <w:t xml:space="preserve">       </w:t>
      </w:r>
    </w:p>
    <w:p w:rsidR="00FE67E8" w:rsidRPr="00AF3DA2" w:rsidRDefault="00FE67E8" w:rsidP="00FE67E8">
      <w:pPr>
        <w:pStyle w:val="Cmsor6"/>
        <w:tabs>
          <w:tab w:val="center" w:pos="1260"/>
        </w:tabs>
        <w:jc w:val="center"/>
        <w:rPr>
          <w:sz w:val="24"/>
          <w:szCs w:val="24"/>
        </w:rPr>
      </w:pPr>
      <w:r w:rsidRPr="00AF3DA2">
        <w:rPr>
          <w:sz w:val="24"/>
          <w:szCs w:val="24"/>
        </w:rPr>
        <w:t>J e g y z ő k ö n y v</w:t>
      </w:r>
    </w:p>
    <w:p w:rsidR="00FE67E8" w:rsidRPr="00AF3DA2" w:rsidRDefault="00FE67E8" w:rsidP="00FE67E8">
      <w:pPr>
        <w:rPr>
          <w:b/>
          <w:bCs/>
          <w:sz w:val="24"/>
          <w:szCs w:val="24"/>
          <w:u w:val="single"/>
        </w:rPr>
      </w:pPr>
    </w:p>
    <w:p w:rsidR="006E11BA" w:rsidRPr="00AF3DA2" w:rsidRDefault="006E11BA" w:rsidP="00FE67E8">
      <w:pPr>
        <w:rPr>
          <w:b/>
          <w:bCs/>
          <w:sz w:val="24"/>
          <w:szCs w:val="24"/>
          <w:u w:val="single"/>
        </w:rPr>
      </w:pPr>
    </w:p>
    <w:p w:rsidR="00FE67E8" w:rsidRPr="00AF3DA2" w:rsidRDefault="00FE67E8" w:rsidP="00B92B07">
      <w:pPr>
        <w:ind w:left="1000" w:hanging="1000"/>
        <w:jc w:val="both"/>
        <w:rPr>
          <w:sz w:val="24"/>
          <w:szCs w:val="24"/>
        </w:rPr>
      </w:pPr>
      <w:r w:rsidRPr="00AF3DA2">
        <w:rPr>
          <w:b/>
          <w:bCs/>
          <w:sz w:val="24"/>
          <w:szCs w:val="24"/>
          <w:u w:val="single"/>
        </w:rPr>
        <w:t>Készült:</w:t>
      </w:r>
      <w:r w:rsidRPr="00AF3DA2">
        <w:rPr>
          <w:b/>
          <w:bCs/>
          <w:sz w:val="24"/>
          <w:szCs w:val="24"/>
        </w:rPr>
        <w:t xml:space="preserve"> </w:t>
      </w:r>
      <w:r w:rsidRPr="00AF3DA2">
        <w:rPr>
          <w:sz w:val="24"/>
          <w:szCs w:val="24"/>
        </w:rPr>
        <w:t xml:space="preserve">a Karcag Városi Önkormányzat Képviselő-testületének </w:t>
      </w:r>
      <w:r w:rsidRPr="00AF3DA2">
        <w:rPr>
          <w:b/>
          <w:bCs/>
          <w:sz w:val="24"/>
          <w:szCs w:val="24"/>
        </w:rPr>
        <w:t>20</w:t>
      </w:r>
      <w:r w:rsidR="00966CAA" w:rsidRPr="00AF3DA2">
        <w:rPr>
          <w:b/>
          <w:bCs/>
          <w:sz w:val="24"/>
          <w:szCs w:val="24"/>
        </w:rPr>
        <w:t>2</w:t>
      </w:r>
      <w:r w:rsidR="00E01A51" w:rsidRPr="00AF3DA2">
        <w:rPr>
          <w:b/>
          <w:bCs/>
          <w:sz w:val="24"/>
          <w:szCs w:val="24"/>
        </w:rPr>
        <w:t>2</w:t>
      </w:r>
      <w:r w:rsidRPr="00AF3DA2">
        <w:rPr>
          <w:b/>
          <w:bCs/>
          <w:sz w:val="24"/>
          <w:szCs w:val="24"/>
        </w:rPr>
        <w:t xml:space="preserve">. </w:t>
      </w:r>
      <w:r w:rsidR="00A51755">
        <w:rPr>
          <w:b/>
          <w:bCs/>
          <w:sz w:val="24"/>
          <w:szCs w:val="24"/>
        </w:rPr>
        <w:t>február 24-én</w:t>
      </w:r>
      <w:r w:rsidR="00463FA6" w:rsidRPr="00AF3DA2">
        <w:rPr>
          <w:b/>
          <w:bCs/>
          <w:sz w:val="24"/>
          <w:szCs w:val="24"/>
        </w:rPr>
        <w:t xml:space="preserve"> </w:t>
      </w:r>
      <w:r w:rsidR="00A23321" w:rsidRPr="00AF3DA2">
        <w:rPr>
          <w:bCs/>
          <w:sz w:val="24"/>
          <w:szCs w:val="24"/>
        </w:rPr>
        <w:t>megtartott</w:t>
      </w:r>
      <w:r w:rsidR="00DD47AB" w:rsidRPr="00AF3DA2">
        <w:rPr>
          <w:bCs/>
          <w:sz w:val="24"/>
          <w:szCs w:val="24"/>
        </w:rPr>
        <w:t xml:space="preserve"> </w:t>
      </w:r>
      <w:r w:rsidR="00245BBA" w:rsidRPr="00AF3DA2">
        <w:rPr>
          <w:sz w:val="24"/>
          <w:szCs w:val="24"/>
        </w:rPr>
        <w:t>üléséről</w:t>
      </w:r>
      <w:r w:rsidR="005E4DC6" w:rsidRPr="00AF3DA2">
        <w:rPr>
          <w:b/>
          <w:bCs/>
          <w:sz w:val="24"/>
          <w:szCs w:val="24"/>
        </w:rPr>
        <w:t xml:space="preserve"> </w:t>
      </w:r>
      <w:r w:rsidR="00A00647" w:rsidRPr="00AF3DA2">
        <w:rPr>
          <w:sz w:val="24"/>
          <w:szCs w:val="24"/>
        </w:rPr>
        <w:t>(</w:t>
      </w:r>
      <w:r w:rsidR="00A00647" w:rsidRPr="00AF3DA2">
        <w:rPr>
          <w:b/>
          <w:sz w:val="24"/>
          <w:szCs w:val="24"/>
        </w:rPr>
        <w:t>20</w:t>
      </w:r>
      <w:r w:rsidR="00966CAA" w:rsidRPr="00AF3DA2">
        <w:rPr>
          <w:b/>
          <w:sz w:val="24"/>
          <w:szCs w:val="24"/>
        </w:rPr>
        <w:t>2</w:t>
      </w:r>
      <w:r w:rsidR="00E01A51" w:rsidRPr="00AF3DA2">
        <w:rPr>
          <w:b/>
          <w:sz w:val="24"/>
          <w:szCs w:val="24"/>
        </w:rPr>
        <w:t>2</w:t>
      </w:r>
      <w:r w:rsidR="00A00647" w:rsidRPr="00AF3DA2">
        <w:rPr>
          <w:b/>
          <w:sz w:val="24"/>
          <w:szCs w:val="24"/>
        </w:rPr>
        <w:t>/</w:t>
      </w:r>
      <w:r w:rsidR="00A51755">
        <w:rPr>
          <w:b/>
          <w:sz w:val="24"/>
          <w:szCs w:val="24"/>
        </w:rPr>
        <w:t>V.</w:t>
      </w:r>
      <w:r w:rsidRPr="00AF3DA2">
        <w:rPr>
          <w:b/>
          <w:sz w:val="24"/>
          <w:szCs w:val="24"/>
        </w:rPr>
        <w:t xml:space="preserve"> ülés</w:t>
      </w:r>
      <w:r w:rsidRPr="00AF3DA2">
        <w:rPr>
          <w:sz w:val="24"/>
          <w:szCs w:val="24"/>
        </w:rPr>
        <w:t>)</w:t>
      </w:r>
      <w:r w:rsidR="00A061F0" w:rsidRPr="00AF3DA2">
        <w:rPr>
          <w:sz w:val="24"/>
          <w:szCs w:val="24"/>
        </w:rPr>
        <w:t xml:space="preserve">  </w:t>
      </w:r>
    </w:p>
    <w:p w:rsidR="00FE67E8" w:rsidRPr="00AF3DA2" w:rsidRDefault="00FE67E8" w:rsidP="00FE67E8">
      <w:pPr>
        <w:rPr>
          <w:sz w:val="24"/>
          <w:szCs w:val="24"/>
        </w:rPr>
      </w:pPr>
    </w:p>
    <w:p w:rsidR="00FE67E8" w:rsidRPr="00AF3DA2" w:rsidRDefault="00FE67E8" w:rsidP="00FE67E8">
      <w:pPr>
        <w:rPr>
          <w:sz w:val="24"/>
          <w:szCs w:val="24"/>
        </w:rPr>
      </w:pPr>
      <w:r w:rsidRPr="00AF3DA2">
        <w:rPr>
          <w:b/>
          <w:bCs/>
          <w:sz w:val="24"/>
          <w:szCs w:val="24"/>
          <w:u w:val="single"/>
        </w:rPr>
        <w:t>Az ülés helye:</w:t>
      </w:r>
      <w:r w:rsidRPr="00AF3DA2">
        <w:rPr>
          <w:sz w:val="24"/>
          <w:szCs w:val="24"/>
        </w:rPr>
        <w:t xml:space="preserve"> Városháza 1. sz. tanácskozóterem (Karcag, Kossuth tér 1. sz.)</w:t>
      </w:r>
    </w:p>
    <w:p w:rsidR="00FE67E8" w:rsidRPr="00AF3DA2" w:rsidRDefault="00FE67E8" w:rsidP="00FE67E8">
      <w:pPr>
        <w:rPr>
          <w:sz w:val="24"/>
          <w:szCs w:val="24"/>
        </w:rPr>
      </w:pPr>
    </w:p>
    <w:p w:rsidR="007D2B08" w:rsidRPr="00AF3DA2" w:rsidRDefault="007D2B08" w:rsidP="004C5467">
      <w:pPr>
        <w:ind w:left="1701" w:hanging="1701"/>
        <w:jc w:val="both"/>
        <w:rPr>
          <w:sz w:val="24"/>
          <w:szCs w:val="24"/>
        </w:rPr>
      </w:pPr>
      <w:r w:rsidRPr="00AF3DA2">
        <w:rPr>
          <w:b/>
          <w:sz w:val="24"/>
          <w:szCs w:val="24"/>
          <w:u w:val="single"/>
        </w:rPr>
        <w:t>Jelen vannak</w:t>
      </w:r>
      <w:proofErr w:type="gramStart"/>
      <w:r w:rsidRPr="00AF3DA2">
        <w:rPr>
          <w:b/>
          <w:sz w:val="24"/>
          <w:szCs w:val="24"/>
          <w:u w:val="single"/>
        </w:rPr>
        <w:t>:</w:t>
      </w:r>
      <w:r w:rsidRPr="00AF3DA2">
        <w:rPr>
          <w:sz w:val="24"/>
          <w:szCs w:val="24"/>
        </w:rPr>
        <w:t xml:space="preserve"> </w:t>
      </w:r>
      <w:r w:rsidR="00ED4510">
        <w:rPr>
          <w:sz w:val="24"/>
          <w:szCs w:val="24"/>
        </w:rPr>
        <w:t xml:space="preserve"> </w:t>
      </w:r>
      <w:r w:rsidR="00E01A51" w:rsidRPr="00AF3DA2">
        <w:rPr>
          <w:sz w:val="24"/>
          <w:szCs w:val="24"/>
        </w:rPr>
        <w:t>Szepesi</w:t>
      </w:r>
      <w:proofErr w:type="gramEnd"/>
      <w:r w:rsidR="00E01A51" w:rsidRPr="00AF3DA2">
        <w:rPr>
          <w:sz w:val="24"/>
          <w:szCs w:val="24"/>
        </w:rPr>
        <w:t xml:space="preserve"> Tibor</w:t>
      </w:r>
      <w:r w:rsidR="0005238A" w:rsidRPr="00AF3DA2">
        <w:rPr>
          <w:sz w:val="24"/>
          <w:szCs w:val="24"/>
        </w:rPr>
        <w:t xml:space="preserve"> polgármester,</w:t>
      </w:r>
      <w:r w:rsidR="009E6E88" w:rsidRPr="00AF3DA2">
        <w:rPr>
          <w:sz w:val="24"/>
          <w:szCs w:val="24"/>
        </w:rPr>
        <w:t xml:space="preserve"> </w:t>
      </w:r>
      <w:r w:rsidR="0005238A" w:rsidRPr="00AF3DA2">
        <w:rPr>
          <w:sz w:val="24"/>
          <w:szCs w:val="24"/>
        </w:rPr>
        <w:t xml:space="preserve">Molnár Pál, </w:t>
      </w:r>
      <w:r w:rsidR="00B56EF4" w:rsidRPr="00AF3DA2">
        <w:rPr>
          <w:sz w:val="24"/>
          <w:szCs w:val="24"/>
        </w:rPr>
        <w:t>Dr. </w:t>
      </w:r>
      <w:proofErr w:type="spellStart"/>
      <w:r w:rsidR="00B56EF4" w:rsidRPr="00AF3DA2">
        <w:rPr>
          <w:sz w:val="24"/>
          <w:szCs w:val="24"/>
        </w:rPr>
        <w:t>Kanász-Nagy</w:t>
      </w:r>
      <w:proofErr w:type="spellEnd"/>
      <w:r w:rsidR="00B56EF4" w:rsidRPr="00AF3DA2">
        <w:rPr>
          <w:sz w:val="24"/>
          <w:szCs w:val="24"/>
        </w:rPr>
        <w:t xml:space="preserve"> László, </w:t>
      </w:r>
      <w:r w:rsidR="000F22B1" w:rsidRPr="00AF3DA2">
        <w:rPr>
          <w:sz w:val="24"/>
          <w:szCs w:val="24"/>
        </w:rPr>
        <w:t xml:space="preserve">Nagyné László Erzsébet, </w:t>
      </w:r>
      <w:r w:rsidR="00E01A51" w:rsidRPr="00AF3DA2">
        <w:rPr>
          <w:sz w:val="24"/>
          <w:szCs w:val="24"/>
        </w:rPr>
        <w:t>Dr. Pintér Zoltán,</w:t>
      </w:r>
      <w:r w:rsidR="00747209" w:rsidRPr="00AF3DA2">
        <w:rPr>
          <w:sz w:val="24"/>
          <w:szCs w:val="24"/>
        </w:rPr>
        <w:t xml:space="preserve"> </w:t>
      </w:r>
      <w:proofErr w:type="spellStart"/>
      <w:r w:rsidR="00E01A51" w:rsidRPr="00AF3DA2">
        <w:rPr>
          <w:sz w:val="24"/>
          <w:szCs w:val="24"/>
        </w:rPr>
        <w:t>Karcagi</w:t>
      </w:r>
      <w:r w:rsidR="00E01A51" w:rsidRPr="00AF3DA2">
        <w:rPr>
          <w:sz w:val="24"/>
          <w:szCs w:val="24"/>
        </w:rPr>
        <w:noBreakHyphen/>
        <w:t>Nagy</w:t>
      </w:r>
      <w:proofErr w:type="spellEnd"/>
      <w:r w:rsidR="00E01A51" w:rsidRPr="00AF3DA2">
        <w:rPr>
          <w:sz w:val="24"/>
          <w:szCs w:val="24"/>
        </w:rPr>
        <w:t xml:space="preserve"> Zoltán, </w:t>
      </w:r>
      <w:r w:rsidR="00873A7C" w:rsidRPr="00AF3DA2">
        <w:rPr>
          <w:sz w:val="24"/>
          <w:szCs w:val="24"/>
        </w:rPr>
        <w:t xml:space="preserve">Pánti Ildikó, </w:t>
      </w:r>
      <w:r w:rsidR="00B56EF4" w:rsidRPr="00AF3DA2">
        <w:rPr>
          <w:sz w:val="24"/>
          <w:szCs w:val="24"/>
        </w:rPr>
        <w:t xml:space="preserve">Andrási András, </w:t>
      </w:r>
      <w:r w:rsidR="00050851" w:rsidRPr="00AF3DA2">
        <w:rPr>
          <w:sz w:val="24"/>
          <w:szCs w:val="24"/>
        </w:rPr>
        <w:t xml:space="preserve">Lengyel </w:t>
      </w:r>
      <w:r w:rsidR="00830C55" w:rsidRPr="00AF3DA2">
        <w:rPr>
          <w:sz w:val="24"/>
          <w:szCs w:val="24"/>
        </w:rPr>
        <w:t>János</w:t>
      </w:r>
      <w:r w:rsidR="00F53F43" w:rsidRPr="00AF3DA2">
        <w:rPr>
          <w:sz w:val="24"/>
          <w:szCs w:val="24"/>
        </w:rPr>
        <w:t>,</w:t>
      </w:r>
      <w:r w:rsidR="00830C55" w:rsidRPr="00AF3DA2">
        <w:rPr>
          <w:sz w:val="24"/>
          <w:szCs w:val="24"/>
        </w:rPr>
        <w:t xml:space="preserve"> </w:t>
      </w:r>
      <w:r w:rsidR="00747209" w:rsidRPr="00AF3DA2">
        <w:rPr>
          <w:sz w:val="24"/>
          <w:szCs w:val="24"/>
        </w:rPr>
        <w:t>Kozma Dániel</w:t>
      </w:r>
      <w:r w:rsidR="00F53F43" w:rsidRPr="00AF3DA2">
        <w:rPr>
          <w:sz w:val="24"/>
          <w:szCs w:val="24"/>
        </w:rPr>
        <w:t xml:space="preserve"> </w:t>
      </w:r>
      <w:r w:rsidR="00067E07" w:rsidRPr="00AF3DA2">
        <w:rPr>
          <w:sz w:val="24"/>
          <w:szCs w:val="24"/>
        </w:rPr>
        <w:t>képviselők</w:t>
      </w:r>
    </w:p>
    <w:p w:rsidR="007D2B08" w:rsidRPr="00AF3DA2" w:rsidRDefault="007D2B08" w:rsidP="007D2B08">
      <w:pPr>
        <w:jc w:val="both"/>
        <w:rPr>
          <w:sz w:val="24"/>
          <w:szCs w:val="24"/>
        </w:rPr>
      </w:pPr>
    </w:p>
    <w:p w:rsidR="00003C39" w:rsidRPr="00AF3DA2" w:rsidRDefault="00680066" w:rsidP="00122E0C">
      <w:pPr>
        <w:ind w:left="1701" w:right="-1" w:hanging="20"/>
        <w:jc w:val="both"/>
        <w:rPr>
          <w:sz w:val="24"/>
          <w:szCs w:val="24"/>
        </w:rPr>
      </w:pPr>
      <w:proofErr w:type="gramStart"/>
      <w:r w:rsidRPr="00AF3DA2">
        <w:rPr>
          <w:sz w:val="24"/>
          <w:szCs w:val="24"/>
        </w:rPr>
        <w:t xml:space="preserve">Sári </w:t>
      </w:r>
      <w:r w:rsidR="00830C55" w:rsidRPr="00AF3DA2">
        <w:rPr>
          <w:sz w:val="24"/>
          <w:szCs w:val="24"/>
        </w:rPr>
        <w:t xml:space="preserve">Kovács Szilvia alpolgármester, </w:t>
      </w:r>
      <w:r w:rsidR="004C415D" w:rsidRPr="00AF3DA2">
        <w:rPr>
          <w:sz w:val="24"/>
          <w:szCs w:val="24"/>
        </w:rPr>
        <w:t>Rózsa Sándor jegyző</w:t>
      </w:r>
      <w:r w:rsidR="00FC5E9C" w:rsidRPr="00AF3DA2">
        <w:rPr>
          <w:sz w:val="24"/>
          <w:szCs w:val="24"/>
        </w:rPr>
        <w:t>,</w:t>
      </w:r>
      <w:r w:rsidR="00A55A5F" w:rsidRPr="00AF3DA2">
        <w:rPr>
          <w:sz w:val="24"/>
          <w:szCs w:val="24"/>
        </w:rPr>
        <w:t xml:space="preserve"> </w:t>
      </w:r>
      <w:r w:rsidR="00753413" w:rsidRPr="00AF3DA2">
        <w:rPr>
          <w:sz w:val="24"/>
          <w:szCs w:val="24"/>
        </w:rPr>
        <w:t xml:space="preserve">Dr. Czap Enikő aljegyző, </w:t>
      </w:r>
      <w:r w:rsidR="002F2203" w:rsidRPr="00AF3DA2">
        <w:rPr>
          <w:sz w:val="24"/>
          <w:szCs w:val="24"/>
        </w:rPr>
        <w:t xml:space="preserve">Dr. </w:t>
      </w:r>
      <w:proofErr w:type="spellStart"/>
      <w:r w:rsidR="002F2203" w:rsidRPr="00AF3DA2">
        <w:rPr>
          <w:sz w:val="24"/>
          <w:szCs w:val="24"/>
        </w:rPr>
        <w:t>Bukács</w:t>
      </w:r>
      <w:proofErr w:type="spellEnd"/>
      <w:r w:rsidR="004250AA" w:rsidRPr="00AF3DA2">
        <w:rPr>
          <w:sz w:val="24"/>
          <w:szCs w:val="24"/>
        </w:rPr>
        <w:t xml:space="preserve"> </w:t>
      </w:r>
      <w:r w:rsidR="009E1235" w:rsidRPr="00AF3DA2">
        <w:rPr>
          <w:sz w:val="24"/>
          <w:szCs w:val="24"/>
        </w:rPr>
        <w:t>Annamária</w:t>
      </w:r>
      <w:r w:rsidR="002F2203" w:rsidRPr="00AF3DA2">
        <w:rPr>
          <w:sz w:val="24"/>
          <w:szCs w:val="24"/>
        </w:rPr>
        <w:t xml:space="preserve"> </w:t>
      </w:r>
      <w:r w:rsidR="007D2B08" w:rsidRPr="00AF3DA2">
        <w:rPr>
          <w:sz w:val="24"/>
          <w:szCs w:val="24"/>
        </w:rPr>
        <w:t>irodavezető, </w:t>
      </w:r>
      <w:r w:rsidR="006C7054" w:rsidRPr="00AF3DA2">
        <w:rPr>
          <w:sz w:val="24"/>
          <w:szCs w:val="24"/>
        </w:rPr>
        <w:t xml:space="preserve"> </w:t>
      </w:r>
      <w:r w:rsidR="009327A5" w:rsidRPr="00AF3DA2">
        <w:rPr>
          <w:sz w:val="24"/>
          <w:szCs w:val="24"/>
        </w:rPr>
        <w:t xml:space="preserve">Szabóné Bóka Réka </w:t>
      </w:r>
      <w:r w:rsidR="006C7054" w:rsidRPr="00AF3DA2">
        <w:rPr>
          <w:sz w:val="24"/>
          <w:szCs w:val="24"/>
        </w:rPr>
        <w:t>irodavezető</w:t>
      </w:r>
      <w:r w:rsidR="009327A5" w:rsidRPr="00AF3DA2">
        <w:rPr>
          <w:sz w:val="24"/>
          <w:szCs w:val="24"/>
        </w:rPr>
        <w:t xml:space="preserve">, </w:t>
      </w:r>
      <w:proofErr w:type="spellStart"/>
      <w:r w:rsidR="00B44CF9" w:rsidRPr="00AF3DA2">
        <w:rPr>
          <w:sz w:val="24"/>
          <w:szCs w:val="24"/>
        </w:rPr>
        <w:t>Nyester</w:t>
      </w:r>
      <w:proofErr w:type="spellEnd"/>
      <w:r w:rsidR="00B44CF9" w:rsidRPr="00AF3DA2">
        <w:rPr>
          <w:sz w:val="24"/>
          <w:szCs w:val="24"/>
        </w:rPr>
        <w:t xml:space="preserve"> Ferenc </w:t>
      </w:r>
      <w:r w:rsidR="00CA01A5" w:rsidRPr="00AF3DA2">
        <w:rPr>
          <w:sz w:val="24"/>
          <w:szCs w:val="24"/>
        </w:rPr>
        <w:t>önkormányzati tanácsadó</w:t>
      </w:r>
      <w:r w:rsidR="00B44CF9" w:rsidRPr="00AF3DA2">
        <w:rPr>
          <w:sz w:val="24"/>
          <w:szCs w:val="24"/>
        </w:rPr>
        <w:t xml:space="preserve">, </w:t>
      </w:r>
      <w:r w:rsidR="007422EF" w:rsidRPr="00AF3DA2">
        <w:rPr>
          <w:sz w:val="24"/>
          <w:szCs w:val="24"/>
        </w:rPr>
        <w:t xml:space="preserve">Szabóné Fábián Éva humánpolitikai ügyintéző, </w:t>
      </w:r>
      <w:r w:rsidR="00DF71F7">
        <w:rPr>
          <w:sz w:val="24"/>
          <w:szCs w:val="24"/>
        </w:rPr>
        <w:t xml:space="preserve">Sótiné Szathmári Dóra a Déryné Kulturális, Turisztikai, Sport Központ és Könyvtár igazgatója, </w:t>
      </w:r>
      <w:r w:rsidR="00B44CF9" w:rsidRPr="00AF3DA2">
        <w:rPr>
          <w:sz w:val="24"/>
          <w:szCs w:val="24"/>
        </w:rPr>
        <w:t xml:space="preserve">Gulyás Ferencné a Madarász Imre Egyesített Óvoda intézményvezetője, </w:t>
      </w:r>
      <w:r w:rsidR="00463091" w:rsidRPr="00AF3DA2">
        <w:rPr>
          <w:sz w:val="24"/>
          <w:szCs w:val="24"/>
        </w:rPr>
        <w:t xml:space="preserve">Dr. Nagy Molnár Miklós a Györffy István Nagykun Múzeum igazgatója, </w:t>
      </w:r>
      <w:r w:rsidR="00DF71F7">
        <w:rPr>
          <w:sz w:val="24"/>
          <w:szCs w:val="24"/>
        </w:rPr>
        <w:t xml:space="preserve">Andrási Zoltán a Karcagi "Erőforrás" Kft. ügyvezetője, Bosnyák Imre, Harsányi Lajos bizottsági tagok, </w:t>
      </w:r>
      <w:r w:rsidR="00EC3D6D" w:rsidRPr="00AF3DA2">
        <w:rPr>
          <w:sz w:val="24"/>
          <w:szCs w:val="24"/>
        </w:rPr>
        <w:t xml:space="preserve">Karcagi Hírmondó, </w:t>
      </w:r>
      <w:r w:rsidR="00F15A28" w:rsidRPr="00AF3DA2">
        <w:rPr>
          <w:sz w:val="24"/>
          <w:szCs w:val="24"/>
        </w:rPr>
        <w:t xml:space="preserve">Karcag TV, </w:t>
      </w:r>
      <w:r w:rsidR="001F50A0" w:rsidRPr="00AF3DA2">
        <w:rPr>
          <w:sz w:val="24"/>
          <w:szCs w:val="24"/>
        </w:rPr>
        <w:t>FM rádió</w:t>
      </w:r>
      <w:proofErr w:type="gramEnd"/>
      <w:r w:rsidR="001F50A0" w:rsidRPr="00AF3DA2">
        <w:rPr>
          <w:sz w:val="24"/>
          <w:szCs w:val="24"/>
        </w:rPr>
        <w:t xml:space="preserve"> </w:t>
      </w:r>
      <w:proofErr w:type="gramStart"/>
      <w:r w:rsidR="001F50A0" w:rsidRPr="00AF3DA2">
        <w:rPr>
          <w:sz w:val="24"/>
          <w:szCs w:val="24"/>
        </w:rPr>
        <w:t>munkat</w:t>
      </w:r>
      <w:r w:rsidR="00177C64" w:rsidRPr="00AF3DA2">
        <w:rPr>
          <w:sz w:val="24"/>
          <w:szCs w:val="24"/>
        </w:rPr>
        <w:t>árs</w:t>
      </w:r>
      <w:r w:rsidR="001F50A0" w:rsidRPr="00AF3DA2">
        <w:rPr>
          <w:sz w:val="24"/>
          <w:szCs w:val="24"/>
        </w:rPr>
        <w:t>a</w:t>
      </w:r>
      <w:proofErr w:type="gramEnd"/>
      <w:r w:rsidR="001F50A0" w:rsidRPr="00AF3DA2">
        <w:rPr>
          <w:sz w:val="24"/>
          <w:szCs w:val="24"/>
        </w:rPr>
        <w:t xml:space="preserve">, </w:t>
      </w:r>
      <w:r w:rsidR="008A33B0" w:rsidRPr="00AF3DA2">
        <w:rPr>
          <w:sz w:val="24"/>
          <w:szCs w:val="24"/>
        </w:rPr>
        <w:t xml:space="preserve">Donkó Gábor informatikus, </w:t>
      </w:r>
      <w:proofErr w:type="spellStart"/>
      <w:r w:rsidR="004C415D" w:rsidRPr="00AF3DA2">
        <w:rPr>
          <w:sz w:val="24"/>
          <w:szCs w:val="24"/>
        </w:rPr>
        <w:t>Kompanekné</w:t>
      </w:r>
      <w:proofErr w:type="spellEnd"/>
      <w:r w:rsidR="004C415D" w:rsidRPr="00AF3DA2">
        <w:rPr>
          <w:sz w:val="24"/>
          <w:szCs w:val="24"/>
        </w:rPr>
        <w:t xml:space="preserve"> Sánta Mária</w:t>
      </w:r>
      <w:r w:rsidR="001E3DE0" w:rsidRPr="00AF3DA2">
        <w:rPr>
          <w:sz w:val="24"/>
          <w:szCs w:val="24"/>
        </w:rPr>
        <w:t xml:space="preserve"> </w:t>
      </w:r>
      <w:r w:rsidR="00CE66D6" w:rsidRPr="00AF3DA2">
        <w:rPr>
          <w:sz w:val="24"/>
          <w:szCs w:val="24"/>
        </w:rPr>
        <w:t>szervezési ügyintéző-jegyzőköny</w:t>
      </w:r>
      <w:r w:rsidR="00BF6080" w:rsidRPr="00AF3DA2">
        <w:rPr>
          <w:sz w:val="24"/>
          <w:szCs w:val="24"/>
        </w:rPr>
        <w:t>v</w:t>
      </w:r>
      <w:r w:rsidR="00CE66D6" w:rsidRPr="00AF3DA2">
        <w:rPr>
          <w:sz w:val="24"/>
          <w:szCs w:val="24"/>
        </w:rPr>
        <w:t>vezető</w:t>
      </w:r>
    </w:p>
    <w:p w:rsidR="007914CD" w:rsidRPr="00AF3DA2" w:rsidRDefault="007914CD" w:rsidP="004C5467">
      <w:pPr>
        <w:pStyle w:val="NormlWeb"/>
        <w:spacing w:before="0" w:after="0"/>
        <w:ind w:left="1701" w:hanging="20"/>
        <w:jc w:val="both"/>
        <w:rPr>
          <w:szCs w:val="24"/>
        </w:rPr>
      </w:pPr>
    </w:p>
    <w:p w:rsidR="00D51A17" w:rsidRPr="00AF3DA2" w:rsidRDefault="0010170A" w:rsidP="00FE67E8">
      <w:pPr>
        <w:jc w:val="both"/>
        <w:rPr>
          <w:b/>
          <w:sz w:val="24"/>
          <w:szCs w:val="24"/>
          <w:u w:val="single"/>
        </w:rPr>
      </w:pPr>
      <w:r w:rsidRPr="0010170A">
        <w:rPr>
          <w:b/>
          <w:sz w:val="24"/>
          <w:szCs w:val="24"/>
          <w:u w:val="single"/>
        </w:rPr>
        <w:t>Távolmaradását bejelentette:</w:t>
      </w:r>
      <w:r>
        <w:rPr>
          <w:sz w:val="24"/>
          <w:szCs w:val="24"/>
        </w:rPr>
        <w:t xml:space="preserve"> </w:t>
      </w:r>
      <w:r w:rsidRPr="00AF3DA2">
        <w:rPr>
          <w:sz w:val="24"/>
          <w:szCs w:val="24"/>
        </w:rPr>
        <w:t>Gyurcsek János alpolgármester</w:t>
      </w:r>
    </w:p>
    <w:p w:rsidR="0010170A" w:rsidRDefault="0010170A" w:rsidP="00FE67E8">
      <w:pPr>
        <w:jc w:val="both"/>
        <w:rPr>
          <w:b/>
          <w:sz w:val="24"/>
          <w:szCs w:val="24"/>
          <w:u w:val="single"/>
        </w:rPr>
      </w:pPr>
    </w:p>
    <w:p w:rsidR="00FE67E8" w:rsidRPr="00AF3DA2" w:rsidRDefault="00E01A51" w:rsidP="00FE67E8">
      <w:pPr>
        <w:jc w:val="both"/>
        <w:rPr>
          <w:sz w:val="24"/>
          <w:szCs w:val="24"/>
        </w:rPr>
      </w:pPr>
      <w:r w:rsidRPr="00AF3DA2">
        <w:rPr>
          <w:b/>
          <w:sz w:val="24"/>
          <w:szCs w:val="24"/>
          <w:u w:val="single"/>
        </w:rPr>
        <w:t>Szepesi Tibor</w:t>
      </w:r>
      <w:r w:rsidR="00D46EC3" w:rsidRPr="00AF3DA2">
        <w:rPr>
          <w:b/>
          <w:sz w:val="24"/>
          <w:szCs w:val="24"/>
          <w:u w:val="single"/>
        </w:rPr>
        <w:t xml:space="preserve"> </w:t>
      </w:r>
      <w:r w:rsidR="00DD22D5" w:rsidRPr="00AF3DA2">
        <w:rPr>
          <w:b/>
          <w:sz w:val="24"/>
          <w:szCs w:val="24"/>
          <w:u w:val="single"/>
        </w:rPr>
        <w:t>polgármester:</w:t>
      </w:r>
      <w:r w:rsidR="00FE67E8" w:rsidRPr="00AF3DA2">
        <w:rPr>
          <w:sz w:val="24"/>
          <w:szCs w:val="24"/>
        </w:rPr>
        <w:t xml:space="preserve"> </w:t>
      </w:r>
      <w:r w:rsidR="00632247" w:rsidRPr="00AF3DA2">
        <w:rPr>
          <w:sz w:val="24"/>
          <w:szCs w:val="24"/>
        </w:rPr>
        <w:t xml:space="preserve">Köszöntötte </w:t>
      </w:r>
      <w:r w:rsidR="00FE67E8" w:rsidRPr="00AF3DA2">
        <w:rPr>
          <w:sz w:val="24"/>
          <w:szCs w:val="24"/>
        </w:rPr>
        <w:t xml:space="preserve">a képviselő-testület tagjait, </w:t>
      </w:r>
      <w:r w:rsidR="00825E9C" w:rsidRPr="00AF3DA2">
        <w:rPr>
          <w:sz w:val="24"/>
          <w:szCs w:val="24"/>
        </w:rPr>
        <w:t>a meghívottakat.</w:t>
      </w:r>
      <w:r w:rsidR="00840144" w:rsidRPr="00AF3DA2">
        <w:rPr>
          <w:sz w:val="24"/>
          <w:szCs w:val="24"/>
        </w:rPr>
        <w:t xml:space="preserve">                                                                                         </w:t>
      </w:r>
    </w:p>
    <w:p w:rsidR="00AC09C3" w:rsidRPr="00AF3DA2" w:rsidRDefault="00AC09C3" w:rsidP="00FE67E8">
      <w:pPr>
        <w:jc w:val="both"/>
        <w:rPr>
          <w:sz w:val="24"/>
          <w:szCs w:val="24"/>
        </w:rPr>
      </w:pPr>
    </w:p>
    <w:p w:rsidR="00CC1565" w:rsidRPr="00AF3DA2" w:rsidRDefault="00CC1565" w:rsidP="00CC1565">
      <w:pPr>
        <w:jc w:val="both"/>
        <w:rPr>
          <w:sz w:val="24"/>
          <w:szCs w:val="24"/>
        </w:rPr>
      </w:pPr>
      <w:r w:rsidRPr="00AF3DA2">
        <w:rPr>
          <w:sz w:val="24"/>
          <w:szCs w:val="24"/>
        </w:rPr>
        <w:t xml:space="preserve">A jelenléti ív alapján megállapította, hogy </w:t>
      </w:r>
      <w:r w:rsidR="003C47B8">
        <w:rPr>
          <w:sz w:val="24"/>
          <w:szCs w:val="24"/>
        </w:rPr>
        <w:t>10</w:t>
      </w:r>
      <w:r w:rsidR="00A73C30" w:rsidRPr="00AF3DA2">
        <w:rPr>
          <w:sz w:val="24"/>
          <w:szCs w:val="24"/>
        </w:rPr>
        <w:t xml:space="preserve"> képviselő</w:t>
      </w:r>
      <w:r w:rsidR="00D709C2" w:rsidRPr="00AF3DA2">
        <w:rPr>
          <w:sz w:val="24"/>
          <w:szCs w:val="24"/>
        </w:rPr>
        <w:t xml:space="preserve"> megjelent</w:t>
      </w:r>
      <w:r w:rsidR="00F36FEE" w:rsidRPr="00AF3DA2">
        <w:rPr>
          <w:sz w:val="24"/>
          <w:szCs w:val="24"/>
        </w:rPr>
        <w:t>,</w:t>
      </w:r>
      <w:r w:rsidRPr="00AF3DA2">
        <w:rPr>
          <w:sz w:val="24"/>
          <w:szCs w:val="24"/>
        </w:rPr>
        <w:t xml:space="preserve"> </w:t>
      </w:r>
      <w:r w:rsidR="00ED6729" w:rsidRPr="00AF3DA2">
        <w:rPr>
          <w:sz w:val="24"/>
          <w:szCs w:val="24"/>
        </w:rPr>
        <w:t xml:space="preserve">így </w:t>
      </w:r>
      <w:r w:rsidRPr="00AF3DA2">
        <w:rPr>
          <w:sz w:val="24"/>
          <w:szCs w:val="24"/>
        </w:rPr>
        <w:t>az ülés határozatképes, s azt megnyitotta.</w:t>
      </w:r>
      <w:r w:rsidR="008525DA" w:rsidRPr="00AF3DA2">
        <w:rPr>
          <w:sz w:val="24"/>
          <w:szCs w:val="24"/>
        </w:rPr>
        <w:t xml:space="preserve">  </w:t>
      </w:r>
    </w:p>
    <w:p w:rsidR="00974682" w:rsidRPr="00AF3DA2" w:rsidRDefault="00974682" w:rsidP="00CC1565">
      <w:pPr>
        <w:jc w:val="both"/>
        <w:rPr>
          <w:sz w:val="24"/>
          <w:szCs w:val="24"/>
        </w:rPr>
      </w:pPr>
    </w:p>
    <w:p w:rsidR="004B5170" w:rsidRDefault="00800B04" w:rsidP="006C7054">
      <w:pPr>
        <w:pStyle w:val="NormlWeb"/>
        <w:spacing w:before="0" w:after="0"/>
        <w:jc w:val="both"/>
        <w:rPr>
          <w:szCs w:val="24"/>
        </w:rPr>
      </w:pPr>
      <w:r w:rsidRPr="00AF3DA2">
        <w:rPr>
          <w:szCs w:val="24"/>
        </w:rPr>
        <w:t>Indítványozta, hogy a képviselő-testület a kiküldött meghívóban foglaltaknak megfelel</w:t>
      </w:r>
      <w:r w:rsidR="00BC7FC1" w:rsidRPr="00AF3DA2">
        <w:rPr>
          <w:szCs w:val="24"/>
        </w:rPr>
        <w:t>ően tárgyalja meg a napirendeket</w:t>
      </w:r>
      <w:r w:rsidR="00344488" w:rsidRPr="00AF3DA2">
        <w:rPr>
          <w:szCs w:val="24"/>
        </w:rPr>
        <w:t xml:space="preserve">, </w:t>
      </w:r>
      <w:r w:rsidR="003C47B8">
        <w:rPr>
          <w:szCs w:val="24"/>
        </w:rPr>
        <w:t>azzal a változtatással, hogy az alábbi napirendi pont kerüljön felvételre:</w:t>
      </w:r>
    </w:p>
    <w:p w:rsidR="003C47B8" w:rsidRDefault="003C47B8" w:rsidP="006C7054">
      <w:pPr>
        <w:pStyle w:val="NormlWeb"/>
        <w:spacing w:before="0" w:after="0"/>
        <w:jc w:val="both"/>
        <w:rPr>
          <w:b/>
          <w:szCs w:val="24"/>
          <w:u w:val="single"/>
        </w:rPr>
      </w:pPr>
    </w:p>
    <w:tbl>
      <w:tblPr>
        <w:tblW w:w="0" w:type="auto"/>
        <w:tblLook w:val="04A0"/>
      </w:tblPr>
      <w:tblGrid>
        <w:gridCol w:w="3085"/>
        <w:gridCol w:w="6127"/>
      </w:tblGrid>
      <w:tr w:rsidR="00515BB4" w:rsidRPr="00515BB4" w:rsidTr="00515BB4">
        <w:tc>
          <w:tcPr>
            <w:tcW w:w="3085" w:type="dxa"/>
          </w:tcPr>
          <w:p w:rsidR="00515BB4" w:rsidRPr="00515BB4" w:rsidRDefault="00515BB4" w:rsidP="00515BB4">
            <w:pPr>
              <w:pStyle w:val="NormlWeb"/>
              <w:spacing w:before="0" w:after="0"/>
              <w:jc w:val="both"/>
              <w:rPr>
                <w:b/>
                <w:szCs w:val="24"/>
              </w:rPr>
            </w:pPr>
            <w:r w:rsidRPr="00515BB4">
              <w:rPr>
                <w:b/>
                <w:szCs w:val="24"/>
              </w:rPr>
              <w:t xml:space="preserve">22. </w:t>
            </w:r>
            <w:r w:rsidRPr="00515BB4">
              <w:rPr>
                <w:b/>
                <w:szCs w:val="24"/>
                <w:u w:val="single"/>
              </w:rPr>
              <w:t>pótnapirendi pont:</w:t>
            </w:r>
          </w:p>
        </w:tc>
        <w:tc>
          <w:tcPr>
            <w:tcW w:w="6127" w:type="dxa"/>
          </w:tcPr>
          <w:p w:rsidR="00515BB4" w:rsidRPr="00515BB4" w:rsidRDefault="00515BB4" w:rsidP="00515BB4">
            <w:pPr>
              <w:jc w:val="both"/>
              <w:outlineLvl w:val="0"/>
              <w:rPr>
                <w:sz w:val="24"/>
                <w:szCs w:val="24"/>
              </w:rPr>
            </w:pPr>
            <w:r w:rsidRPr="00515BB4">
              <w:rPr>
                <w:sz w:val="24"/>
                <w:szCs w:val="24"/>
              </w:rPr>
              <w:t xml:space="preserve">Javaslat </w:t>
            </w:r>
            <w:r w:rsidRPr="00515BB4">
              <w:rPr>
                <w:bCs/>
                <w:sz w:val="24"/>
                <w:szCs w:val="24"/>
              </w:rPr>
              <w:t>a 2022. évi lakossági víz- és csatornaszolgáltatás támogatására való pályázat benyújtására</w:t>
            </w:r>
          </w:p>
          <w:p w:rsidR="00515BB4" w:rsidRPr="00515BB4" w:rsidRDefault="00515BB4" w:rsidP="00515BB4">
            <w:pPr>
              <w:pStyle w:val="Listaszerbekezds"/>
              <w:overflowPunct w:val="0"/>
              <w:autoSpaceDE w:val="0"/>
              <w:autoSpaceDN w:val="0"/>
              <w:adjustRightInd w:val="0"/>
              <w:ind w:left="0"/>
              <w:jc w:val="both"/>
              <w:textAlignment w:val="baseline"/>
            </w:pPr>
            <w:r w:rsidRPr="00515BB4">
              <w:rPr>
                <w:u w:val="single"/>
              </w:rPr>
              <w:t>Előadó:</w:t>
            </w:r>
            <w:r w:rsidRPr="00515BB4">
              <w:t xml:space="preserve"> Szepesi Tibor polgármester</w:t>
            </w:r>
          </w:p>
          <w:p w:rsidR="00515BB4" w:rsidRPr="00515BB4" w:rsidRDefault="00515BB4" w:rsidP="00515BB4">
            <w:pPr>
              <w:jc w:val="both"/>
              <w:outlineLvl w:val="0"/>
              <w:rPr>
                <w:sz w:val="24"/>
                <w:szCs w:val="24"/>
              </w:rPr>
            </w:pPr>
          </w:p>
        </w:tc>
      </w:tr>
    </w:tbl>
    <w:p w:rsidR="00515BB4" w:rsidRDefault="00515BB4" w:rsidP="006C7054">
      <w:pPr>
        <w:pStyle w:val="NormlWeb"/>
        <w:spacing w:before="0" w:after="0"/>
        <w:jc w:val="both"/>
        <w:rPr>
          <w:b/>
          <w:szCs w:val="24"/>
          <w:u w:val="single"/>
        </w:rPr>
      </w:pPr>
    </w:p>
    <w:p w:rsidR="00477622" w:rsidRPr="00BF05F7" w:rsidRDefault="00477622" w:rsidP="00477622">
      <w:pPr>
        <w:pStyle w:val="NormlWeb"/>
        <w:spacing w:before="0" w:after="0"/>
        <w:jc w:val="both"/>
        <w:rPr>
          <w:szCs w:val="24"/>
        </w:rPr>
      </w:pPr>
      <w:r w:rsidRPr="00BF05F7">
        <w:rPr>
          <w:szCs w:val="24"/>
        </w:rPr>
        <w:t>Először a módosító indítvány elfogadásáról kell dönteni, aki egyetért, kézfeltartással jelezze.</w:t>
      </w:r>
    </w:p>
    <w:p w:rsidR="00477622" w:rsidRDefault="00477622" w:rsidP="00477622">
      <w:pPr>
        <w:pStyle w:val="NormlWeb"/>
        <w:spacing w:before="0" w:after="0"/>
        <w:jc w:val="both"/>
        <w:rPr>
          <w:szCs w:val="24"/>
        </w:rPr>
      </w:pPr>
    </w:p>
    <w:p w:rsidR="00477622" w:rsidRPr="00BF05F7" w:rsidRDefault="00477622" w:rsidP="00477622">
      <w:pPr>
        <w:rPr>
          <w:sz w:val="24"/>
          <w:szCs w:val="24"/>
        </w:rPr>
      </w:pPr>
      <w:r w:rsidRPr="00BF05F7">
        <w:rPr>
          <w:b/>
          <w:sz w:val="24"/>
          <w:szCs w:val="24"/>
          <w:u w:val="single"/>
        </w:rPr>
        <w:t>A képviselő-testület döntése:</w:t>
      </w:r>
      <w:r w:rsidRPr="00BF05F7">
        <w:rPr>
          <w:sz w:val="24"/>
          <w:szCs w:val="24"/>
        </w:rPr>
        <w:t xml:space="preserve"> </w:t>
      </w:r>
      <w:r>
        <w:rPr>
          <w:sz w:val="24"/>
          <w:szCs w:val="24"/>
        </w:rPr>
        <w:t>10</w:t>
      </w:r>
      <w:r w:rsidRPr="00BF05F7">
        <w:rPr>
          <w:sz w:val="24"/>
          <w:szCs w:val="24"/>
        </w:rPr>
        <w:t xml:space="preserve"> igen szavazat, nemleges szavazat, tartózkodás nem volt</w:t>
      </w:r>
    </w:p>
    <w:p w:rsidR="00101E11" w:rsidRDefault="00101E11" w:rsidP="006C7054">
      <w:pPr>
        <w:pStyle w:val="NormlWeb"/>
        <w:spacing w:before="0" w:after="0"/>
        <w:jc w:val="both"/>
        <w:rPr>
          <w:b/>
          <w:szCs w:val="24"/>
          <w:u w:val="single"/>
        </w:rPr>
      </w:pPr>
    </w:p>
    <w:p w:rsidR="00AC289B" w:rsidRPr="00AF3DA2" w:rsidRDefault="00E01A51" w:rsidP="00AC289B">
      <w:pPr>
        <w:tabs>
          <w:tab w:val="left" w:pos="2268"/>
        </w:tabs>
        <w:ind w:right="57"/>
        <w:jc w:val="both"/>
        <w:rPr>
          <w:sz w:val="24"/>
          <w:szCs w:val="24"/>
        </w:rPr>
      </w:pPr>
      <w:r w:rsidRPr="00AF3DA2">
        <w:rPr>
          <w:b/>
          <w:sz w:val="24"/>
          <w:szCs w:val="24"/>
          <w:u w:val="single"/>
        </w:rPr>
        <w:t>Szepesi Tibor</w:t>
      </w:r>
      <w:r w:rsidR="003B0331" w:rsidRPr="00AF3DA2">
        <w:rPr>
          <w:b/>
          <w:sz w:val="24"/>
          <w:szCs w:val="24"/>
          <w:u w:val="single"/>
        </w:rPr>
        <w:t xml:space="preserve"> polgármester:</w:t>
      </w:r>
      <w:r w:rsidR="003B0331" w:rsidRPr="00AF3DA2">
        <w:rPr>
          <w:b/>
          <w:sz w:val="24"/>
          <w:szCs w:val="24"/>
        </w:rPr>
        <w:t xml:space="preserve"> </w:t>
      </w:r>
      <w:r w:rsidR="00F84A15" w:rsidRPr="00AF3DA2">
        <w:rPr>
          <w:sz w:val="24"/>
          <w:szCs w:val="24"/>
        </w:rPr>
        <w:t>Van-e to</w:t>
      </w:r>
      <w:r w:rsidR="00AC289B" w:rsidRPr="00AF3DA2">
        <w:rPr>
          <w:sz w:val="24"/>
          <w:szCs w:val="24"/>
        </w:rPr>
        <w:t xml:space="preserve">vábbi napirendi javaslat? </w:t>
      </w:r>
    </w:p>
    <w:p w:rsidR="00AC289B" w:rsidRPr="00AF3DA2" w:rsidRDefault="00AC289B" w:rsidP="00AC289B">
      <w:pPr>
        <w:jc w:val="both"/>
        <w:rPr>
          <w:sz w:val="24"/>
          <w:szCs w:val="24"/>
        </w:rPr>
      </w:pPr>
    </w:p>
    <w:p w:rsidR="00AC289B" w:rsidRPr="00AF3DA2" w:rsidRDefault="00AC289B" w:rsidP="00AC289B">
      <w:pPr>
        <w:jc w:val="both"/>
        <w:rPr>
          <w:sz w:val="24"/>
          <w:szCs w:val="24"/>
        </w:rPr>
      </w:pPr>
      <w:r w:rsidRPr="00AF3DA2">
        <w:rPr>
          <w:sz w:val="24"/>
          <w:szCs w:val="24"/>
        </w:rPr>
        <w:t xml:space="preserve">További napirendi javaslat nem hangzott el. </w:t>
      </w:r>
    </w:p>
    <w:p w:rsidR="00974682" w:rsidRPr="00AF3DA2" w:rsidRDefault="00974682" w:rsidP="00FE67E8">
      <w:pPr>
        <w:pStyle w:val="NormlWeb"/>
        <w:spacing w:before="0" w:after="0"/>
        <w:jc w:val="both"/>
        <w:rPr>
          <w:b/>
          <w:szCs w:val="24"/>
          <w:u w:val="single"/>
        </w:rPr>
      </w:pPr>
    </w:p>
    <w:p w:rsidR="00477622" w:rsidRDefault="00477622" w:rsidP="00FE67E8">
      <w:pPr>
        <w:pStyle w:val="NormlWeb"/>
        <w:spacing w:before="0" w:after="0"/>
        <w:jc w:val="both"/>
        <w:rPr>
          <w:b/>
          <w:szCs w:val="24"/>
          <w:u w:val="single"/>
        </w:rPr>
      </w:pPr>
    </w:p>
    <w:p w:rsidR="008F5B36" w:rsidRDefault="008F5B36" w:rsidP="00FE67E8">
      <w:pPr>
        <w:pStyle w:val="NormlWeb"/>
        <w:spacing w:before="0" w:after="0"/>
        <w:jc w:val="both"/>
        <w:rPr>
          <w:b/>
          <w:szCs w:val="24"/>
          <w:u w:val="single"/>
        </w:rPr>
      </w:pPr>
    </w:p>
    <w:p w:rsidR="008F5B36" w:rsidRDefault="008F5B36" w:rsidP="00FE67E8">
      <w:pPr>
        <w:pStyle w:val="NormlWeb"/>
        <w:spacing w:before="0" w:after="0"/>
        <w:jc w:val="both"/>
        <w:rPr>
          <w:b/>
          <w:szCs w:val="24"/>
          <w:u w:val="single"/>
        </w:rPr>
      </w:pPr>
    </w:p>
    <w:p w:rsidR="00FE67E8" w:rsidRPr="00AF3DA2" w:rsidRDefault="00E01A51" w:rsidP="00FE67E8">
      <w:pPr>
        <w:pStyle w:val="NormlWeb"/>
        <w:spacing w:before="0" w:after="0"/>
        <w:jc w:val="both"/>
        <w:rPr>
          <w:szCs w:val="24"/>
        </w:rPr>
      </w:pPr>
      <w:r w:rsidRPr="00AF3DA2">
        <w:rPr>
          <w:b/>
          <w:szCs w:val="24"/>
          <w:u w:val="single"/>
        </w:rPr>
        <w:lastRenderedPageBreak/>
        <w:t>Szepesi Tibor</w:t>
      </w:r>
      <w:r w:rsidR="009F5A41" w:rsidRPr="00AF3DA2">
        <w:rPr>
          <w:b/>
          <w:szCs w:val="24"/>
          <w:u w:val="single"/>
        </w:rPr>
        <w:t xml:space="preserve"> polgármester:</w:t>
      </w:r>
      <w:r w:rsidR="009F5A41" w:rsidRPr="00AF3DA2">
        <w:rPr>
          <w:szCs w:val="24"/>
        </w:rPr>
        <w:t xml:space="preserve"> </w:t>
      </w:r>
      <w:r w:rsidR="00FE67E8" w:rsidRPr="00AF3DA2">
        <w:rPr>
          <w:szCs w:val="24"/>
        </w:rPr>
        <w:t>Ismertette a napirendet.</w:t>
      </w:r>
    </w:p>
    <w:p w:rsidR="00E20C36" w:rsidRDefault="00E20C36" w:rsidP="00FE67E8">
      <w:pPr>
        <w:pStyle w:val="NormlWeb"/>
        <w:spacing w:before="0" w:after="0"/>
        <w:jc w:val="both"/>
        <w:rPr>
          <w:szCs w:val="24"/>
        </w:rPr>
      </w:pPr>
    </w:p>
    <w:tbl>
      <w:tblPr>
        <w:tblW w:w="9644" w:type="dxa"/>
        <w:tblLook w:val="01E0"/>
      </w:tblPr>
      <w:tblGrid>
        <w:gridCol w:w="5353"/>
        <w:gridCol w:w="4291"/>
      </w:tblGrid>
      <w:tr w:rsidR="002B7A14" w:rsidRPr="00AF3DA2" w:rsidTr="00431A50">
        <w:tc>
          <w:tcPr>
            <w:tcW w:w="5353" w:type="dxa"/>
          </w:tcPr>
          <w:p w:rsidR="002B7A14" w:rsidRPr="00AF3DA2" w:rsidRDefault="002B7A14" w:rsidP="00962014">
            <w:pPr>
              <w:pStyle w:val="NormlWeb"/>
              <w:spacing w:before="0" w:after="0"/>
              <w:jc w:val="center"/>
              <w:rPr>
                <w:b/>
                <w:bCs/>
                <w:szCs w:val="24"/>
                <w:u w:val="single"/>
              </w:rPr>
            </w:pPr>
            <w:r w:rsidRPr="00AF3DA2">
              <w:rPr>
                <w:b/>
                <w:bCs/>
                <w:szCs w:val="24"/>
                <w:u w:val="single"/>
              </w:rPr>
              <w:t xml:space="preserve">N a p i r e n </w:t>
            </w:r>
            <w:proofErr w:type="gramStart"/>
            <w:r w:rsidRPr="00AF3DA2">
              <w:rPr>
                <w:b/>
                <w:bCs/>
                <w:szCs w:val="24"/>
                <w:u w:val="single"/>
              </w:rPr>
              <w:t>d :</w:t>
            </w:r>
            <w:proofErr w:type="gramEnd"/>
          </w:p>
        </w:tc>
        <w:tc>
          <w:tcPr>
            <w:tcW w:w="4291" w:type="dxa"/>
          </w:tcPr>
          <w:p w:rsidR="002B7A14" w:rsidRPr="00AF3DA2" w:rsidRDefault="002B7A14" w:rsidP="00962014">
            <w:pPr>
              <w:pStyle w:val="NormlWeb"/>
              <w:spacing w:before="0" w:after="0"/>
              <w:jc w:val="center"/>
              <w:rPr>
                <w:b/>
                <w:bCs/>
                <w:szCs w:val="24"/>
                <w:u w:val="single"/>
              </w:rPr>
            </w:pPr>
            <w:r w:rsidRPr="00AF3DA2">
              <w:rPr>
                <w:b/>
                <w:bCs/>
                <w:szCs w:val="24"/>
                <w:u w:val="single"/>
              </w:rPr>
              <w:t xml:space="preserve">E l ő a d </w:t>
            </w:r>
            <w:proofErr w:type="gramStart"/>
            <w:r w:rsidRPr="00AF3DA2">
              <w:rPr>
                <w:b/>
                <w:bCs/>
                <w:szCs w:val="24"/>
                <w:u w:val="single"/>
              </w:rPr>
              <w:t>ó :</w:t>
            </w:r>
            <w:proofErr w:type="gramEnd"/>
          </w:p>
          <w:p w:rsidR="002B7A14" w:rsidRPr="00AF3DA2" w:rsidRDefault="002B7A14" w:rsidP="00962014">
            <w:pPr>
              <w:pStyle w:val="NormlWeb"/>
              <w:spacing w:before="0" w:after="0"/>
              <w:jc w:val="center"/>
              <w:rPr>
                <w:b/>
                <w:bCs/>
                <w:szCs w:val="24"/>
              </w:rPr>
            </w:pPr>
          </w:p>
        </w:tc>
      </w:tr>
      <w:tr w:rsidR="00477622" w:rsidRPr="00AF3DA2" w:rsidTr="00431A50">
        <w:tc>
          <w:tcPr>
            <w:tcW w:w="5353" w:type="dxa"/>
          </w:tcPr>
          <w:p w:rsidR="00477622" w:rsidRPr="009329C3" w:rsidRDefault="00477622" w:rsidP="00076E6F">
            <w:pPr>
              <w:pStyle w:val="Listaszerbekezds"/>
              <w:numPr>
                <w:ilvl w:val="0"/>
                <w:numId w:val="14"/>
              </w:numPr>
              <w:jc w:val="both"/>
              <w:rPr>
                <w:sz w:val="22"/>
                <w:szCs w:val="22"/>
              </w:rPr>
            </w:pPr>
            <w:r w:rsidRPr="009329C3">
              <w:rPr>
                <w:sz w:val="22"/>
                <w:szCs w:val="22"/>
              </w:rPr>
              <w:t>Javaslat a Karcag Városi Önkormányzat 2021. évi költségvetéséről szóló 5/2021 (II.15.) önkormányzati rendelet módosítására</w:t>
            </w:r>
          </w:p>
          <w:p w:rsidR="00477622" w:rsidRPr="0026256E" w:rsidRDefault="00477622" w:rsidP="00477622">
            <w:pPr>
              <w:ind w:left="33"/>
              <w:jc w:val="both"/>
              <w:rPr>
                <w:b/>
                <w:sz w:val="22"/>
                <w:szCs w:val="22"/>
                <w:lang w:eastAsia="en-US"/>
              </w:rPr>
            </w:pPr>
          </w:p>
        </w:tc>
        <w:tc>
          <w:tcPr>
            <w:tcW w:w="4291" w:type="dxa"/>
          </w:tcPr>
          <w:p w:rsidR="00477622" w:rsidRPr="00AF3DA2" w:rsidRDefault="00477622" w:rsidP="00D729F3">
            <w:pPr>
              <w:pStyle w:val="NormlWeb"/>
              <w:spacing w:before="0" w:after="0"/>
              <w:rPr>
                <w:b/>
                <w:bCs/>
                <w:szCs w:val="24"/>
                <w:u w:val="single"/>
              </w:rPr>
            </w:pPr>
            <w:r w:rsidRPr="00F23DD7">
              <w:rPr>
                <w:sz w:val="22"/>
                <w:szCs w:val="22"/>
              </w:rPr>
              <w:t>Szepesi Tibor polgármester</w:t>
            </w:r>
          </w:p>
        </w:tc>
      </w:tr>
      <w:tr w:rsidR="00477622" w:rsidRPr="00AF3DA2" w:rsidTr="00431A50">
        <w:tc>
          <w:tcPr>
            <w:tcW w:w="5353" w:type="dxa"/>
          </w:tcPr>
          <w:p w:rsidR="00477622" w:rsidRPr="009329C3" w:rsidRDefault="00477622" w:rsidP="00076E6F">
            <w:pPr>
              <w:pStyle w:val="Listaszerbekezds"/>
              <w:numPr>
                <w:ilvl w:val="0"/>
                <w:numId w:val="14"/>
              </w:numPr>
              <w:jc w:val="both"/>
              <w:rPr>
                <w:sz w:val="22"/>
                <w:szCs w:val="22"/>
              </w:rPr>
            </w:pPr>
            <w:r w:rsidRPr="009329C3">
              <w:rPr>
                <w:sz w:val="22"/>
                <w:szCs w:val="22"/>
              </w:rPr>
              <w:t xml:space="preserve">Javaslat a Karcag Városi Önkormányzat 2022. évi költségvetéséről szóló 1/2022. (I.28.) </w:t>
            </w:r>
            <w:proofErr w:type="gramStart"/>
            <w:r w:rsidRPr="009329C3">
              <w:rPr>
                <w:sz w:val="22"/>
                <w:szCs w:val="22"/>
              </w:rPr>
              <w:t>önkormányzati  rendelet</w:t>
            </w:r>
            <w:proofErr w:type="gramEnd"/>
            <w:r w:rsidRPr="009329C3">
              <w:rPr>
                <w:sz w:val="22"/>
                <w:szCs w:val="22"/>
              </w:rPr>
              <w:t xml:space="preserve"> módosítására</w:t>
            </w:r>
          </w:p>
          <w:p w:rsidR="00477622" w:rsidRPr="00F23DD7" w:rsidRDefault="00477622" w:rsidP="00D7599F">
            <w:pPr>
              <w:ind w:left="33"/>
              <w:jc w:val="both"/>
              <w:rPr>
                <w:sz w:val="22"/>
                <w:szCs w:val="22"/>
              </w:rPr>
            </w:pPr>
          </w:p>
        </w:tc>
        <w:tc>
          <w:tcPr>
            <w:tcW w:w="4291" w:type="dxa"/>
          </w:tcPr>
          <w:p w:rsidR="00477622" w:rsidRPr="00AF3DA2" w:rsidRDefault="00D7599F" w:rsidP="00D729F3">
            <w:pPr>
              <w:pStyle w:val="NormlWeb"/>
              <w:spacing w:before="0" w:after="0"/>
              <w:rPr>
                <w:b/>
                <w:bCs/>
                <w:szCs w:val="24"/>
                <w:u w:val="single"/>
              </w:rPr>
            </w:pPr>
            <w:r w:rsidRPr="00F23DD7">
              <w:rPr>
                <w:sz w:val="22"/>
                <w:szCs w:val="22"/>
              </w:rPr>
              <w:t>Szepesi Tibor polgármester</w:t>
            </w:r>
          </w:p>
        </w:tc>
      </w:tr>
      <w:tr w:rsidR="00477622" w:rsidRPr="00AF3DA2" w:rsidTr="00431A50">
        <w:tc>
          <w:tcPr>
            <w:tcW w:w="5353" w:type="dxa"/>
          </w:tcPr>
          <w:p w:rsidR="00477622" w:rsidRPr="009329C3" w:rsidRDefault="00477622" w:rsidP="00076E6F">
            <w:pPr>
              <w:pStyle w:val="Listaszerbekezds"/>
              <w:numPr>
                <w:ilvl w:val="0"/>
                <w:numId w:val="14"/>
              </w:numPr>
              <w:jc w:val="both"/>
              <w:rPr>
                <w:bCs/>
                <w:sz w:val="22"/>
                <w:szCs w:val="22"/>
              </w:rPr>
            </w:pPr>
            <w:r w:rsidRPr="009329C3">
              <w:rPr>
                <w:bCs/>
                <w:sz w:val="22"/>
                <w:szCs w:val="22"/>
              </w:rPr>
              <w:t>Javaslat a közterületek elnevezéséről, valamint az ingatlanok házszámozásáról szóló 23/2013. (VI.28.) önkormányzati rendelet módosítására</w:t>
            </w:r>
          </w:p>
          <w:p w:rsidR="00477622" w:rsidRPr="00F23DD7" w:rsidRDefault="00477622" w:rsidP="00B52FD9">
            <w:pPr>
              <w:pStyle w:val="Listaszerbekezds"/>
              <w:overflowPunct w:val="0"/>
              <w:autoSpaceDE w:val="0"/>
              <w:autoSpaceDN w:val="0"/>
              <w:adjustRightInd w:val="0"/>
              <w:ind w:left="33"/>
              <w:jc w:val="both"/>
              <w:textAlignment w:val="baseline"/>
              <w:rPr>
                <w:sz w:val="22"/>
                <w:szCs w:val="22"/>
              </w:rPr>
            </w:pPr>
          </w:p>
        </w:tc>
        <w:tc>
          <w:tcPr>
            <w:tcW w:w="4291" w:type="dxa"/>
          </w:tcPr>
          <w:p w:rsidR="00477622" w:rsidRPr="00AF3DA2" w:rsidRDefault="00B52FD9" w:rsidP="00D729F3">
            <w:pPr>
              <w:pStyle w:val="NormlWeb"/>
              <w:spacing w:before="0" w:after="0"/>
              <w:rPr>
                <w:b/>
                <w:bCs/>
                <w:szCs w:val="24"/>
                <w:u w:val="single"/>
              </w:rPr>
            </w:pPr>
            <w:r w:rsidRPr="00F23DD7">
              <w:rPr>
                <w:sz w:val="22"/>
                <w:szCs w:val="22"/>
              </w:rPr>
              <w:t>Rózsa Sándor jegyző</w:t>
            </w:r>
          </w:p>
        </w:tc>
      </w:tr>
      <w:tr w:rsidR="00477622" w:rsidRPr="00AF3DA2" w:rsidTr="00431A50">
        <w:tc>
          <w:tcPr>
            <w:tcW w:w="5353" w:type="dxa"/>
          </w:tcPr>
          <w:p w:rsidR="00477622" w:rsidRPr="009329C3" w:rsidRDefault="00477622" w:rsidP="00076E6F">
            <w:pPr>
              <w:pStyle w:val="Listaszerbekezds"/>
              <w:numPr>
                <w:ilvl w:val="0"/>
                <w:numId w:val="14"/>
              </w:numPr>
              <w:jc w:val="both"/>
              <w:rPr>
                <w:sz w:val="22"/>
                <w:szCs w:val="22"/>
              </w:rPr>
            </w:pPr>
            <w:r w:rsidRPr="009329C3">
              <w:rPr>
                <w:sz w:val="22"/>
                <w:szCs w:val="22"/>
              </w:rPr>
              <w:t>Javaslat az Önkormányzat tulajdonában álló helyi közutak, közterületek kezeléséről, valamint az útcsatlakozás-létesítések és a burkolatbontások szabályairól</w:t>
            </w:r>
            <w:r w:rsidRPr="009329C3">
              <w:rPr>
                <w:rFonts w:eastAsia="Calibri"/>
                <w:sz w:val="22"/>
                <w:szCs w:val="22"/>
              </w:rPr>
              <w:t xml:space="preserve"> szóló </w:t>
            </w:r>
            <w:r w:rsidRPr="009329C3">
              <w:rPr>
                <w:rFonts w:eastAsia="Calibri"/>
                <w:bCs/>
                <w:sz w:val="22"/>
                <w:szCs w:val="22"/>
              </w:rPr>
              <w:t>rendelet-tervezetre</w:t>
            </w:r>
          </w:p>
          <w:p w:rsidR="00477622" w:rsidRPr="00F23DD7" w:rsidRDefault="00477622" w:rsidP="00B52FD9">
            <w:pPr>
              <w:pStyle w:val="Listaszerbekezds"/>
              <w:overflowPunct w:val="0"/>
              <w:autoSpaceDE w:val="0"/>
              <w:autoSpaceDN w:val="0"/>
              <w:adjustRightInd w:val="0"/>
              <w:ind w:left="33"/>
              <w:jc w:val="both"/>
              <w:textAlignment w:val="baseline"/>
              <w:rPr>
                <w:sz w:val="22"/>
                <w:szCs w:val="22"/>
              </w:rPr>
            </w:pPr>
          </w:p>
        </w:tc>
        <w:tc>
          <w:tcPr>
            <w:tcW w:w="4291" w:type="dxa"/>
          </w:tcPr>
          <w:p w:rsidR="00477622" w:rsidRPr="00AF3DA2" w:rsidRDefault="00B52FD9" w:rsidP="00D729F3">
            <w:pPr>
              <w:pStyle w:val="NormlWeb"/>
              <w:spacing w:before="0" w:after="0"/>
              <w:rPr>
                <w:b/>
                <w:bCs/>
                <w:szCs w:val="24"/>
                <w:u w:val="single"/>
              </w:rPr>
            </w:pPr>
            <w:r w:rsidRPr="00F23DD7">
              <w:rPr>
                <w:sz w:val="22"/>
                <w:szCs w:val="22"/>
              </w:rPr>
              <w:t>Rózsa Sándor jegyző</w:t>
            </w:r>
          </w:p>
        </w:tc>
      </w:tr>
      <w:tr w:rsidR="00477622" w:rsidRPr="00AF3DA2" w:rsidTr="00431A50">
        <w:tc>
          <w:tcPr>
            <w:tcW w:w="5353" w:type="dxa"/>
          </w:tcPr>
          <w:p w:rsidR="00477622" w:rsidRPr="009329C3" w:rsidRDefault="00477622" w:rsidP="00076E6F">
            <w:pPr>
              <w:pStyle w:val="Listaszerbekezds"/>
              <w:numPr>
                <w:ilvl w:val="0"/>
                <w:numId w:val="14"/>
              </w:numPr>
              <w:jc w:val="both"/>
              <w:rPr>
                <w:sz w:val="22"/>
                <w:szCs w:val="22"/>
              </w:rPr>
            </w:pPr>
            <w:r w:rsidRPr="009329C3">
              <w:rPr>
                <w:sz w:val="22"/>
                <w:szCs w:val="22"/>
              </w:rPr>
              <w:t>Beszámoló a Déryné Kulturális, Turisztikai, Sport Központ és Könyvtár 2021. évi tevékenységéről</w:t>
            </w:r>
          </w:p>
          <w:p w:rsidR="00477622" w:rsidRPr="00F23DD7" w:rsidRDefault="00477622" w:rsidP="00B52FD9">
            <w:pPr>
              <w:ind w:left="33"/>
              <w:jc w:val="both"/>
              <w:rPr>
                <w:bCs/>
                <w:sz w:val="22"/>
                <w:szCs w:val="22"/>
              </w:rPr>
            </w:pPr>
          </w:p>
        </w:tc>
        <w:tc>
          <w:tcPr>
            <w:tcW w:w="4291" w:type="dxa"/>
          </w:tcPr>
          <w:p w:rsidR="00477622" w:rsidRPr="00AF3DA2" w:rsidRDefault="00B52FD9" w:rsidP="00D729F3">
            <w:pPr>
              <w:pStyle w:val="NormlWeb"/>
              <w:spacing w:before="0" w:after="0"/>
              <w:rPr>
                <w:b/>
                <w:bCs/>
                <w:szCs w:val="24"/>
                <w:u w:val="single"/>
              </w:rPr>
            </w:pPr>
            <w:r w:rsidRPr="00F23DD7">
              <w:rPr>
                <w:sz w:val="22"/>
                <w:szCs w:val="22"/>
              </w:rPr>
              <w:t>Sótiné Szathmári Dóra igazgató</w:t>
            </w:r>
          </w:p>
        </w:tc>
      </w:tr>
      <w:tr w:rsidR="00477622" w:rsidRPr="00AF3DA2" w:rsidTr="00431A50">
        <w:tc>
          <w:tcPr>
            <w:tcW w:w="5353" w:type="dxa"/>
          </w:tcPr>
          <w:p w:rsidR="00477622" w:rsidRPr="00F23DD7" w:rsidRDefault="00477622" w:rsidP="00076E6F">
            <w:pPr>
              <w:pStyle w:val="NormlWeb"/>
              <w:numPr>
                <w:ilvl w:val="0"/>
                <w:numId w:val="14"/>
              </w:numPr>
              <w:spacing w:before="0" w:after="0"/>
              <w:jc w:val="both"/>
              <w:rPr>
                <w:bCs/>
                <w:sz w:val="22"/>
                <w:szCs w:val="22"/>
              </w:rPr>
            </w:pPr>
            <w:r w:rsidRPr="00F23DD7">
              <w:rPr>
                <w:bCs/>
                <w:sz w:val="22"/>
                <w:szCs w:val="22"/>
              </w:rPr>
              <w:t>Javaslat a Déryné Kulturális, Turisztikai, Sport Központ és Könyvtár 2022. évi munkatervének jóváhagyására</w:t>
            </w:r>
          </w:p>
          <w:p w:rsidR="00477622" w:rsidRPr="00F23DD7" w:rsidRDefault="00477622" w:rsidP="00477622">
            <w:pPr>
              <w:pStyle w:val="NormlWeb"/>
              <w:spacing w:before="0" w:after="0"/>
              <w:ind w:left="33"/>
              <w:jc w:val="both"/>
              <w:rPr>
                <w:bCs/>
                <w:sz w:val="22"/>
                <w:szCs w:val="22"/>
              </w:rPr>
            </w:pPr>
          </w:p>
        </w:tc>
        <w:tc>
          <w:tcPr>
            <w:tcW w:w="4291" w:type="dxa"/>
          </w:tcPr>
          <w:p w:rsidR="00477622" w:rsidRPr="00AF3DA2" w:rsidRDefault="00B52FD9" w:rsidP="00D729F3">
            <w:pPr>
              <w:pStyle w:val="NormlWeb"/>
              <w:spacing w:before="0" w:after="0"/>
              <w:rPr>
                <w:b/>
                <w:bCs/>
                <w:szCs w:val="24"/>
                <w:u w:val="single"/>
              </w:rPr>
            </w:pPr>
            <w:r w:rsidRPr="00F23DD7">
              <w:rPr>
                <w:sz w:val="22"/>
                <w:szCs w:val="22"/>
              </w:rPr>
              <w:t>Sótiné Szathmári Dóra igazgató</w:t>
            </w:r>
          </w:p>
        </w:tc>
      </w:tr>
      <w:tr w:rsidR="00477622" w:rsidRPr="00AF3DA2" w:rsidTr="00431A50">
        <w:tc>
          <w:tcPr>
            <w:tcW w:w="5353" w:type="dxa"/>
          </w:tcPr>
          <w:p w:rsidR="00477622" w:rsidRPr="009329C3" w:rsidRDefault="00477622" w:rsidP="00076E6F">
            <w:pPr>
              <w:pStyle w:val="Listaszerbekezds"/>
              <w:numPr>
                <w:ilvl w:val="0"/>
                <w:numId w:val="14"/>
              </w:numPr>
              <w:jc w:val="both"/>
              <w:rPr>
                <w:sz w:val="22"/>
                <w:szCs w:val="22"/>
              </w:rPr>
            </w:pPr>
            <w:r w:rsidRPr="009329C3">
              <w:rPr>
                <w:sz w:val="22"/>
                <w:szCs w:val="22"/>
              </w:rPr>
              <w:t>Beszámoló a Györffy István Nagykun Múzeum 2021. évi tevékenységéről</w:t>
            </w:r>
          </w:p>
          <w:p w:rsidR="00477622" w:rsidRPr="00F23DD7" w:rsidRDefault="00477622" w:rsidP="00B52FD9">
            <w:pPr>
              <w:ind w:left="33" w:hanging="33"/>
              <w:jc w:val="both"/>
              <w:rPr>
                <w:sz w:val="22"/>
                <w:szCs w:val="22"/>
              </w:rPr>
            </w:pPr>
          </w:p>
        </w:tc>
        <w:tc>
          <w:tcPr>
            <w:tcW w:w="4291" w:type="dxa"/>
          </w:tcPr>
          <w:p w:rsidR="00477622" w:rsidRPr="00AF3DA2" w:rsidRDefault="00B52FD9" w:rsidP="00D729F3">
            <w:pPr>
              <w:pStyle w:val="NormlWeb"/>
              <w:spacing w:before="0" w:after="0"/>
              <w:rPr>
                <w:b/>
                <w:bCs/>
                <w:szCs w:val="24"/>
                <w:u w:val="single"/>
              </w:rPr>
            </w:pPr>
            <w:r w:rsidRPr="00F23DD7">
              <w:rPr>
                <w:sz w:val="22"/>
                <w:szCs w:val="22"/>
              </w:rPr>
              <w:t>Dr. Nagy Molnár Miklós igazgató</w:t>
            </w:r>
          </w:p>
        </w:tc>
      </w:tr>
      <w:tr w:rsidR="00477622" w:rsidRPr="00AF3DA2" w:rsidTr="00431A50">
        <w:tc>
          <w:tcPr>
            <w:tcW w:w="5353" w:type="dxa"/>
          </w:tcPr>
          <w:p w:rsidR="00477622" w:rsidRPr="00F23DD7" w:rsidRDefault="00477622" w:rsidP="00076E6F">
            <w:pPr>
              <w:pStyle w:val="NormlWeb"/>
              <w:numPr>
                <w:ilvl w:val="0"/>
                <w:numId w:val="14"/>
              </w:numPr>
              <w:spacing w:before="0" w:after="0"/>
              <w:jc w:val="both"/>
              <w:rPr>
                <w:sz w:val="22"/>
                <w:szCs w:val="22"/>
              </w:rPr>
            </w:pPr>
            <w:r w:rsidRPr="00F23DD7">
              <w:rPr>
                <w:sz w:val="22"/>
                <w:szCs w:val="22"/>
              </w:rPr>
              <w:t>Javaslat a Györffy István Nagykun Múzeum 2022. évi munkatervének jóváhagyására</w:t>
            </w:r>
          </w:p>
          <w:p w:rsidR="00477622" w:rsidRPr="00F23DD7" w:rsidRDefault="00477622" w:rsidP="00B52FD9">
            <w:pPr>
              <w:pStyle w:val="NormlWeb"/>
              <w:spacing w:before="0" w:after="0"/>
              <w:ind w:left="33"/>
              <w:jc w:val="both"/>
              <w:rPr>
                <w:sz w:val="22"/>
                <w:szCs w:val="22"/>
              </w:rPr>
            </w:pPr>
          </w:p>
        </w:tc>
        <w:tc>
          <w:tcPr>
            <w:tcW w:w="4291" w:type="dxa"/>
          </w:tcPr>
          <w:p w:rsidR="00477622" w:rsidRPr="00AF3DA2" w:rsidRDefault="00B52FD9" w:rsidP="00D729F3">
            <w:pPr>
              <w:pStyle w:val="NormlWeb"/>
              <w:spacing w:before="0" w:after="0"/>
              <w:rPr>
                <w:b/>
                <w:bCs/>
                <w:szCs w:val="24"/>
                <w:u w:val="single"/>
              </w:rPr>
            </w:pPr>
            <w:r w:rsidRPr="00F23DD7">
              <w:rPr>
                <w:bCs/>
                <w:sz w:val="22"/>
                <w:szCs w:val="22"/>
              </w:rPr>
              <w:t>Dr. Nagy Molnár Miklós igazgató</w:t>
            </w:r>
          </w:p>
        </w:tc>
      </w:tr>
      <w:tr w:rsidR="00477622" w:rsidRPr="00AF3DA2" w:rsidTr="00431A50">
        <w:tc>
          <w:tcPr>
            <w:tcW w:w="5353" w:type="dxa"/>
          </w:tcPr>
          <w:p w:rsidR="00477622" w:rsidRPr="00F23DD7" w:rsidRDefault="00477622" w:rsidP="00076E6F">
            <w:pPr>
              <w:pStyle w:val="Listaszerbekezds"/>
              <w:numPr>
                <w:ilvl w:val="0"/>
                <w:numId w:val="14"/>
              </w:numPr>
              <w:overflowPunct w:val="0"/>
              <w:autoSpaceDE w:val="0"/>
              <w:autoSpaceDN w:val="0"/>
              <w:adjustRightInd w:val="0"/>
              <w:jc w:val="both"/>
              <w:textAlignment w:val="baseline"/>
              <w:rPr>
                <w:sz w:val="22"/>
                <w:szCs w:val="22"/>
              </w:rPr>
            </w:pPr>
            <w:r w:rsidRPr="00F23DD7">
              <w:rPr>
                <w:sz w:val="22"/>
                <w:szCs w:val="22"/>
              </w:rPr>
              <w:t xml:space="preserve">Javaslat Szepesi Tibor főállású polgármester </w:t>
            </w:r>
            <w:proofErr w:type="spellStart"/>
            <w:r w:rsidRPr="00F23DD7">
              <w:rPr>
                <w:sz w:val="22"/>
                <w:szCs w:val="22"/>
              </w:rPr>
              <w:t>cafetéria</w:t>
            </w:r>
            <w:proofErr w:type="spellEnd"/>
            <w:r w:rsidRPr="00F23DD7">
              <w:rPr>
                <w:sz w:val="22"/>
                <w:szCs w:val="22"/>
              </w:rPr>
              <w:t xml:space="preserve"> juttatására</w:t>
            </w:r>
          </w:p>
          <w:p w:rsidR="00477622" w:rsidRPr="00F23DD7" w:rsidRDefault="00477622" w:rsidP="00B52FD9">
            <w:pPr>
              <w:pStyle w:val="Listaszerbekezds"/>
              <w:overflowPunct w:val="0"/>
              <w:autoSpaceDE w:val="0"/>
              <w:autoSpaceDN w:val="0"/>
              <w:adjustRightInd w:val="0"/>
              <w:ind w:left="33"/>
              <w:jc w:val="both"/>
              <w:textAlignment w:val="baseline"/>
              <w:rPr>
                <w:sz w:val="22"/>
                <w:szCs w:val="22"/>
              </w:rPr>
            </w:pPr>
          </w:p>
        </w:tc>
        <w:tc>
          <w:tcPr>
            <w:tcW w:w="4291" w:type="dxa"/>
          </w:tcPr>
          <w:p w:rsidR="00477622" w:rsidRPr="00AF3DA2" w:rsidRDefault="00B52FD9" w:rsidP="00D729F3">
            <w:pPr>
              <w:pStyle w:val="NormlWeb"/>
              <w:spacing w:before="0" w:after="0"/>
              <w:rPr>
                <w:b/>
                <w:bCs/>
                <w:szCs w:val="24"/>
                <w:u w:val="single"/>
              </w:rPr>
            </w:pPr>
            <w:r w:rsidRPr="00F23DD7">
              <w:rPr>
                <w:sz w:val="22"/>
                <w:szCs w:val="22"/>
              </w:rPr>
              <w:t>Rózsa Sándor jegyző</w:t>
            </w:r>
          </w:p>
        </w:tc>
      </w:tr>
      <w:tr w:rsidR="00477622" w:rsidRPr="00AF3DA2" w:rsidTr="00431A50">
        <w:tc>
          <w:tcPr>
            <w:tcW w:w="5353" w:type="dxa"/>
          </w:tcPr>
          <w:p w:rsidR="00477622" w:rsidRPr="00F23DD7" w:rsidRDefault="00477622" w:rsidP="00076E6F">
            <w:pPr>
              <w:pStyle w:val="Listaszerbekezds"/>
              <w:numPr>
                <w:ilvl w:val="0"/>
                <w:numId w:val="14"/>
              </w:numPr>
              <w:overflowPunct w:val="0"/>
              <w:autoSpaceDE w:val="0"/>
              <w:autoSpaceDN w:val="0"/>
              <w:adjustRightInd w:val="0"/>
              <w:jc w:val="both"/>
              <w:textAlignment w:val="baseline"/>
              <w:rPr>
                <w:rStyle w:val="Kiemels2"/>
                <w:b w:val="0"/>
                <w:bCs w:val="0"/>
                <w:sz w:val="22"/>
                <w:szCs w:val="22"/>
              </w:rPr>
            </w:pPr>
            <w:r w:rsidRPr="00F23DD7">
              <w:rPr>
                <w:rStyle w:val="Kiemels2"/>
                <w:b w:val="0"/>
                <w:sz w:val="22"/>
                <w:szCs w:val="22"/>
              </w:rPr>
              <w:t xml:space="preserve">Javaslat Gyurcsek János főállású alpolgármester </w:t>
            </w:r>
            <w:proofErr w:type="spellStart"/>
            <w:r w:rsidRPr="00F23DD7">
              <w:rPr>
                <w:rStyle w:val="Kiemels2"/>
                <w:b w:val="0"/>
                <w:sz w:val="22"/>
                <w:szCs w:val="22"/>
              </w:rPr>
              <w:t>cafetéria</w:t>
            </w:r>
            <w:proofErr w:type="spellEnd"/>
            <w:r w:rsidRPr="00F23DD7">
              <w:rPr>
                <w:rStyle w:val="Kiemels2"/>
                <w:b w:val="0"/>
                <w:sz w:val="22"/>
                <w:szCs w:val="22"/>
              </w:rPr>
              <w:t xml:space="preserve"> juttatására</w:t>
            </w:r>
          </w:p>
          <w:p w:rsidR="00477622" w:rsidRPr="00F23DD7" w:rsidRDefault="00477622" w:rsidP="00B52FD9">
            <w:pPr>
              <w:pStyle w:val="Listaszerbekezds"/>
              <w:overflowPunct w:val="0"/>
              <w:autoSpaceDE w:val="0"/>
              <w:autoSpaceDN w:val="0"/>
              <w:adjustRightInd w:val="0"/>
              <w:ind w:left="33"/>
              <w:jc w:val="both"/>
              <w:textAlignment w:val="baseline"/>
              <w:rPr>
                <w:sz w:val="22"/>
                <w:szCs w:val="22"/>
              </w:rPr>
            </w:pPr>
          </w:p>
        </w:tc>
        <w:tc>
          <w:tcPr>
            <w:tcW w:w="4291" w:type="dxa"/>
          </w:tcPr>
          <w:p w:rsidR="00477622" w:rsidRPr="00AF3DA2" w:rsidRDefault="00B52FD9" w:rsidP="00D729F3">
            <w:pPr>
              <w:pStyle w:val="NormlWeb"/>
              <w:spacing w:before="0" w:after="0"/>
              <w:rPr>
                <w:b/>
                <w:bCs/>
                <w:szCs w:val="24"/>
                <w:u w:val="single"/>
              </w:rPr>
            </w:pPr>
            <w:r w:rsidRPr="00F23DD7">
              <w:rPr>
                <w:sz w:val="22"/>
                <w:szCs w:val="22"/>
              </w:rPr>
              <w:t>Szepesi Tibor polgármester</w:t>
            </w:r>
          </w:p>
        </w:tc>
      </w:tr>
      <w:tr w:rsidR="00477622" w:rsidRPr="00AF3DA2" w:rsidTr="00431A50">
        <w:tc>
          <w:tcPr>
            <w:tcW w:w="5353" w:type="dxa"/>
          </w:tcPr>
          <w:p w:rsidR="00477622" w:rsidRPr="009329C3" w:rsidRDefault="00477622" w:rsidP="00076E6F">
            <w:pPr>
              <w:pStyle w:val="Listaszerbekezds"/>
              <w:numPr>
                <w:ilvl w:val="0"/>
                <w:numId w:val="14"/>
              </w:numPr>
              <w:jc w:val="both"/>
              <w:rPr>
                <w:rFonts w:eastAsia="Lucida Sans Unicode"/>
                <w:sz w:val="22"/>
                <w:szCs w:val="22"/>
              </w:rPr>
            </w:pPr>
            <w:r w:rsidRPr="009329C3">
              <w:rPr>
                <w:rFonts w:eastAsia="Lucida Sans Unicode"/>
                <w:sz w:val="22"/>
                <w:szCs w:val="22"/>
              </w:rPr>
              <w:t>Javaslat a Karcag városban működő szavazatszámláló bizottságok tagjainak és póttagjainak megválasztására</w:t>
            </w:r>
          </w:p>
          <w:p w:rsidR="00477622" w:rsidRPr="00F23DD7" w:rsidRDefault="00477622" w:rsidP="00B52FD9">
            <w:pPr>
              <w:ind w:left="33"/>
              <w:jc w:val="both"/>
              <w:rPr>
                <w:sz w:val="22"/>
                <w:szCs w:val="22"/>
                <w:u w:val="single"/>
              </w:rPr>
            </w:pPr>
          </w:p>
        </w:tc>
        <w:tc>
          <w:tcPr>
            <w:tcW w:w="4291" w:type="dxa"/>
          </w:tcPr>
          <w:p w:rsidR="00477622" w:rsidRPr="00AF3DA2" w:rsidRDefault="00B52FD9" w:rsidP="00D729F3">
            <w:pPr>
              <w:pStyle w:val="NormlWeb"/>
              <w:spacing w:before="0" w:after="0"/>
              <w:rPr>
                <w:b/>
                <w:bCs/>
                <w:szCs w:val="24"/>
                <w:u w:val="single"/>
              </w:rPr>
            </w:pPr>
            <w:r w:rsidRPr="00F23DD7">
              <w:rPr>
                <w:rFonts w:eastAsia="Lucida Sans Unicode"/>
                <w:sz w:val="22"/>
                <w:szCs w:val="22"/>
              </w:rPr>
              <w:t>Rózsa Sándor jegyző</w:t>
            </w:r>
          </w:p>
        </w:tc>
      </w:tr>
      <w:tr w:rsidR="00477622" w:rsidRPr="00AF3DA2" w:rsidTr="00431A50">
        <w:tc>
          <w:tcPr>
            <w:tcW w:w="5353" w:type="dxa"/>
          </w:tcPr>
          <w:p w:rsidR="00477622" w:rsidRPr="009329C3" w:rsidRDefault="00477622" w:rsidP="00076E6F">
            <w:pPr>
              <w:pStyle w:val="Listaszerbekezds"/>
              <w:numPr>
                <w:ilvl w:val="0"/>
                <w:numId w:val="14"/>
              </w:numPr>
              <w:jc w:val="both"/>
              <w:rPr>
                <w:sz w:val="22"/>
                <w:szCs w:val="22"/>
              </w:rPr>
            </w:pPr>
            <w:r w:rsidRPr="009329C3">
              <w:rPr>
                <w:sz w:val="22"/>
                <w:szCs w:val="22"/>
              </w:rPr>
              <w:t xml:space="preserve">Javaslat a </w:t>
            </w:r>
            <w:proofErr w:type="spellStart"/>
            <w:r w:rsidRPr="009329C3">
              <w:rPr>
                <w:sz w:val="22"/>
                <w:szCs w:val="22"/>
              </w:rPr>
              <w:t>Medicopter</w:t>
            </w:r>
            <w:proofErr w:type="spellEnd"/>
            <w:r w:rsidRPr="009329C3">
              <w:rPr>
                <w:sz w:val="22"/>
                <w:szCs w:val="22"/>
              </w:rPr>
              <w:t xml:space="preserve"> Alapítvány támogatására</w:t>
            </w:r>
          </w:p>
          <w:p w:rsidR="00477622" w:rsidRPr="00F23DD7" w:rsidRDefault="00477622" w:rsidP="00B52FD9">
            <w:pPr>
              <w:pStyle w:val="Listaszerbekezds"/>
              <w:overflowPunct w:val="0"/>
              <w:autoSpaceDE w:val="0"/>
              <w:autoSpaceDN w:val="0"/>
              <w:adjustRightInd w:val="0"/>
              <w:ind w:left="33"/>
              <w:jc w:val="both"/>
              <w:textAlignment w:val="baseline"/>
              <w:rPr>
                <w:sz w:val="22"/>
                <w:szCs w:val="22"/>
              </w:rPr>
            </w:pPr>
          </w:p>
        </w:tc>
        <w:tc>
          <w:tcPr>
            <w:tcW w:w="4291" w:type="dxa"/>
          </w:tcPr>
          <w:p w:rsidR="00477622" w:rsidRPr="00AF3DA2" w:rsidRDefault="00B52FD9" w:rsidP="00D729F3">
            <w:pPr>
              <w:pStyle w:val="NormlWeb"/>
              <w:spacing w:before="0" w:after="0"/>
              <w:rPr>
                <w:b/>
                <w:bCs/>
                <w:szCs w:val="24"/>
                <w:u w:val="single"/>
              </w:rPr>
            </w:pPr>
            <w:r w:rsidRPr="00F23DD7">
              <w:rPr>
                <w:sz w:val="22"/>
                <w:szCs w:val="22"/>
              </w:rPr>
              <w:t>Szepesi Tibor polgármester</w:t>
            </w:r>
          </w:p>
        </w:tc>
      </w:tr>
      <w:tr w:rsidR="00477622" w:rsidRPr="00AF3DA2" w:rsidTr="00431A50">
        <w:tc>
          <w:tcPr>
            <w:tcW w:w="5353" w:type="dxa"/>
          </w:tcPr>
          <w:p w:rsidR="00477622" w:rsidRDefault="00477622" w:rsidP="00076E6F">
            <w:pPr>
              <w:pStyle w:val="Listaszerbekezds"/>
              <w:numPr>
                <w:ilvl w:val="0"/>
                <w:numId w:val="14"/>
              </w:numPr>
              <w:jc w:val="both"/>
              <w:rPr>
                <w:sz w:val="22"/>
                <w:szCs w:val="22"/>
              </w:rPr>
            </w:pPr>
            <w:r w:rsidRPr="009329C3">
              <w:rPr>
                <w:sz w:val="22"/>
                <w:szCs w:val="22"/>
              </w:rPr>
              <w:t>Javaslat a Karcag belterület, 139/</w:t>
            </w:r>
            <w:proofErr w:type="gramStart"/>
            <w:r w:rsidRPr="009329C3">
              <w:rPr>
                <w:sz w:val="22"/>
                <w:szCs w:val="22"/>
              </w:rPr>
              <w:t>A</w:t>
            </w:r>
            <w:proofErr w:type="gramEnd"/>
            <w:r w:rsidRPr="009329C3">
              <w:rPr>
                <w:sz w:val="22"/>
                <w:szCs w:val="22"/>
              </w:rPr>
              <w:t xml:space="preserve">/2 </w:t>
            </w:r>
            <w:proofErr w:type="spellStart"/>
            <w:r w:rsidRPr="009329C3">
              <w:rPr>
                <w:sz w:val="22"/>
                <w:szCs w:val="22"/>
              </w:rPr>
              <w:t>hrsz-ú</w:t>
            </w:r>
            <w:proofErr w:type="spellEnd"/>
            <w:r w:rsidRPr="009329C3">
              <w:rPr>
                <w:sz w:val="22"/>
                <w:szCs w:val="22"/>
              </w:rPr>
              <w:t xml:space="preserve"> ingatlan résztulajdonának megvásárlására</w:t>
            </w:r>
          </w:p>
          <w:p w:rsidR="00477622" w:rsidRPr="00F23DD7" w:rsidRDefault="00477622" w:rsidP="00B52FD9">
            <w:pPr>
              <w:pStyle w:val="Listaszerbekezds"/>
              <w:overflowPunct w:val="0"/>
              <w:autoSpaceDE w:val="0"/>
              <w:autoSpaceDN w:val="0"/>
              <w:adjustRightInd w:val="0"/>
              <w:ind w:left="33"/>
              <w:jc w:val="both"/>
              <w:textAlignment w:val="baseline"/>
              <w:rPr>
                <w:bCs/>
                <w:sz w:val="22"/>
                <w:szCs w:val="22"/>
              </w:rPr>
            </w:pPr>
          </w:p>
        </w:tc>
        <w:tc>
          <w:tcPr>
            <w:tcW w:w="4291" w:type="dxa"/>
          </w:tcPr>
          <w:p w:rsidR="00477622" w:rsidRPr="00AF3DA2" w:rsidRDefault="00B52FD9" w:rsidP="00D729F3">
            <w:pPr>
              <w:pStyle w:val="NormlWeb"/>
              <w:spacing w:before="0" w:after="0"/>
              <w:rPr>
                <w:b/>
                <w:bCs/>
                <w:szCs w:val="24"/>
                <w:u w:val="single"/>
              </w:rPr>
            </w:pPr>
            <w:r w:rsidRPr="00F23DD7">
              <w:rPr>
                <w:sz w:val="22"/>
                <w:szCs w:val="22"/>
              </w:rPr>
              <w:t>Szepesi Tibor polgármester</w:t>
            </w:r>
          </w:p>
        </w:tc>
      </w:tr>
      <w:tr w:rsidR="00477622" w:rsidRPr="00AF3DA2" w:rsidTr="00431A50">
        <w:tc>
          <w:tcPr>
            <w:tcW w:w="5353" w:type="dxa"/>
          </w:tcPr>
          <w:p w:rsidR="00477622" w:rsidRPr="009329C3" w:rsidRDefault="00477622" w:rsidP="00076E6F">
            <w:pPr>
              <w:pStyle w:val="Listaszerbekezds"/>
              <w:numPr>
                <w:ilvl w:val="0"/>
                <w:numId w:val="14"/>
              </w:numPr>
              <w:jc w:val="both"/>
              <w:rPr>
                <w:rFonts w:ascii="Times New Roman ,serif" w:hAnsi="Times New Roman ,serif"/>
                <w:sz w:val="22"/>
                <w:szCs w:val="22"/>
              </w:rPr>
            </w:pPr>
            <w:r w:rsidRPr="009329C3">
              <w:rPr>
                <w:rFonts w:ascii="Times New Roman ,serif" w:hAnsi="Times New Roman ,serif"/>
                <w:sz w:val="22"/>
                <w:szCs w:val="22"/>
              </w:rPr>
              <w:t xml:space="preserve">Javaslat a Karcag, Laktanyában lévő 5376/40 </w:t>
            </w:r>
            <w:proofErr w:type="spellStart"/>
            <w:r w:rsidRPr="009329C3">
              <w:rPr>
                <w:rFonts w:ascii="Times New Roman ,serif" w:hAnsi="Times New Roman ,serif"/>
                <w:sz w:val="22"/>
                <w:szCs w:val="22"/>
              </w:rPr>
              <w:t>hrsz-ú</w:t>
            </w:r>
            <w:proofErr w:type="spellEnd"/>
            <w:r w:rsidRPr="009329C3">
              <w:rPr>
                <w:rFonts w:ascii="Times New Roman ,serif" w:hAnsi="Times New Roman ,serif"/>
                <w:sz w:val="22"/>
                <w:szCs w:val="22"/>
              </w:rPr>
              <w:t xml:space="preserve"> 185 m</w:t>
            </w:r>
            <w:r w:rsidRPr="009329C3">
              <w:rPr>
                <w:rFonts w:ascii="Times New Roman ,serif" w:hAnsi="Times New Roman ,serif"/>
                <w:sz w:val="22"/>
                <w:szCs w:val="22"/>
                <w:vertAlign w:val="superscript"/>
              </w:rPr>
              <w:t>2</w:t>
            </w:r>
            <w:r w:rsidRPr="009329C3">
              <w:rPr>
                <w:rFonts w:ascii="Times New Roman ,serif" w:hAnsi="Times New Roman ,serif"/>
                <w:sz w:val="22"/>
                <w:szCs w:val="22"/>
              </w:rPr>
              <w:t xml:space="preserve"> alapterületű nem lakás céljára szolgáló helyiség Karcagi Hagyományőrző Talpas Íjászkör Egyesület részére történő bérbeadására</w:t>
            </w:r>
          </w:p>
          <w:p w:rsidR="00477622" w:rsidRDefault="00477622" w:rsidP="009329C3">
            <w:pPr>
              <w:pStyle w:val="Listaszerbekezds"/>
              <w:overflowPunct w:val="0"/>
              <w:autoSpaceDE w:val="0"/>
              <w:autoSpaceDN w:val="0"/>
              <w:adjustRightInd w:val="0"/>
              <w:ind w:left="33"/>
              <w:jc w:val="both"/>
              <w:textAlignment w:val="baseline"/>
              <w:rPr>
                <w:sz w:val="22"/>
                <w:szCs w:val="22"/>
              </w:rPr>
            </w:pPr>
          </w:p>
          <w:p w:rsidR="00641BAE" w:rsidRPr="00F23DD7" w:rsidRDefault="00641BAE" w:rsidP="009329C3">
            <w:pPr>
              <w:pStyle w:val="Listaszerbekezds"/>
              <w:overflowPunct w:val="0"/>
              <w:autoSpaceDE w:val="0"/>
              <w:autoSpaceDN w:val="0"/>
              <w:adjustRightInd w:val="0"/>
              <w:ind w:left="33"/>
              <w:jc w:val="both"/>
              <w:textAlignment w:val="baseline"/>
              <w:rPr>
                <w:sz w:val="22"/>
                <w:szCs w:val="22"/>
              </w:rPr>
            </w:pPr>
          </w:p>
        </w:tc>
        <w:tc>
          <w:tcPr>
            <w:tcW w:w="4291" w:type="dxa"/>
          </w:tcPr>
          <w:p w:rsidR="00477622" w:rsidRPr="00AF3DA2" w:rsidRDefault="009329C3" w:rsidP="00D729F3">
            <w:pPr>
              <w:pStyle w:val="NormlWeb"/>
              <w:spacing w:before="0" w:after="0"/>
              <w:rPr>
                <w:b/>
                <w:bCs/>
                <w:szCs w:val="24"/>
                <w:u w:val="single"/>
              </w:rPr>
            </w:pPr>
            <w:r w:rsidRPr="00F23DD7">
              <w:rPr>
                <w:sz w:val="22"/>
                <w:szCs w:val="22"/>
              </w:rPr>
              <w:lastRenderedPageBreak/>
              <w:t>Szepesi Tibor polgármester</w:t>
            </w:r>
          </w:p>
        </w:tc>
      </w:tr>
      <w:tr w:rsidR="00477622" w:rsidRPr="00AF3DA2" w:rsidTr="00431A50">
        <w:tc>
          <w:tcPr>
            <w:tcW w:w="5353" w:type="dxa"/>
          </w:tcPr>
          <w:p w:rsidR="00477622" w:rsidRPr="009329C3" w:rsidRDefault="00477622" w:rsidP="00076E6F">
            <w:pPr>
              <w:pStyle w:val="Listaszerbekezds"/>
              <w:numPr>
                <w:ilvl w:val="0"/>
                <w:numId w:val="14"/>
              </w:numPr>
              <w:jc w:val="both"/>
              <w:rPr>
                <w:sz w:val="22"/>
                <w:szCs w:val="22"/>
              </w:rPr>
            </w:pPr>
            <w:r w:rsidRPr="009329C3">
              <w:rPr>
                <w:sz w:val="22"/>
                <w:szCs w:val="22"/>
              </w:rPr>
              <w:lastRenderedPageBreak/>
              <w:t>Javaslat a városi élelmezési munkacsoport megalakításáról szóló 283/2021. (XII.16.) „kt.” sz. határozat módosítására</w:t>
            </w:r>
          </w:p>
          <w:p w:rsidR="00477622" w:rsidRPr="00F23DD7" w:rsidRDefault="00477622" w:rsidP="009329C3">
            <w:pPr>
              <w:pStyle w:val="Listaszerbekezds"/>
              <w:overflowPunct w:val="0"/>
              <w:autoSpaceDE w:val="0"/>
              <w:autoSpaceDN w:val="0"/>
              <w:adjustRightInd w:val="0"/>
              <w:ind w:left="33"/>
              <w:jc w:val="both"/>
              <w:textAlignment w:val="baseline"/>
              <w:rPr>
                <w:bCs/>
                <w:sz w:val="22"/>
                <w:szCs w:val="22"/>
              </w:rPr>
            </w:pPr>
          </w:p>
        </w:tc>
        <w:tc>
          <w:tcPr>
            <w:tcW w:w="4291" w:type="dxa"/>
          </w:tcPr>
          <w:p w:rsidR="00477622" w:rsidRPr="00AF3DA2" w:rsidRDefault="009329C3" w:rsidP="00D729F3">
            <w:pPr>
              <w:pStyle w:val="NormlWeb"/>
              <w:spacing w:before="0" w:after="0"/>
              <w:rPr>
                <w:b/>
                <w:bCs/>
                <w:szCs w:val="24"/>
                <w:u w:val="single"/>
              </w:rPr>
            </w:pPr>
            <w:r w:rsidRPr="00F23DD7">
              <w:rPr>
                <w:sz w:val="22"/>
                <w:szCs w:val="22"/>
              </w:rPr>
              <w:t>Szepesi Tibor polgármester</w:t>
            </w:r>
          </w:p>
        </w:tc>
      </w:tr>
      <w:tr w:rsidR="00477622" w:rsidRPr="00AF3DA2" w:rsidTr="00431A50">
        <w:tc>
          <w:tcPr>
            <w:tcW w:w="5353" w:type="dxa"/>
          </w:tcPr>
          <w:p w:rsidR="00477622" w:rsidRPr="009329C3" w:rsidRDefault="00477622" w:rsidP="00076E6F">
            <w:pPr>
              <w:pStyle w:val="Listaszerbekezds"/>
              <w:numPr>
                <w:ilvl w:val="0"/>
                <w:numId w:val="14"/>
              </w:numPr>
              <w:jc w:val="both"/>
              <w:rPr>
                <w:bCs/>
                <w:sz w:val="22"/>
                <w:szCs w:val="22"/>
              </w:rPr>
            </w:pPr>
            <w:r w:rsidRPr="009329C3">
              <w:rPr>
                <w:bCs/>
                <w:sz w:val="22"/>
                <w:szCs w:val="22"/>
              </w:rPr>
              <w:t xml:space="preserve">Javaslat a </w:t>
            </w:r>
            <w:proofErr w:type="spellStart"/>
            <w:r w:rsidRPr="009329C3">
              <w:rPr>
                <w:bCs/>
                <w:sz w:val="22"/>
                <w:szCs w:val="22"/>
              </w:rPr>
              <w:t>fotovoltaikus</w:t>
            </w:r>
            <w:proofErr w:type="spellEnd"/>
            <w:r w:rsidRPr="009329C3">
              <w:rPr>
                <w:bCs/>
                <w:sz w:val="22"/>
                <w:szCs w:val="22"/>
              </w:rPr>
              <w:t xml:space="preserve"> 15 MW kapacitású erőmű megépítéséhez szükséges terület biztosítására</w:t>
            </w:r>
          </w:p>
          <w:p w:rsidR="00477622" w:rsidRPr="00F23DD7" w:rsidRDefault="00477622" w:rsidP="009329C3">
            <w:pPr>
              <w:pStyle w:val="Listaszerbekezds"/>
              <w:overflowPunct w:val="0"/>
              <w:autoSpaceDE w:val="0"/>
              <w:autoSpaceDN w:val="0"/>
              <w:adjustRightInd w:val="0"/>
              <w:ind w:left="33"/>
              <w:jc w:val="both"/>
              <w:textAlignment w:val="baseline"/>
              <w:rPr>
                <w:bCs/>
                <w:sz w:val="22"/>
                <w:szCs w:val="22"/>
              </w:rPr>
            </w:pPr>
          </w:p>
        </w:tc>
        <w:tc>
          <w:tcPr>
            <w:tcW w:w="4291" w:type="dxa"/>
          </w:tcPr>
          <w:p w:rsidR="00477622" w:rsidRPr="00AF3DA2" w:rsidRDefault="009329C3" w:rsidP="00D729F3">
            <w:pPr>
              <w:pStyle w:val="NormlWeb"/>
              <w:spacing w:before="0" w:after="0"/>
              <w:rPr>
                <w:b/>
                <w:bCs/>
                <w:szCs w:val="24"/>
                <w:u w:val="single"/>
              </w:rPr>
            </w:pPr>
            <w:r w:rsidRPr="00F23DD7">
              <w:rPr>
                <w:sz w:val="22"/>
                <w:szCs w:val="22"/>
              </w:rPr>
              <w:t>Szepesi Tibor polgármester</w:t>
            </w:r>
          </w:p>
        </w:tc>
      </w:tr>
      <w:tr w:rsidR="00477622" w:rsidRPr="00AF3DA2" w:rsidTr="00431A50">
        <w:tc>
          <w:tcPr>
            <w:tcW w:w="5353" w:type="dxa"/>
          </w:tcPr>
          <w:p w:rsidR="00477622" w:rsidRPr="009329C3" w:rsidRDefault="00477622" w:rsidP="00076E6F">
            <w:pPr>
              <w:pStyle w:val="Listaszerbekezds"/>
              <w:numPr>
                <w:ilvl w:val="0"/>
                <w:numId w:val="14"/>
              </w:numPr>
              <w:jc w:val="both"/>
              <w:rPr>
                <w:bCs/>
                <w:sz w:val="22"/>
                <w:szCs w:val="22"/>
              </w:rPr>
            </w:pPr>
            <w:r w:rsidRPr="009329C3">
              <w:rPr>
                <w:bCs/>
                <w:sz w:val="22"/>
                <w:szCs w:val="22"/>
              </w:rPr>
              <w:t>Jelentés a lejárt határidejű határozatok végrehajtásáról</w:t>
            </w:r>
          </w:p>
          <w:p w:rsidR="00477622" w:rsidRPr="00F23DD7" w:rsidRDefault="00477622" w:rsidP="009329C3">
            <w:pPr>
              <w:ind w:left="33"/>
              <w:jc w:val="both"/>
              <w:rPr>
                <w:bCs/>
                <w:sz w:val="22"/>
                <w:szCs w:val="22"/>
              </w:rPr>
            </w:pPr>
          </w:p>
        </w:tc>
        <w:tc>
          <w:tcPr>
            <w:tcW w:w="4291" w:type="dxa"/>
          </w:tcPr>
          <w:p w:rsidR="00477622" w:rsidRPr="00AF3DA2" w:rsidRDefault="009329C3" w:rsidP="00D729F3">
            <w:pPr>
              <w:pStyle w:val="NormlWeb"/>
              <w:spacing w:before="0" w:after="0"/>
              <w:rPr>
                <w:b/>
                <w:bCs/>
                <w:szCs w:val="24"/>
                <w:u w:val="single"/>
              </w:rPr>
            </w:pPr>
            <w:r w:rsidRPr="00F23DD7">
              <w:rPr>
                <w:sz w:val="22"/>
                <w:szCs w:val="22"/>
              </w:rPr>
              <w:t xml:space="preserve">Dr. </w:t>
            </w:r>
            <w:proofErr w:type="spellStart"/>
            <w:r w:rsidRPr="00F23DD7">
              <w:rPr>
                <w:sz w:val="22"/>
                <w:szCs w:val="22"/>
              </w:rPr>
              <w:t>Bukács</w:t>
            </w:r>
            <w:proofErr w:type="spellEnd"/>
            <w:r w:rsidRPr="00F23DD7">
              <w:rPr>
                <w:sz w:val="22"/>
                <w:szCs w:val="22"/>
              </w:rPr>
              <w:t xml:space="preserve"> Annamária irodavezető</w:t>
            </w:r>
          </w:p>
        </w:tc>
      </w:tr>
      <w:tr w:rsidR="00477622" w:rsidRPr="00AF3DA2" w:rsidTr="00431A50">
        <w:tc>
          <w:tcPr>
            <w:tcW w:w="5353" w:type="dxa"/>
          </w:tcPr>
          <w:p w:rsidR="00477622" w:rsidRPr="009329C3" w:rsidRDefault="00477622" w:rsidP="00076E6F">
            <w:pPr>
              <w:pStyle w:val="Listaszerbekezds"/>
              <w:numPr>
                <w:ilvl w:val="0"/>
                <w:numId w:val="14"/>
              </w:numPr>
              <w:jc w:val="both"/>
              <w:rPr>
                <w:bCs/>
                <w:sz w:val="22"/>
                <w:szCs w:val="22"/>
              </w:rPr>
            </w:pPr>
            <w:r w:rsidRPr="009329C3">
              <w:rPr>
                <w:bCs/>
                <w:sz w:val="22"/>
                <w:szCs w:val="22"/>
              </w:rPr>
              <w:t>Javaslat Karcag Város Közbiztonságért Díj adományozására</w:t>
            </w:r>
          </w:p>
          <w:p w:rsidR="00477622" w:rsidRPr="00F23DD7" w:rsidRDefault="00477622" w:rsidP="009329C3">
            <w:pPr>
              <w:pStyle w:val="Listaszerbekezds"/>
              <w:overflowPunct w:val="0"/>
              <w:autoSpaceDE w:val="0"/>
              <w:autoSpaceDN w:val="0"/>
              <w:adjustRightInd w:val="0"/>
              <w:ind w:left="33"/>
              <w:jc w:val="both"/>
              <w:textAlignment w:val="baseline"/>
              <w:rPr>
                <w:bCs/>
                <w:sz w:val="22"/>
                <w:szCs w:val="22"/>
              </w:rPr>
            </w:pPr>
          </w:p>
        </w:tc>
        <w:tc>
          <w:tcPr>
            <w:tcW w:w="4291" w:type="dxa"/>
          </w:tcPr>
          <w:p w:rsidR="00477622" w:rsidRPr="00AF3DA2" w:rsidRDefault="009329C3" w:rsidP="00D729F3">
            <w:pPr>
              <w:pStyle w:val="NormlWeb"/>
              <w:spacing w:before="0" w:after="0"/>
              <w:rPr>
                <w:b/>
                <w:bCs/>
                <w:szCs w:val="24"/>
                <w:u w:val="single"/>
              </w:rPr>
            </w:pPr>
            <w:r w:rsidRPr="00F23DD7">
              <w:rPr>
                <w:sz w:val="22"/>
                <w:szCs w:val="22"/>
              </w:rPr>
              <w:t>Szepesi Tibor polgármester</w:t>
            </w:r>
          </w:p>
        </w:tc>
      </w:tr>
      <w:tr w:rsidR="00477622" w:rsidRPr="00AF3DA2" w:rsidTr="00431A50">
        <w:tc>
          <w:tcPr>
            <w:tcW w:w="5353" w:type="dxa"/>
          </w:tcPr>
          <w:p w:rsidR="00477622" w:rsidRPr="009329C3" w:rsidRDefault="00477622" w:rsidP="00076E6F">
            <w:pPr>
              <w:pStyle w:val="Listaszerbekezds"/>
              <w:numPr>
                <w:ilvl w:val="0"/>
                <w:numId w:val="14"/>
              </w:numPr>
              <w:shd w:val="clear" w:color="auto" w:fill="FFFFFF"/>
              <w:jc w:val="both"/>
              <w:rPr>
                <w:bCs/>
                <w:sz w:val="22"/>
                <w:szCs w:val="22"/>
              </w:rPr>
            </w:pPr>
            <w:r w:rsidRPr="009329C3">
              <w:rPr>
                <w:bCs/>
                <w:sz w:val="22"/>
                <w:szCs w:val="22"/>
              </w:rPr>
              <w:t>Javaslat a Karcag, Kórház utca 23. 1. em. 6. ajtószám alatti önkormányzati bérlakás bérbeadására</w:t>
            </w:r>
          </w:p>
          <w:p w:rsidR="00477622" w:rsidRPr="00F23DD7" w:rsidRDefault="00477622" w:rsidP="009329C3">
            <w:pPr>
              <w:pStyle w:val="Listaszerbekezds"/>
              <w:overflowPunct w:val="0"/>
              <w:autoSpaceDE w:val="0"/>
              <w:autoSpaceDN w:val="0"/>
              <w:adjustRightInd w:val="0"/>
              <w:ind w:left="33"/>
              <w:jc w:val="both"/>
              <w:textAlignment w:val="baseline"/>
              <w:rPr>
                <w:bCs/>
                <w:sz w:val="22"/>
                <w:szCs w:val="22"/>
              </w:rPr>
            </w:pPr>
          </w:p>
        </w:tc>
        <w:tc>
          <w:tcPr>
            <w:tcW w:w="4291" w:type="dxa"/>
          </w:tcPr>
          <w:p w:rsidR="00477622" w:rsidRPr="00AF3DA2" w:rsidRDefault="009329C3" w:rsidP="00D729F3">
            <w:pPr>
              <w:pStyle w:val="NormlWeb"/>
              <w:spacing w:before="0" w:after="0"/>
              <w:rPr>
                <w:b/>
                <w:bCs/>
                <w:szCs w:val="24"/>
                <w:u w:val="single"/>
              </w:rPr>
            </w:pPr>
            <w:r w:rsidRPr="00F23DD7">
              <w:rPr>
                <w:sz w:val="22"/>
                <w:szCs w:val="22"/>
              </w:rPr>
              <w:t>Szepesi Tibor polgármester</w:t>
            </w:r>
          </w:p>
        </w:tc>
      </w:tr>
      <w:tr w:rsidR="00477622" w:rsidRPr="00AF3DA2" w:rsidTr="00431A50">
        <w:tc>
          <w:tcPr>
            <w:tcW w:w="5353" w:type="dxa"/>
          </w:tcPr>
          <w:p w:rsidR="00477622" w:rsidRPr="009329C3" w:rsidRDefault="00477622" w:rsidP="00076E6F">
            <w:pPr>
              <w:pStyle w:val="Listaszerbekezds"/>
              <w:numPr>
                <w:ilvl w:val="0"/>
                <w:numId w:val="14"/>
              </w:numPr>
              <w:shd w:val="clear" w:color="auto" w:fill="FFFFFF"/>
              <w:jc w:val="both"/>
              <w:rPr>
                <w:bCs/>
                <w:sz w:val="22"/>
                <w:szCs w:val="22"/>
              </w:rPr>
            </w:pPr>
            <w:r w:rsidRPr="009329C3">
              <w:rPr>
                <w:bCs/>
                <w:sz w:val="22"/>
                <w:szCs w:val="22"/>
              </w:rPr>
              <w:t>Javaslat a Karcag, Kórház utca 25. fsz. 2. ajtószám alatti önkormányzati bérlakás bérbeadására</w:t>
            </w:r>
          </w:p>
          <w:p w:rsidR="00477622" w:rsidRPr="00F23DD7" w:rsidRDefault="00477622" w:rsidP="009329C3">
            <w:pPr>
              <w:pStyle w:val="Listaszerbekezds"/>
              <w:overflowPunct w:val="0"/>
              <w:autoSpaceDE w:val="0"/>
              <w:autoSpaceDN w:val="0"/>
              <w:adjustRightInd w:val="0"/>
              <w:ind w:left="33"/>
              <w:jc w:val="both"/>
              <w:textAlignment w:val="baseline"/>
              <w:rPr>
                <w:bCs/>
                <w:sz w:val="22"/>
                <w:szCs w:val="22"/>
              </w:rPr>
            </w:pPr>
          </w:p>
        </w:tc>
        <w:tc>
          <w:tcPr>
            <w:tcW w:w="4291" w:type="dxa"/>
          </w:tcPr>
          <w:p w:rsidR="00477622" w:rsidRPr="00AF3DA2" w:rsidRDefault="009329C3" w:rsidP="00D729F3">
            <w:pPr>
              <w:pStyle w:val="NormlWeb"/>
              <w:spacing w:before="0" w:after="0"/>
              <w:rPr>
                <w:b/>
                <w:bCs/>
                <w:szCs w:val="24"/>
                <w:u w:val="single"/>
              </w:rPr>
            </w:pPr>
            <w:r w:rsidRPr="00F23DD7">
              <w:rPr>
                <w:sz w:val="22"/>
                <w:szCs w:val="22"/>
              </w:rPr>
              <w:t>Szepesi Tibor polgármester</w:t>
            </w:r>
          </w:p>
        </w:tc>
      </w:tr>
      <w:tr w:rsidR="00477622" w:rsidRPr="00AF3DA2" w:rsidTr="00431A50">
        <w:tc>
          <w:tcPr>
            <w:tcW w:w="5353" w:type="dxa"/>
          </w:tcPr>
          <w:p w:rsidR="00477622" w:rsidRPr="009329C3" w:rsidRDefault="00477622" w:rsidP="00076E6F">
            <w:pPr>
              <w:pStyle w:val="Listaszerbekezds"/>
              <w:numPr>
                <w:ilvl w:val="0"/>
                <w:numId w:val="14"/>
              </w:numPr>
              <w:shd w:val="clear" w:color="auto" w:fill="FFFFFF"/>
              <w:jc w:val="both"/>
              <w:rPr>
                <w:bCs/>
                <w:sz w:val="22"/>
                <w:szCs w:val="22"/>
              </w:rPr>
            </w:pPr>
            <w:r w:rsidRPr="009329C3">
              <w:rPr>
                <w:bCs/>
                <w:sz w:val="22"/>
                <w:szCs w:val="22"/>
              </w:rPr>
              <w:t>Javaslat a Karcag, Zöldfa utca 48/B TT. 4. ajtószám alatti önkormányzati bérlakás bérbeadására</w:t>
            </w:r>
          </w:p>
          <w:p w:rsidR="00477622" w:rsidRPr="00F23DD7" w:rsidRDefault="00477622" w:rsidP="009329C3">
            <w:pPr>
              <w:pStyle w:val="Listaszerbekezds"/>
              <w:overflowPunct w:val="0"/>
              <w:autoSpaceDE w:val="0"/>
              <w:autoSpaceDN w:val="0"/>
              <w:adjustRightInd w:val="0"/>
              <w:ind w:left="33"/>
              <w:jc w:val="both"/>
              <w:textAlignment w:val="baseline"/>
              <w:rPr>
                <w:bCs/>
                <w:sz w:val="22"/>
                <w:szCs w:val="22"/>
              </w:rPr>
            </w:pPr>
          </w:p>
        </w:tc>
        <w:tc>
          <w:tcPr>
            <w:tcW w:w="4291" w:type="dxa"/>
          </w:tcPr>
          <w:p w:rsidR="00477622" w:rsidRPr="00AF3DA2" w:rsidRDefault="009329C3" w:rsidP="00D729F3">
            <w:pPr>
              <w:pStyle w:val="NormlWeb"/>
              <w:spacing w:before="0" w:after="0"/>
              <w:rPr>
                <w:b/>
                <w:bCs/>
                <w:szCs w:val="24"/>
                <w:u w:val="single"/>
              </w:rPr>
            </w:pPr>
            <w:r w:rsidRPr="00F23DD7">
              <w:rPr>
                <w:sz w:val="22"/>
                <w:szCs w:val="22"/>
              </w:rPr>
              <w:t>Szepesi Tibor polgármester</w:t>
            </w:r>
          </w:p>
        </w:tc>
      </w:tr>
      <w:tr w:rsidR="00D7599F" w:rsidRPr="00AF3DA2" w:rsidTr="00431A50">
        <w:tc>
          <w:tcPr>
            <w:tcW w:w="5353" w:type="dxa"/>
          </w:tcPr>
          <w:p w:rsidR="00D7599F" w:rsidRPr="009329C3" w:rsidRDefault="00D7599F" w:rsidP="00076E6F">
            <w:pPr>
              <w:pStyle w:val="Listaszerbekezds"/>
              <w:numPr>
                <w:ilvl w:val="0"/>
                <w:numId w:val="14"/>
              </w:numPr>
              <w:jc w:val="both"/>
              <w:outlineLvl w:val="0"/>
            </w:pPr>
            <w:r w:rsidRPr="009329C3">
              <w:t xml:space="preserve">Javaslat </w:t>
            </w:r>
            <w:r w:rsidRPr="009329C3">
              <w:rPr>
                <w:bCs/>
              </w:rPr>
              <w:t>a 2022. évi lakossági víz- és csatornaszolgáltatás támogatására való pályázat benyújtására</w:t>
            </w:r>
          </w:p>
          <w:p w:rsidR="00D7599F" w:rsidRPr="00F23DD7" w:rsidRDefault="00D7599F" w:rsidP="009329C3">
            <w:pPr>
              <w:pStyle w:val="Listaszerbekezds"/>
              <w:overflowPunct w:val="0"/>
              <w:autoSpaceDE w:val="0"/>
              <w:autoSpaceDN w:val="0"/>
              <w:adjustRightInd w:val="0"/>
              <w:ind w:left="0"/>
              <w:jc w:val="both"/>
              <w:textAlignment w:val="baseline"/>
              <w:rPr>
                <w:bCs/>
                <w:sz w:val="22"/>
                <w:szCs w:val="22"/>
              </w:rPr>
            </w:pPr>
          </w:p>
        </w:tc>
        <w:tc>
          <w:tcPr>
            <w:tcW w:w="4291" w:type="dxa"/>
          </w:tcPr>
          <w:p w:rsidR="00D7599F" w:rsidRPr="00AF3DA2" w:rsidRDefault="009329C3" w:rsidP="00D729F3">
            <w:pPr>
              <w:pStyle w:val="NormlWeb"/>
              <w:spacing w:before="0" w:after="0"/>
              <w:rPr>
                <w:b/>
                <w:bCs/>
                <w:szCs w:val="24"/>
                <w:u w:val="single"/>
              </w:rPr>
            </w:pPr>
            <w:r w:rsidRPr="00515BB4">
              <w:t>Szepesi Tibor polgármester</w:t>
            </w:r>
          </w:p>
        </w:tc>
      </w:tr>
    </w:tbl>
    <w:p w:rsidR="00807C26" w:rsidRPr="00AF3DA2" w:rsidRDefault="00807C26" w:rsidP="00AE71F8">
      <w:pPr>
        <w:jc w:val="both"/>
        <w:rPr>
          <w:sz w:val="24"/>
          <w:szCs w:val="24"/>
        </w:rPr>
      </w:pPr>
    </w:p>
    <w:p w:rsidR="00410D93" w:rsidRPr="00AF3DA2" w:rsidRDefault="00410D93" w:rsidP="00AE71F8">
      <w:pPr>
        <w:jc w:val="both"/>
        <w:rPr>
          <w:sz w:val="24"/>
          <w:szCs w:val="24"/>
        </w:rPr>
      </w:pPr>
      <w:r w:rsidRPr="00AF3DA2">
        <w:rPr>
          <w:sz w:val="24"/>
          <w:szCs w:val="24"/>
        </w:rPr>
        <w:t>Szavazásra tette fel a napirendet. Aki azzal egyetért, jelezze.</w:t>
      </w:r>
    </w:p>
    <w:p w:rsidR="003516C9" w:rsidRPr="00AF3DA2" w:rsidRDefault="003516C9" w:rsidP="004D6362">
      <w:pPr>
        <w:tabs>
          <w:tab w:val="left" w:pos="3210"/>
        </w:tabs>
        <w:ind w:left="-180"/>
        <w:rPr>
          <w:sz w:val="24"/>
          <w:szCs w:val="24"/>
        </w:rPr>
      </w:pPr>
    </w:p>
    <w:p w:rsidR="00410D93" w:rsidRPr="00AF3DA2" w:rsidRDefault="00410D93" w:rsidP="004D6362">
      <w:pPr>
        <w:tabs>
          <w:tab w:val="left" w:pos="3210"/>
        </w:tabs>
        <w:ind w:left="-180"/>
        <w:rPr>
          <w:sz w:val="24"/>
          <w:szCs w:val="24"/>
        </w:rPr>
      </w:pPr>
    </w:p>
    <w:p w:rsidR="00410D93" w:rsidRPr="00AF3DA2" w:rsidRDefault="00410D93" w:rsidP="00B55872">
      <w:pPr>
        <w:rPr>
          <w:sz w:val="24"/>
          <w:szCs w:val="24"/>
        </w:rPr>
      </w:pPr>
      <w:r w:rsidRPr="00AF3DA2">
        <w:rPr>
          <w:b/>
          <w:sz w:val="24"/>
          <w:szCs w:val="24"/>
          <w:u w:val="single"/>
        </w:rPr>
        <w:t>A képviselő-testület döntése:</w:t>
      </w:r>
      <w:r w:rsidRPr="00AF3DA2">
        <w:rPr>
          <w:sz w:val="24"/>
          <w:szCs w:val="24"/>
        </w:rPr>
        <w:t xml:space="preserve"> </w:t>
      </w:r>
      <w:r w:rsidR="005F5650" w:rsidRPr="00AF3DA2">
        <w:rPr>
          <w:sz w:val="24"/>
          <w:szCs w:val="24"/>
        </w:rPr>
        <w:t>1</w:t>
      </w:r>
      <w:r w:rsidR="0082536B">
        <w:rPr>
          <w:sz w:val="24"/>
          <w:szCs w:val="24"/>
        </w:rPr>
        <w:t>0</w:t>
      </w:r>
      <w:r w:rsidR="001F66C9" w:rsidRPr="00AF3DA2">
        <w:rPr>
          <w:sz w:val="24"/>
          <w:szCs w:val="24"/>
        </w:rPr>
        <w:t xml:space="preserve"> </w:t>
      </w:r>
      <w:r w:rsidRPr="00AF3DA2">
        <w:rPr>
          <w:sz w:val="24"/>
          <w:szCs w:val="24"/>
        </w:rPr>
        <w:t>igen szavazat, nemleges szavazat, tartózkodás nem volt</w:t>
      </w:r>
    </w:p>
    <w:p w:rsidR="009E6398" w:rsidRDefault="009E6398" w:rsidP="00410D93">
      <w:pPr>
        <w:jc w:val="both"/>
        <w:rPr>
          <w:b/>
          <w:sz w:val="24"/>
          <w:szCs w:val="24"/>
        </w:rPr>
      </w:pPr>
    </w:p>
    <w:p w:rsidR="00F07864" w:rsidRPr="00AF3DA2" w:rsidRDefault="00F07864" w:rsidP="00410D93">
      <w:pPr>
        <w:jc w:val="both"/>
        <w:rPr>
          <w:b/>
          <w:sz w:val="24"/>
          <w:szCs w:val="24"/>
        </w:rPr>
      </w:pPr>
    </w:p>
    <w:p w:rsidR="00410D93" w:rsidRPr="00AF3DA2" w:rsidRDefault="0082536B" w:rsidP="00410D93">
      <w:pPr>
        <w:jc w:val="both"/>
        <w:rPr>
          <w:b/>
          <w:sz w:val="24"/>
          <w:szCs w:val="24"/>
        </w:rPr>
      </w:pPr>
      <w:r>
        <w:rPr>
          <w:b/>
          <w:sz w:val="24"/>
          <w:szCs w:val="24"/>
        </w:rPr>
        <w:t>41</w:t>
      </w:r>
      <w:r w:rsidR="003A1F8E" w:rsidRPr="00AF3DA2">
        <w:rPr>
          <w:b/>
          <w:sz w:val="24"/>
          <w:szCs w:val="24"/>
        </w:rPr>
        <w:t>/</w:t>
      </w:r>
      <w:r w:rsidR="00666AC5" w:rsidRPr="00AF3DA2">
        <w:rPr>
          <w:b/>
          <w:sz w:val="24"/>
          <w:szCs w:val="24"/>
        </w:rPr>
        <w:t>20</w:t>
      </w:r>
      <w:r w:rsidR="00030D67" w:rsidRPr="00AF3DA2">
        <w:rPr>
          <w:b/>
          <w:sz w:val="24"/>
          <w:szCs w:val="24"/>
        </w:rPr>
        <w:t>2</w:t>
      </w:r>
      <w:r w:rsidR="00855D34" w:rsidRPr="00AF3DA2">
        <w:rPr>
          <w:b/>
          <w:sz w:val="24"/>
          <w:szCs w:val="24"/>
        </w:rPr>
        <w:t>2</w:t>
      </w:r>
      <w:r w:rsidR="00394F35" w:rsidRPr="00AF3DA2">
        <w:rPr>
          <w:b/>
          <w:sz w:val="24"/>
          <w:szCs w:val="24"/>
        </w:rPr>
        <w:t xml:space="preserve">. </w:t>
      </w:r>
      <w:r w:rsidR="00855D34" w:rsidRPr="00AF3DA2">
        <w:rPr>
          <w:b/>
          <w:sz w:val="24"/>
          <w:szCs w:val="24"/>
        </w:rPr>
        <w:t>(I</w:t>
      </w:r>
      <w:r>
        <w:rPr>
          <w:b/>
          <w:sz w:val="24"/>
          <w:szCs w:val="24"/>
        </w:rPr>
        <w:t>I</w:t>
      </w:r>
      <w:r w:rsidR="00855D34" w:rsidRPr="00AF3DA2">
        <w:rPr>
          <w:b/>
          <w:sz w:val="24"/>
          <w:szCs w:val="24"/>
        </w:rPr>
        <w:t>.2</w:t>
      </w:r>
      <w:r>
        <w:rPr>
          <w:b/>
          <w:sz w:val="24"/>
          <w:szCs w:val="24"/>
        </w:rPr>
        <w:t>4</w:t>
      </w:r>
      <w:r w:rsidR="00855D34" w:rsidRPr="00AF3DA2">
        <w:rPr>
          <w:b/>
          <w:sz w:val="24"/>
          <w:szCs w:val="24"/>
        </w:rPr>
        <w:t>.)</w:t>
      </w:r>
      <w:r w:rsidR="00410D93" w:rsidRPr="00AF3DA2">
        <w:rPr>
          <w:b/>
          <w:sz w:val="24"/>
          <w:szCs w:val="24"/>
        </w:rPr>
        <w:t xml:space="preserve"> „kt.” sz. h a t á r o z a t</w:t>
      </w:r>
    </w:p>
    <w:p w:rsidR="00410D93" w:rsidRPr="00AF3DA2" w:rsidRDefault="00410D93" w:rsidP="00410D93">
      <w:pPr>
        <w:jc w:val="both"/>
        <w:rPr>
          <w:b/>
          <w:sz w:val="24"/>
          <w:szCs w:val="24"/>
        </w:rPr>
      </w:pPr>
      <w:proofErr w:type="gramStart"/>
      <w:r w:rsidRPr="00AF3DA2">
        <w:rPr>
          <w:b/>
          <w:sz w:val="24"/>
          <w:szCs w:val="24"/>
        </w:rPr>
        <w:t>a</w:t>
      </w:r>
      <w:proofErr w:type="gramEnd"/>
      <w:r w:rsidRPr="00AF3DA2">
        <w:rPr>
          <w:b/>
          <w:sz w:val="24"/>
          <w:szCs w:val="24"/>
        </w:rPr>
        <w:t xml:space="preserve"> Karcag Városi </w:t>
      </w:r>
      <w:r w:rsidR="00865525" w:rsidRPr="00AF3DA2">
        <w:rPr>
          <w:b/>
          <w:sz w:val="24"/>
          <w:szCs w:val="24"/>
        </w:rPr>
        <w:t>Önkormányzat</w:t>
      </w:r>
      <w:r w:rsidRPr="00AF3DA2">
        <w:rPr>
          <w:b/>
          <w:sz w:val="24"/>
          <w:szCs w:val="24"/>
        </w:rPr>
        <w:t xml:space="preserve"> Képvi</w:t>
      </w:r>
      <w:r w:rsidR="00DB4613" w:rsidRPr="00AF3DA2">
        <w:rPr>
          <w:b/>
          <w:sz w:val="24"/>
          <w:szCs w:val="24"/>
        </w:rPr>
        <w:t xml:space="preserve">selő-testülete </w:t>
      </w:r>
      <w:r w:rsidR="00855D34" w:rsidRPr="00AF3DA2">
        <w:rPr>
          <w:b/>
          <w:sz w:val="24"/>
          <w:szCs w:val="24"/>
        </w:rPr>
        <w:t>2022</w:t>
      </w:r>
      <w:r w:rsidR="00DB4613" w:rsidRPr="00AF3DA2">
        <w:rPr>
          <w:b/>
          <w:sz w:val="24"/>
          <w:szCs w:val="24"/>
        </w:rPr>
        <w:t xml:space="preserve">. </w:t>
      </w:r>
      <w:r w:rsidR="0082536B">
        <w:rPr>
          <w:b/>
          <w:sz w:val="24"/>
          <w:szCs w:val="24"/>
        </w:rPr>
        <w:t>február 24</w:t>
      </w:r>
      <w:r w:rsidR="003B2532" w:rsidRPr="00AF3DA2">
        <w:rPr>
          <w:b/>
          <w:sz w:val="24"/>
          <w:szCs w:val="24"/>
        </w:rPr>
        <w:t>-ei</w:t>
      </w:r>
      <w:r w:rsidRPr="00AF3DA2">
        <w:rPr>
          <w:b/>
          <w:sz w:val="24"/>
          <w:szCs w:val="24"/>
        </w:rPr>
        <w:t xml:space="preserve"> ülése napirendjének elfogadásáról</w:t>
      </w:r>
    </w:p>
    <w:p w:rsidR="00410D93" w:rsidRPr="00AF3DA2" w:rsidRDefault="00410D93" w:rsidP="00410D93">
      <w:pPr>
        <w:jc w:val="both"/>
        <w:rPr>
          <w:b/>
          <w:sz w:val="24"/>
          <w:szCs w:val="24"/>
        </w:rPr>
      </w:pPr>
    </w:p>
    <w:p w:rsidR="00410D93" w:rsidRPr="00AF3DA2" w:rsidRDefault="00410D93" w:rsidP="00401D48">
      <w:pPr>
        <w:spacing w:before="120"/>
        <w:ind w:left="1080"/>
        <w:rPr>
          <w:sz w:val="24"/>
          <w:szCs w:val="24"/>
        </w:rPr>
      </w:pPr>
      <w:r w:rsidRPr="00AF3DA2">
        <w:rPr>
          <w:sz w:val="24"/>
          <w:szCs w:val="24"/>
        </w:rPr>
        <w:t xml:space="preserve">A Karcag Városi </w:t>
      </w:r>
      <w:r w:rsidR="00865525" w:rsidRPr="00AF3DA2">
        <w:rPr>
          <w:sz w:val="24"/>
          <w:szCs w:val="24"/>
        </w:rPr>
        <w:t>Önkormányzat</w:t>
      </w:r>
      <w:r w:rsidRPr="00AF3DA2">
        <w:rPr>
          <w:sz w:val="24"/>
          <w:szCs w:val="24"/>
        </w:rPr>
        <w:t xml:space="preserve"> Képviselő-testülete az ismertetett napirendet </w:t>
      </w:r>
    </w:p>
    <w:p w:rsidR="00410D93" w:rsidRPr="00AF3DA2" w:rsidRDefault="00410D93" w:rsidP="00410D93">
      <w:pPr>
        <w:spacing w:before="120"/>
        <w:ind w:left="1134"/>
        <w:jc w:val="center"/>
        <w:rPr>
          <w:b/>
          <w:sz w:val="24"/>
          <w:szCs w:val="24"/>
        </w:rPr>
      </w:pPr>
      <w:proofErr w:type="gramStart"/>
      <w:r w:rsidRPr="00AF3DA2">
        <w:rPr>
          <w:b/>
          <w:sz w:val="24"/>
          <w:szCs w:val="24"/>
        </w:rPr>
        <w:t>e</w:t>
      </w:r>
      <w:proofErr w:type="gramEnd"/>
      <w:r w:rsidRPr="00AF3DA2">
        <w:rPr>
          <w:b/>
          <w:sz w:val="24"/>
          <w:szCs w:val="24"/>
        </w:rPr>
        <w:t xml:space="preserve"> l f o g a d j a .</w:t>
      </w:r>
      <w:r w:rsidR="008664E4" w:rsidRPr="00AF3DA2">
        <w:rPr>
          <w:b/>
          <w:sz w:val="24"/>
          <w:szCs w:val="24"/>
        </w:rPr>
        <w:t xml:space="preserve">   </w:t>
      </w:r>
    </w:p>
    <w:p w:rsidR="003516C9" w:rsidRPr="00AF3DA2" w:rsidRDefault="003516C9" w:rsidP="009A467B">
      <w:pPr>
        <w:pStyle w:val="NormlWeb"/>
        <w:spacing w:before="0" w:after="0"/>
        <w:ind w:left="567"/>
        <w:rPr>
          <w:szCs w:val="24"/>
          <w:u w:val="single"/>
        </w:rPr>
      </w:pPr>
    </w:p>
    <w:p w:rsidR="009A467B" w:rsidRPr="00AF3DA2" w:rsidRDefault="009A467B" w:rsidP="009A467B">
      <w:pPr>
        <w:pStyle w:val="NormlWeb"/>
        <w:spacing w:before="0" w:after="0"/>
        <w:ind w:left="567"/>
        <w:rPr>
          <w:szCs w:val="24"/>
          <w:u w:val="single"/>
        </w:rPr>
      </w:pPr>
      <w:r w:rsidRPr="00AF3DA2">
        <w:rPr>
          <w:szCs w:val="24"/>
          <w:u w:val="single"/>
        </w:rPr>
        <w:t>Erről értesülnek:</w:t>
      </w:r>
    </w:p>
    <w:p w:rsidR="009A467B" w:rsidRPr="00AF3DA2" w:rsidRDefault="009A467B" w:rsidP="006F592B">
      <w:pPr>
        <w:numPr>
          <w:ilvl w:val="0"/>
          <w:numId w:val="8"/>
        </w:numPr>
        <w:tabs>
          <w:tab w:val="left" w:pos="851"/>
        </w:tabs>
        <w:ind w:left="567" w:firstLine="0"/>
        <w:jc w:val="both"/>
        <w:rPr>
          <w:sz w:val="24"/>
          <w:szCs w:val="24"/>
        </w:rPr>
      </w:pPr>
      <w:r w:rsidRPr="00AF3DA2">
        <w:rPr>
          <w:sz w:val="24"/>
          <w:szCs w:val="24"/>
        </w:rPr>
        <w:t xml:space="preserve">Karcag Városi Önkormányzat Képviselő-testület tagjai, lakóhelyeiken </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 Városi Önkormányzat Polgármestere, helyben</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 Városi Önkormányzat Jegyzője, helyben</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Karcagi Polgármesteri Hivatal, Aljegyzői Iroda, helyben</w:t>
      </w:r>
      <w:r w:rsidR="0094188A" w:rsidRPr="00AF3DA2">
        <w:rPr>
          <w:szCs w:val="24"/>
        </w:rPr>
        <w:t xml:space="preserve"> </w:t>
      </w:r>
    </w:p>
    <w:p w:rsidR="007B5A69" w:rsidRPr="00AF3DA2" w:rsidRDefault="007B5A69" w:rsidP="007B5A69">
      <w:pPr>
        <w:jc w:val="both"/>
        <w:rPr>
          <w:b/>
          <w:sz w:val="24"/>
          <w:szCs w:val="24"/>
          <w:u w:val="single"/>
        </w:rPr>
      </w:pPr>
    </w:p>
    <w:p w:rsidR="00883EF0" w:rsidRPr="00AF3DA2" w:rsidRDefault="00883EF0" w:rsidP="00045016">
      <w:pPr>
        <w:jc w:val="both"/>
        <w:rPr>
          <w:b/>
          <w:sz w:val="24"/>
          <w:szCs w:val="24"/>
          <w:u w:val="single"/>
        </w:rPr>
      </w:pPr>
    </w:p>
    <w:p w:rsidR="00641BAE" w:rsidRDefault="00641BAE" w:rsidP="00045016">
      <w:pPr>
        <w:jc w:val="both"/>
        <w:rPr>
          <w:b/>
          <w:sz w:val="24"/>
          <w:szCs w:val="24"/>
          <w:u w:val="single"/>
        </w:rPr>
      </w:pPr>
    </w:p>
    <w:p w:rsidR="00641BAE" w:rsidRDefault="00641BAE" w:rsidP="00045016">
      <w:pPr>
        <w:jc w:val="both"/>
        <w:rPr>
          <w:b/>
          <w:sz w:val="24"/>
          <w:szCs w:val="24"/>
          <w:u w:val="single"/>
        </w:rPr>
      </w:pPr>
    </w:p>
    <w:p w:rsidR="00641BAE" w:rsidRDefault="00641BAE" w:rsidP="00045016">
      <w:pPr>
        <w:jc w:val="both"/>
        <w:rPr>
          <w:b/>
          <w:sz w:val="24"/>
          <w:szCs w:val="24"/>
          <w:u w:val="single"/>
        </w:rPr>
      </w:pPr>
    </w:p>
    <w:p w:rsidR="00641BAE" w:rsidRDefault="00641BAE" w:rsidP="00045016">
      <w:pPr>
        <w:jc w:val="both"/>
        <w:rPr>
          <w:b/>
          <w:sz w:val="24"/>
          <w:szCs w:val="24"/>
          <w:u w:val="single"/>
        </w:rPr>
      </w:pPr>
    </w:p>
    <w:p w:rsidR="00045016" w:rsidRPr="00AF3DA2" w:rsidRDefault="00E01A51" w:rsidP="00045016">
      <w:pPr>
        <w:jc w:val="both"/>
        <w:rPr>
          <w:sz w:val="24"/>
          <w:szCs w:val="24"/>
        </w:rPr>
      </w:pPr>
      <w:r w:rsidRPr="00AF3DA2">
        <w:rPr>
          <w:b/>
          <w:sz w:val="24"/>
          <w:szCs w:val="24"/>
          <w:u w:val="single"/>
        </w:rPr>
        <w:t>Szepesi Tibor</w:t>
      </w:r>
      <w:r w:rsidR="00045016" w:rsidRPr="00AF3DA2">
        <w:rPr>
          <w:b/>
          <w:sz w:val="24"/>
          <w:szCs w:val="24"/>
          <w:u w:val="single"/>
        </w:rPr>
        <w:t xml:space="preserve"> polgármester:</w:t>
      </w:r>
      <w:r w:rsidR="00045016" w:rsidRPr="00AF3DA2">
        <w:rPr>
          <w:sz w:val="24"/>
          <w:szCs w:val="24"/>
        </w:rPr>
        <w:t xml:space="preserve"> Javasolta, hogy </w:t>
      </w:r>
      <w:r w:rsidR="00D35609" w:rsidRPr="00AF3DA2">
        <w:rPr>
          <w:sz w:val="24"/>
          <w:szCs w:val="24"/>
        </w:rPr>
        <w:t>a</w:t>
      </w:r>
      <w:r w:rsidR="00E641FB" w:rsidRPr="00AF3DA2">
        <w:rPr>
          <w:sz w:val="24"/>
          <w:szCs w:val="24"/>
        </w:rPr>
        <w:t xml:space="preserve"> </w:t>
      </w:r>
      <w:r w:rsidR="0082536B">
        <w:rPr>
          <w:b/>
          <w:sz w:val="24"/>
          <w:szCs w:val="24"/>
        </w:rPr>
        <w:t>18</w:t>
      </w:r>
      <w:r w:rsidR="001B4E52" w:rsidRPr="00AF3DA2">
        <w:rPr>
          <w:b/>
          <w:sz w:val="24"/>
          <w:szCs w:val="24"/>
        </w:rPr>
        <w:t>-</w:t>
      </w:r>
      <w:r w:rsidR="00266922" w:rsidRPr="00AF3DA2">
        <w:rPr>
          <w:b/>
          <w:sz w:val="24"/>
          <w:szCs w:val="24"/>
        </w:rPr>
        <w:t>t</w:t>
      </w:r>
      <w:r w:rsidR="0082536B">
        <w:rPr>
          <w:b/>
          <w:sz w:val="24"/>
          <w:szCs w:val="24"/>
        </w:rPr>
        <w:t>ó</w:t>
      </w:r>
      <w:r w:rsidR="00266922" w:rsidRPr="00AF3DA2">
        <w:rPr>
          <w:b/>
          <w:sz w:val="24"/>
          <w:szCs w:val="24"/>
        </w:rPr>
        <w:t xml:space="preserve">l </w:t>
      </w:r>
      <w:r w:rsidR="00E641FB" w:rsidRPr="00AF3DA2">
        <w:rPr>
          <w:b/>
          <w:sz w:val="24"/>
          <w:szCs w:val="24"/>
        </w:rPr>
        <w:t>2</w:t>
      </w:r>
      <w:r w:rsidR="0082536B">
        <w:rPr>
          <w:b/>
          <w:sz w:val="24"/>
          <w:szCs w:val="24"/>
        </w:rPr>
        <w:t>1</w:t>
      </w:r>
      <w:r w:rsidR="007B5370" w:rsidRPr="00AF3DA2">
        <w:rPr>
          <w:b/>
          <w:sz w:val="24"/>
          <w:szCs w:val="24"/>
        </w:rPr>
        <w:t>-</w:t>
      </w:r>
      <w:r w:rsidR="00266922" w:rsidRPr="00AF3DA2">
        <w:rPr>
          <w:b/>
          <w:sz w:val="24"/>
          <w:szCs w:val="24"/>
        </w:rPr>
        <w:t>ig</w:t>
      </w:r>
      <w:r w:rsidR="006A49E1" w:rsidRPr="00AF3DA2">
        <w:rPr>
          <w:b/>
          <w:sz w:val="24"/>
          <w:szCs w:val="24"/>
        </w:rPr>
        <w:t xml:space="preserve"> </w:t>
      </w:r>
      <w:r w:rsidR="00266922" w:rsidRPr="00AF3DA2">
        <w:rPr>
          <w:b/>
          <w:sz w:val="24"/>
          <w:szCs w:val="24"/>
        </w:rPr>
        <w:t xml:space="preserve">terjedő </w:t>
      </w:r>
      <w:r w:rsidR="00045016" w:rsidRPr="00AF3DA2">
        <w:rPr>
          <w:b/>
          <w:sz w:val="24"/>
          <w:szCs w:val="24"/>
        </w:rPr>
        <w:t>napirendi pont</w:t>
      </w:r>
      <w:r w:rsidR="006A6ED5" w:rsidRPr="00AF3DA2">
        <w:rPr>
          <w:b/>
          <w:sz w:val="24"/>
          <w:szCs w:val="24"/>
        </w:rPr>
        <w:t>o</w:t>
      </w:r>
      <w:r w:rsidR="00266922" w:rsidRPr="00AF3DA2">
        <w:rPr>
          <w:b/>
          <w:sz w:val="24"/>
          <w:szCs w:val="24"/>
        </w:rPr>
        <w:t>kat</w:t>
      </w:r>
      <w:r w:rsidR="00045016" w:rsidRPr="00AF3DA2">
        <w:rPr>
          <w:sz w:val="24"/>
          <w:szCs w:val="24"/>
        </w:rPr>
        <w:t xml:space="preserve"> – </w:t>
      </w:r>
      <w:r w:rsidR="00045016" w:rsidRPr="00AF3DA2">
        <w:rPr>
          <w:b/>
          <w:sz w:val="24"/>
          <w:szCs w:val="24"/>
        </w:rPr>
        <w:t xml:space="preserve">a Magyarország helyi önkormányzatairól szóló, 2011. évi CLXXXIX. törvény </w:t>
      </w:r>
      <w:r w:rsidR="00FE2F9B" w:rsidRPr="00AF3DA2">
        <w:rPr>
          <w:b/>
          <w:sz w:val="24"/>
          <w:szCs w:val="24"/>
        </w:rPr>
        <w:t xml:space="preserve">(továbbiakban: </w:t>
      </w:r>
      <w:proofErr w:type="spellStart"/>
      <w:r w:rsidR="00F07864">
        <w:rPr>
          <w:b/>
          <w:sz w:val="24"/>
          <w:szCs w:val="24"/>
        </w:rPr>
        <w:t>Mötv</w:t>
      </w:r>
      <w:proofErr w:type="spellEnd"/>
      <w:r w:rsidR="00F07864">
        <w:rPr>
          <w:b/>
          <w:sz w:val="24"/>
          <w:szCs w:val="24"/>
        </w:rPr>
        <w:t>.</w:t>
      </w:r>
      <w:r w:rsidR="00FE2F9B" w:rsidRPr="00AF3DA2">
        <w:rPr>
          <w:b/>
          <w:sz w:val="24"/>
          <w:szCs w:val="24"/>
        </w:rPr>
        <w:t xml:space="preserve">) </w:t>
      </w:r>
      <w:r w:rsidR="00045016" w:rsidRPr="00AF3DA2">
        <w:rPr>
          <w:b/>
          <w:sz w:val="24"/>
          <w:szCs w:val="24"/>
        </w:rPr>
        <w:t>46.</w:t>
      </w:r>
      <w:r w:rsidR="00DC6B56" w:rsidRPr="00AF3DA2">
        <w:rPr>
          <w:b/>
          <w:sz w:val="24"/>
          <w:szCs w:val="24"/>
        </w:rPr>
        <w:t> </w:t>
      </w:r>
      <w:r w:rsidR="00045016" w:rsidRPr="00AF3DA2">
        <w:rPr>
          <w:b/>
          <w:sz w:val="24"/>
          <w:szCs w:val="24"/>
        </w:rPr>
        <w:t>§</w:t>
      </w:r>
      <w:r w:rsidR="00DC6B56" w:rsidRPr="00AF3DA2">
        <w:rPr>
          <w:b/>
          <w:sz w:val="24"/>
          <w:szCs w:val="24"/>
        </w:rPr>
        <w:t> </w:t>
      </w:r>
      <w:r w:rsidR="00045016" w:rsidRPr="00AF3DA2">
        <w:rPr>
          <w:b/>
          <w:sz w:val="24"/>
          <w:szCs w:val="24"/>
        </w:rPr>
        <w:t>(2) bekezdés</w:t>
      </w:r>
      <w:r w:rsidR="00EA76CE" w:rsidRPr="00AF3DA2">
        <w:rPr>
          <w:b/>
          <w:sz w:val="24"/>
          <w:szCs w:val="24"/>
        </w:rPr>
        <w:t xml:space="preserve"> </w:t>
      </w:r>
      <w:r w:rsidR="003528EE" w:rsidRPr="00AF3DA2">
        <w:rPr>
          <w:b/>
          <w:sz w:val="24"/>
          <w:szCs w:val="24"/>
        </w:rPr>
        <w:t xml:space="preserve">a) </w:t>
      </w:r>
      <w:r w:rsidR="008053FB" w:rsidRPr="00AF3DA2">
        <w:rPr>
          <w:b/>
          <w:sz w:val="24"/>
          <w:szCs w:val="24"/>
        </w:rPr>
        <w:t>és</w:t>
      </w:r>
      <w:r w:rsidR="003528EE" w:rsidRPr="00AF3DA2">
        <w:rPr>
          <w:b/>
          <w:sz w:val="24"/>
          <w:szCs w:val="24"/>
        </w:rPr>
        <w:t xml:space="preserve"> </w:t>
      </w:r>
      <w:r w:rsidR="007B5370" w:rsidRPr="00AF3DA2">
        <w:rPr>
          <w:b/>
          <w:sz w:val="24"/>
          <w:szCs w:val="24"/>
        </w:rPr>
        <w:t>c</w:t>
      </w:r>
      <w:r w:rsidR="00DC6B56" w:rsidRPr="00AF3DA2">
        <w:rPr>
          <w:b/>
          <w:sz w:val="24"/>
          <w:szCs w:val="24"/>
        </w:rPr>
        <w:t>)</w:t>
      </w:r>
      <w:r w:rsidR="00EA76CE" w:rsidRPr="00AF3DA2">
        <w:rPr>
          <w:b/>
          <w:sz w:val="24"/>
          <w:szCs w:val="24"/>
        </w:rPr>
        <w:t xml:space="preserve"> </w:t>
      </w:r>
      <w:r w:rsidR="00045016" w:rsidRPr="00AF3DA2">
        <w:rPr>
          <w:b/>
          <w:sz w:val="24"/>
          <w:szCs w:val="24"/>
        </w:rPr>
        <w:t>pontja értelmében</w:t>
      </w:r>
      <w:r w:rsidR="00045016" w:rsidRPr="00AF3DA2">
        <w:rPr>
          <w:sz w:val="24"/>
          <w:szCs w:val="24"/>
        </w:rPr>
        <w:t xml:space="preserve"> –</w:t>
      </w:r>
      <w:r w:rsidR="00045016" w:rsidRPr="00AF3DA2">
        <w:rPr>
          <w:bCs/>
          <w:sz w:val="24"/>
          <w:szCs w:val="24"/>
        </w:rPr>
        <w:t xml:space="preserve"> </w:t>
      </w:r>
      <w:r w:rsidR="00045016" w:rsidRPr="00AF3DA2">
        <w:rPr>
          <w:sz w:val="24"/>
          <w:szCs w:val="24"/>
        </w:rPr>
        <w:t>zárt ülés keretében tárgyalja meg a képviselő</w:t>
      </w:r>
      <w:r w:rsidR="00D35609" w:rsidRPr="00AF3DA2">
        <w:rPr>
          <w:sz w:val="24"/>
          <w:szCs w:val="24"/>
        </w:rPr>
        <w:noBreakHyphen/>
      </w:r>
      <w:r w:rsidR="00045016" w:rsidRPr="00AF3DA2">
        <w:rPr>
          <w:sz w:val="24"/>
          <w:szCs w:val="24"/>
        </w:rPr>
        <w:t>testület.</w:t>
      </w:r>
      <w:r w:rsidR="00E869F9" w:rsidRPr="00AF3DA2">
        <w:rPr>
          <w:sz w:val="24"/>
          <w:szCs w:val="24"/>
        </w:rPr>
        <w:t xml:space="preserve">  </w:t>
      </w:r>
    </w:p>
    <w:p w:rsidR="00983677" w:rsidRPr="00AF3DA2" w:rsidRDefault="00983677" w:rsidP="00045016">
      <w:pPr>
        <w:jc w:val="both"/>
        <w:rPr>
          <w:sz w:val="24"/>
          <w:szCs w:val="24"/>
        </w:rPr>
      </w:pPr>
    </w:p>
    <w:p w:rsidR="00045016" w:rsidRPr="00AF3DA2" w:rsidRDefault="00045016" w:rsidP="00045016">
      <w:pPr>
        <w:jc w:val="both"/>
        <w:rPr>
          <w:sz w:val="24"/>
          <w:szCs w:val="24"/>
        </w:rPr>
      </w:pPr>
      <w:r w:rsidRPr="00AF3DA2">
        <w:rPr>
          <w:sz w:val="24"/>
          <w:szCs w:val="24"/>
        </w:rPr>
        <w:t>Aki ezzel egyetért, kézfeltartással jelezze.</w:t>
      </w:r>
    </w:p>
    <w:p w:rsidR="00045016" w:rsidRPr="00AF3DA2" w:rsidRDefault="00045016" w:rsidP="00045016">
      <w:pPr>
        <w:rPr>
          <w:sz w:val="24"/>
          <w:szCs w:val="24"/>
        </w:rPr>
      </w:pPr>
    </w:p>
    <w:p w:rsidR="00045016" w:rsidRPr="00AF3DA2" w:rsidRDefault="00045016" w:rsidP="00045016">
      <w:pPr>
        <w:rPr>
          <w:sz w:val="24"/>
          <w:szCs w:val="24"/>
        </w:rPr>
      </w:pPr>
      <w:r w:rsidRPr="00AF3DA2">
        <w:rPr>
          <w:b/>
          <w:sz w:val="24"/>
          <w:szCs w:val="24"/>
          <w:u w:val="single"/>
        </w:rPr>
        <w:t>A képviselő-testület döntése:</w:t>
      </w:r>
      <w:r w:rsidRPr="00AF3DA2">
        <w:rPr>
          <w:sz w:val="24"/>
          <w:szCs w:val="24"/>
        </w:rPr>
        <w:t xml:space="preserve"> </w:t>
      </w:r>
      <w:r w:rsidR="003A71C3" w:rsidRPr="00AF3DA2">
        <w:rPr>
          <w:sz w:val="24"/>
          <w:szCs w:val="24"/>
        </w:rPr>
        <w:t>1</w:t>
      </w:r>
      <w:r w:rsidR="0082536B">
        <w:rPr>
          <w:sz w:val="24"/>
          <w:szCs w:val="24"/>
        </w:rPr>
        <w:t>0</w:t>
      </w:r>
      <w:r w:rsidRPr="00AF3DA2">
        <w:rPr>
          <w:sz w:val="24"/>
          <w:szCs w:val="24"/>
        </w:rPr>
        <w:t xml:space="preserve"> igen szavazat, nemleges szavazat, tartózkodás nem volt.</w:t>
      </w:r>
    </w:p>
    <w:p w:rsidR="00045016" w:rsidRPr="00AF3DA2" w:rsidRDefault="00045016" w:rsidP="00045016">
      <w:pPr>
        <w:pStyle w:val="NormlWeb"/>
        <w:spacing w:before="0" w:after="0"/>
        <w:jc w:val="both"/>
        <w:rPr>
          <w:b/>
          <w:szCs w:val="24"/>
        </w:rPr>
      </w:pPr>
    </w:p>
    <w:p w:rsidR="00932E6F" w:rsidRPr="00AF3DA2" w:rsidRDefault="00932E6F" w:rsidP="00045016">
      <w:pPr>
        <w:pStyle w:val="NormlWeb"/>
        <w:spacing w:before="0" w:after="0"/>
        <w:jc w:val="both"/>
        <w:rPr>
          <w:b/>
          <w:szCs w:val="24"/>
        </w:rPr>
      </w:pPr>
    </w:p>
    <w:p w:rsidR="00045016" w:rsidRPr="00AF3DA2" w:rsidRDefault="0082536B" w:rsidP="00045016">
      <w:pPr>
        <w:pStyle w:val="NormlWeb"/>
        <w:spacing w:before="0" w:after="0"/>
        <w:jc w:val="both"/>
        <w:rPr>
          <w:b/>
          <w:szCs w:val="24"/>
        </w:rPr>
      </w:pPr>
      <w:r>
        <w:rPr>
          <w:b/>
          <w:szCs w:val="24"/>
        </w:rPr>
        <w:t>42</w:t>
      </w:r>
      <w:r w:rsidR="00DE41D1" w:rsidRPr="00AF3DA2">
        <w:rPr>
          <w:b/>
          <w:szCs w:val="24"/>
        </w:rPr>
        <w:t>/</w:t>
      </w:r>
      <w:r w:rsidR="00855D34" w:rsidRPr="00AF3DA2">
        <w:rPr>
          <w:b/>
          <w:szCs w:val="24"/>
        </w:rPr>
        <w:t>2022</w:t>
      </w:r>
      <w:r w:rsidR="007C59A5" w:rsidRPr="00AF3DA2">
        <w:rPr>
          <w:b/>
          <w:szCs w:val="24"/>
        </w:rPr>
        <w:t xml:space="preserve">. </w:t>
      </w:r>
      <w:r w:rsidR="00855D34" w:rsidRPr="00AF3DA2">
        <w:rPr>
          <w:b/>
          <w:szCs w:val="24"/>
        </w:rPr>
        <w:t>(</w:t>
      </w:r>
      <w:r>
        <w:rPr>
          <w:b/>
          <w:szCs w:val="24"/>
        </w:rPr>
        <w:t>I</w:t>
      </w:r>
      <w:r w:rsidR="00855D34" w:rsidRPr="00AF3DA2">
        <w:rPr>
          <w:b/>
          <w:szCs w:val="24"/>
        </w:rPr>
        <w:t>I.2</w:t>
      </w:r>
      <w:r>
        <w:rPr>
          <w:b/>
          <w:szCs w:val="24"/>
        </w:rPr>
        <w:t>4</w:t>
      </w:r>
      <w:r w:rsidR="00855D34" w:rsidRPr="00AF3DA2">
        <w:rPr>
          <w:b/>
          <w:szCs w:val="24"/>
        </w:rPr>
        <w:t>.)</w:t>
      </w:r>
      <w:r w:rsidR="00045016" w:rsidRPr="00AF3DA2">
        <w:rPr>
          <w:b/>
          <w:szCs w:val="24"/>
        </w:rPr>
        <w:t xml:space="preserve"> „kt.” sz. h a t á r o z a t</w:t>
      </w:r>
    </w:p>
    <w:p w:rsidR="00045016" w:rsidRPr="00AF3DA2" w:rsidRDefault="00045016" w:rsidP="00045016">
      <w:pPr>
        <w:pStyle w:val="NormlWeb"/>
        <w:spacing w:before="0" w:after="0"/>
        <w:jc w:val="both"/>
        <w:rPr>
          <w:b/>
          <w:szCs w:val="24"/>
        </w:rPr>
      </w:pPr>
      <w:proofErr w:type="gramStart"/>
      <w:r w:rsidRPr="00AF3DA2">
        <w:rPr>
          <w:b/>
          <w:szCs w:val="24"/>
        </w:rPr>
        <w:t>zárt</w:t>
      </w:r>
      <w:proofErr w:type="gramEnd"/>
      <w:r w:rsidRPr="00AF3DA2">
        <w:rPr>
          <w:b/>
          <w:szCs w:val="24"/>
        </w:rPr>
        <w:t xml:space="preserve"> ülés megtartásáról</w:t>
      </w:r>
      <w:r w:rsidR="00B076A5" w:rsidRPr="00AF3DA2">
        <w:rPr>
          <w:b/>
          <w:szCs w:val="24"/>
        </w:rPr>
        <w:t xml:space="preserve"> </w:t>
      </w:r>
    </w:p>
    <w:p w:rsidR="00B076A5" w:rsidRPr="00AF3DA2" w:rsidRDefault="00B076A5" w:rsidP="00045016">
      <w:pPr>
        <w:pStyle w:val="NormlWeb"/>
        <w:spacing w:before="0" w:after="0"/>
        <w:jc w:val="both"/>
        <w:rPr>
          <w:b/>
          <w:szCs w:val="24"/>
        </w:rPr>
      </w:pPr>
    </w:p>
    <w:p w:rsidR="00045016" w:rsidRPr="00AF3DA2" w:rsidRDefault="00045016" w:rsidP="00045016">
      <w:pPr>
        <w:pStyle w:val="NormlWeb"/>
        <w:spacing w:before="0" w:after="0"/>
        <w:ind w:left="1134" w:firstLine="21"/>
        <w:jc w:val="both"/>
        <w:rPr>
          <w:szCs w:val="24"/>
        </w:rPr>
      </w:pPr>
      <w:r w:rsidRPr="00AF3DA2">
        <w:rPr>
          <w:szCs w:val="24"/>
        </w:rPr>
        <w:t xml:space="preserve">A Karcag Városi Önkormányzat Képviselő-testülete </w:t>
      </w:r>
      <w:r w:rsidR="0082536B">
        <w:rPr>
          <w:b/>
          <w:szCs w:val="24"/>
        </w:rPr>
        <w:t>18</w:t>
      </w:r>
      <w:r w:rsidR="0082536B" w:rsidRPr="00AF3DA2">
        <w:rPr>
          <w:b/>
          <w:szCs w:val="24"/>
        </w:rPr>
        <w:t>-t</w:t>
      </w:r>
      <w:r w:rsidR="0082536B">
        <w:rPr>
          <w:b/>
          <w:szCs w:val="24"/>
        </w:rPr>
        <w:t>ó</w:t>
      </w:r>
      <w:r w:rsidR="0082536B" w:rsidRPr="00AF3DA2">
        <w:rPr>
          <w:b/>
          <w:szCs w:val="24"/>
        </w:rPr>
        <w:t>l 2</w:t>
      </w:r>
      <w:r w:rsidR="0082536B">
        <w:rPr>
          <w:b/>
          <w:szCs w:val="24"/>
        </w:rPr>
        <w:t>1</w:t>
      </w:r>
      <w:r w:rsidR="0082536B" w:rsidRPr="00AF3DA2">
        <w:rPr>
          <w:b/>
          <w:szCs w:val="24"/>
        </w:rPr>
        <w:t>-</w:t>
      </w:r>
      <w:r w:rsidR="007B5370" w:rsidRPr="00AF3DA2">
        <w:rPr>
          <w:b/>
          <w:szCs w:val="24"/>
        </w:rPr>
        <w:t>terjedő napirendi pontokat</w:t>
      </w:r>
      <w:r w:rsidRPr="00AF3DA2">
        <w:rPr>
          <w:szCs w:val="24"/>
        </w:rPr>
        <w:t xml:space="preserve"> </w:t>
      </w:r>
      <w:r w:rsidR="00D35609" w:rsidRPr="00AF3DA2">
        <w:rPr>
          <w:szCs w:val="24"/>
        </w:rPr>
        <w:t>–</w:t>
      </w:r>
      <w:r w:rsidRPr="00AF3DA2">
        <w:rPr>
          <w:szCs w:val="24"/>
        </w:rPr>
        <w:t xml:space="preserve"> </w:t>
      </w:r>
      <w:r w:rsidRPr="00AF3DA2">
        <w:rPr>
          <w:b/>
          <w:szCs w:val="24"/>
        </w:rPr>
        <w:t>a Magyarország helyi önkormányzatairól szóló, 2011.</w:t>
      </w:r>
      <w:r w:rsidR="00E80505" w:rsidRPr="00AF3DA2">
        <w:rPr>
          <w:b/>
          <w:szCs w:val="24"/>
        </w:rPr>
        <w:t> </w:t>
      </w:r>
      <w:r w:rsidRPr="00AF3DA2">
        <w:rPr>
          <w:b/>
          <w:szCs w:val="24"/>
        </w:rPr>
        <w:t>évi CLXX</w:t>
      </w:r>
      <w:r w:rsidR="00793CC8" w:rsidRPr="00AF3DA2">
        <w:rPr>
          <w:b/>
          <w:szCs w:val="24"/>
        </w:rPr>
        <w:t xml:space="preserve">XIX. törvény 46. § (2) bekezdés </w:t>
      </w:r>
      <w:r w:rsidR="00C03774" w:rsidRPr="00AF3DA2">
        <w:rPr>
          <w:b/>
          <w:szCs w:val="24"/>
        </w:rPr>
        <w:t>a)</w:t>
      </w:r>
      <w:r w:rsidR="008053FB" w:rsidRPr="00AF3DA2">
        <w:rPr>
          <w:b/>
          <w:szCs w:val="24"/>
        </w:rPr>
        <w:t xml:space="preserve"> </w:t>
      </w:r>
      <w:r w:rsidR="00901418" w:rsidRPr="00AF3DA2">
        <w:rPr>
          <w:b/>
          <w:szCs w:val="24"/>
        </w:rPr>
        <w:t>és</w:t>
      </w:r>
      <w:r w:rsidR="00C03774" w:rsidRPr="00AF3DA2">
        <w:rPr>
          <w:b/>
          <w:szCs w:val="24"/>
        </w:rPr>
        <w:t xml:space="preserve"> </w:t>
      </w:r>
      <w:r w:rsidR="007B5370" w:rsidRPr="00AF3DA2">
        <w:rPr>
          <w:b/>
          <w:szCs w:val="24"/>
        </w:rPr>
        <w:t>c)</w:t>
      </w:r>
      <w:r w:rsidR="00D3362F" w:rsidRPr="00AF3DA2">
        <w:rPr>
          <w:b/>
          <w:szCs w:val="24"/>
        </w:rPr>
        <w:t xml:space="preserve"> </w:t>
      </w:r>
      <w:r w:rsidRPr="00AF3DA2">
        <w:rPr>
          <w:b/>
          <w:szCs w:val="24"/>
        </w:rPr>
        <w:t>pontja értelmében</w:t>
      </w:r>
      <w:r w:rsidRPr="00AF3DA2">
        <w:rPr>
          <w:szCs w:val="24"/>
        </w:rPr>
        <w:t xml:space="preserve"> – </w:t>
      </w:r>
      <w:r w:rsidRPr="00AF3DA2">
        <w:rPr>
          <w:b/>
          <w:szCs w:val="24"/>
        </w:rPr>
        <w:t>zárt ülés</w:t>
      </w:r>
      <w:r w:rsidRPr="00AF3DA2">
        <w:rPr>
          <w:szCs w:val="24"/>
        </w:rPr>
        <w:t xml:space="preserve"> keretében tárgyalja meg.</w:t>
      </w:r>
    </w:p>
    <w:p w:rsidR="00045016" w:rsidRPr="00AF3DA2" w:rsidRDefault="00045016" w:rsidP="00441616">
      <w:pPr>
        <w:pStyle w:val="NormlWeb"/>
        <w:spacing w:before="120" w:after="0"/>
        <w:ind w:left="284"/>
        <w:rPr>
          <w:szCs w:val="24"/>
          <w:u w:val="single"/>
        </w:rPr>
      </w:pPr>
      <w:r w:rsidRPr="00AF3DA2">
        <w:rPr>
          <w:szCs w:val="24"/>
          <w:u w:val="single"/>
        </w:rPr>
        <w:t>Erről értesülnek:</w:t>
      </w:r>
    </w:p>
    <w:p w:rsidR="00045016" w:rsidRPr="00AF3DA2" w:rsidRDefault="00045016" w:rsidP="00EF6334">
      <w:pPr>
        <w:numPr>
          <w:ilvl w:val="0"/>
          <w:numId w:val="9"/>
        </w:numPr>
        <w:tabs>
          <w:tab w:val="left" w:pos="851"/>
        </w:tabs>
        <w:jc w:val="both"/>
        <w:rPr>
          <w:sz w:val="24"/>
          <w:szCs w:val="24"/>
        </w:rPr>
      </w:pPr>
      <w:r w:rsidRPr="00AF3DA2">
        <w:rPr>
          <w:sz w:val="24"/>
          <w:szCs w:val="24"/>
        </w:rPr>
        <w:t xml:space="preserve">Karcag Városi Önkormányzat Képviselő-testület tagjai, lakóhelyeiken </w:t>
      </w:r>
    </w:p>
    <w:p w:rsidR="00045016" w:rsidRPr="00AF3DA2" w:rsidRDefault="00045016" w:rsidP="00EF6334">
      <w:pPr>
        <w:pStyle w:val="NormlWeb"/>
        <w:numPr>
          <w:ilvl w:val="0"/>
          <w:numId w:val="9"/>
        </w:numPr>
        <w:tabs>
          <w:tab w:val="left" w:pos="851"/>
        </w:tabs>
        <w:spacing w:before="0" w:after="0"/>
        <w:jc w:val="both"/>
        <w:rPr>
          <w:szCs w:val="24"/>
        </w:rPr>
      </w:pPr>
      <w:r w:rsidRPr="00AF3DA2">
        <w:rPr>
          <w:szCs w:val="24"/>
        </w:rPr>
        <w:t>Karcag Városi Önkormányzat Polgármestere, helyben</w:t>
      </w:r>
    </w:p>
    <w:p w:rsidR="00045016" w:rsidRPr="00AF3DA2" w:rsidRDefault="00045016" w:rsidP="00EF6334">
      <w:pPr>
        <w:pStyle w:val="NormlWeb"/>
        <w:numPr>
          <w:ilvl w:val="0"/>
          <w:numId w:val="9"/>
        </w:numPr>
        <w:tabs>
          <w:tab w:val="left" w:pos="851"/>
        </w:tabs>
        <w:spacing w:before="0" w:after="0"/>
        <w:jc w:val="both"/>
        <w:rPr>
          <w:szCs w:val="24"/>
        </w:rPr>
      </w:pPr>
      <w:r w:rsidRPr="00AF3DA2">
        <w:rPr>
          <w:szCs w:val="24"/>
        </w:rPr>
        <w:t>Karcag Városi Önkormányzat Jegyzője, helyben</w:t>
      </w:r>
    </w:p>
    <w:p w:rsidR="00045016" w:rsidRPr="00AF3DA2" w:rsidRDefault="00045016" w:rsidP="00EF6334">
      <w:pPr>
        <w:pStyle w:val="NormlWeb"/>
        <w:numPr>
          <w:ilvl w:val="0"/>
          <w:numId w:val="9"/>
        </w:numPr>
        <w:tabs>
          <w:tab w:val="left" w:pos="851"/>
        </w:tabs>
        <w:spacing w:before="0" w:after="0"/>
        <w:jc w:val="both"/>
        <w:rPr>
          <w:szCs w:val="24"/>
        </w:rPr>
      </w:pPr>
      <w:r w:rsidRPr="00AF3DA2">
        <w:rPr>
          <w:szCs w:val="24"/>
        </w:rPr>
        <w:t>Karcagi Polgármesteri Hivatal, Aljegyzői Iroda, helyben</w:t>
      </w:r>
    </w:p>
    <w:p w:rsidR="003E3F65" w:rsidRPr="00AF3DA2" w:rsidRDefault="003E3F65" w:rsidP="003E3F65">
      <w:pPr>
        <w:pStyle w:val="NormlWeb"/>
        <w:tabs>
          <w:tab w:val="left" w:pos="851"/>
        </w:tabs>
        <w:spacing w:before="0" w:after="0"/>
        <w:jc w:val="both"/>
        <w:rPr>
          <w:szCs w:val="24"/>
        </w:rPr>
      </w:pPr>
    </w:p>
    <w:p w:rsidR="001E25EA" w:rsidRPr="00AF3DA2" w:rsidRDefault="001E25EA" w:rsidP="003E3F65">
      <w:pPr>
        <w:pStyle w:val="NormlWeb"/>
        <w:tabs>
          <w:tab w:val="left" w:pos="851"/>
        </w:tabs>
        <w:spacing w:before="0" w:after="0"/>
        <w:jc w:val="both"/>
        <w:rPr>
          <w:szCs w:val="24"/>
        </w:rPr>
      </w:pPr>
    </w:p>
    <w:p w:rsidR="00BB6B95" w:rsidRPr="00BB6B95" w:rsidRDefault="00E01A51" w:rsidP="00BB6B95">
      <w:pPr>
        <w:jc w:val="both"/>
        <w:rPr>
          <w:color w:val="000000"/>
          <w:sz w:val="24"/>
          <w:szCs w:val="24"/>
        </w:rPr>
      </w:pPr>
      <w:r w:rsidRPr="00AF3DA2">
        <w:rPr>
          <w:b/>
          <w:sz w:val="24"/>
          <w:szCs w:val="24"/>
          <w:u w:val="single"/>
        </w:rPr>
        <w:t>Szepesi Tibor</w:t>
      </w:r>
      <w:r w:rsidR="0097314D" w:rsidRPr="00AF3DA2">
        <w:rPr>
          <w:b/>
          <w:sz w:val="24"/>
          <w:szCs w:val="24"/>
          <w:u w:val="single"/>
        </w:rPr>
        <w:t xml:space="preserve"> polgármester:</w:t>
      </w:r>
      <w:r w:rsidR="0097314D" w:rsidRPr="00AF3DA2">
        <w:rPr>
          <w:b/>
          <w:sz w:val="24"/>
          <w:szCs w:val="24"/>
        </w:rPr>
        <w:t xml:space="preserve"> </w:t>
      </w:r>
      <w:r w:rsidR="00BB6B95" w:rsidRPr="00BB6B95">
        <w:rPr>
          <w:sz w:val="24"/>
          <w:szCs w:val="24"/>
        </w:rPr>
        <w:t xml:space="preserve">Február 25-én, holnap lesz a </w:t>
      </w:r>
      <w:r w:rsidR="00BB6B95" w:rsidRPr="00BB6B95">
        <w:rPr>
          <w:b/>
          <w:sz w:val="24"/>
          <w:szCs w:val="24"/>
        </w:rPr>
        <w:t xml:space="preserve">Kommunizmus Áldozatainak Emléknapja, </w:t>
      </w:r>
      <w:r w:rsidR="00BB6B95" w:rsidRPr="00BB6B95">
        <w:rPr>
          <w:sz w:val="24"/>
          <w:szCs w:val="24"/>
        </w:rPr>
        <w:t>e</w:t>
      </w:r>
      <w:r w:rsidR="00BB6B95" w:rsidRPr="00BB6B95">
        <w:rPr>
          <w:color w:val="000000"/>
          <w:sz w:val="24"/>
          <w:szCs w:val="24"/>
        </w:rPr>
        <w:t>zen a napon emlékezünk a több tízezer, családjától elválasztott és kényszermunkatáborba hurcolt honfitársunkra, a koholt vádak alapján mészárszékre küldött nemzettársainkra, az ellenállóként mártírhalált halt hősökre.</w:t>
      </w:r>
    </w:p>
    <w:p w:rsidR="00BB6B95" w:rsidRPr="00BB6B95" w:rsidRDefault="00BB6B95" w:rsidP="00BB6B95">
      <w:pPr>
        <w:jc w:val="both"/>
        <w:rPr>
          <w:b/>
          <w:sz w:val="24"/>
          <w:szCs w:val="24"/>
        </w:rPr>
      </w:pPr>
    </w:p>
    <w:p w:rsidR="00BB6B95" w:rsidRPr="00BB6B95" w:rsidRDefault="00BB6B95" w:rsidP="00BB6B95">
      <w:pPr>
        <w:jc w:val="both"/>
        <w:rPr>
          <w:b/>
          <w:sz w:val="24"/>
          <w:szCs w:val="24"/>
        </w:rPr>
      </w:pPr>
      <w:r w:rsidRPr="00BB6B95">
        <w:rPr>
          <w:b/>
          <w:sz w:val="24"/>
          <w:szCs w:val="24"/>
        </w:rPr>
        <w:t>Együttérzésünk jeléül kér</w:t>
      </w:r>
      <w:r w:rsidR="0044374D">
        <w:rPr>
          <w:b/>
          <w:sz w:val="24"/>
          <w:szCs w:val="24"/>
        </w:rPr>
        <w:t>te</w:t>
      </w:r>
      <w:r w:rsidRPr="00BB6B95">
        <w:rPr>
          <w:b/>
          <w:sz w:val="24"/>
          <w:szCs w:val="24"/>
        </w:rPr>
        <w:t>, hogy egy perces néma felállással tisztelegjünk az áldozatok és hozzátartozóik előtt.</w:t>
      </w:r>
    </w:p>
    <w:p w:rsidR="00BB6B95" w:rsidRPr="00D856C1" w:rsidRDefault="00BB6B95" w:rsidP="00BB6B95">
      <w:pPr>
        <w:jc w:val="both"/>
        <w:rPr>
          <w:b/>
          <w:sz w:val="26"/>
          <w:szCs w:val="26"/>
        </w:rPr>
      </w:pPr>
      <w:r w:rsidRPr="00D856C1">
        <w:rPr>
          <w:b/>
          <w:sz w:val="26"/>
          <w:szCs w:val="26"/>
        </w:rPr>
        <w:t xml:space="preserve"> </w:t>
      </w:r>
    </w:p>
    <w:p w:rsidR="00B44F44" w:rsidRPr="00AF3DA2" w:rsidRDefault="00B44F44" w:rsidP="00B44F44">
      <w:pPr>
        <w:jc w:val="center"/>
        <w:rPr>
          <w:b/>
          <w:i/>
          <w:sz w:val="24"/>
          <w:szCs w:val="24"/>
        </w:rPr>
      </w:pPr>
      <w:r w:rsidRPr="00AF3DA2">
        <w:rPr>
          <w:b/>
          <w:i/>
          <w:sz w:val="24"/>
          <w:szCs w:val="24"/>
        </w:rPr>
        <w:t>– 1 perces néma felállás –</w:t>
      </w:r>
    </w:p>
    <w:p w:rsidR="00B44F44" w:rsidRPr="00AF3DA2" w:rsidRDefault="00B44F44" w:rsidP="00B44F44">
      <w:pPr>
        <w:jc w:val="both"/>
        <w:rPr>
          <w:b/>
          <w:sz w:val="24"/>
          <w:szCs w:val="24"/>
        </w:rPr>
      </w:pPr>
    </w:p>
    <w:p w:rsidR="006B4BBB" w:rsidRPr="00AF3DA2" w:rsidRDefault="00E01A51" w:rsidP="006B4BBB">
      <w:pPr>
        <w:jc w:val="both"/>
        <w:rPr>
          <w:b/>
          <w:sz w:val="24"/>
          <w:szCs w:val="24"/>
        </w:rPr>
      </w:pPr>
      <w:r w:rsidRPr="00AF3DA2">
        <w:rPr>
          <w:b/>
          <w:sz w:val="24"/>
          <w:szCs w:val="24"/>
          <w:u w:val="single"/>
        </w:rPr>
        <w:t>Szepesi Tibor</w:t>
      </w:r>
      <w:r w:rsidR="006B4BBB" w:rsidRPr="00AF3DA2">
        <w:rPr>
          <w:b/>
          <w:sz w:val="24"/>
          <w:szCs w:val="24"/>
          <w:u w:val="single"/>
        </w:rPr>
        <w:t xml:space="preserve"> polgármester:</w:t>
      </w:r>
      <w:r w:rsidR="006B4BBB" w:rsidRPr="00AF3DA2">
        <w:rPr>
          <w:b/>
          <w:sz w:val="24"/>
          <w:szCs w:val="24"/>
        </w:rPr>
        <w:t xml:space="preserve"> </w:t>
      </w:r>
      <w:r w:rsidR="006B4BBB" w:rsidRPr="00AF3DA2">
        <w:rPr>
          <w:sz w:val="24"/>
          <w:szCs w:val="24"/>
        </w:rPr>
        <w:t xml:space="preserve">Kérte, hogy jegyző úr a két testületi ülés között történt </w:t>
      </w:r>
      <w:r w:rsidR="006B4BBB" w:rsidRPr="00AF3DA2">
        <w:rPr>
          <w:b/>
          <w:sz w:val="24"/>
          <w:szCs w:val="24"/>
        </w:rPr>
        <w:t>fontosabb események</w:t>
      </w:r>
      <w:r w:rsidR="006B4BBB" w:rsidRPr="00AF3DA2">
        <w:rPr>
          <w:sz w:val="24"/>
          <w:szCs w:val="24"/>
        </w:rPr>
        <w:t xml:space="preserve">ről adjon tájékoztatást. </w:t>
      </w:r>
    </w:p>
    <w:p w:rsidR="00E53A25" w:rsidRPr="00AF3DA2" w:rsidRDefault="00E53A25" w:rsidP="007418F5">
      <w:pPr>
        <w:jc w:val="both"/>
        <w:rPr>
          <w:b/>
          <w:sz w:val="24"/>
          <w:szCs w:val="24"/>
          <w:u w:val="single"/>
        </w:rPr>
      </w:pPr>
    </w:p>
    <w:p w:rsidR="007418F5" w:rsidRDefault="007A03AC" w:rsidP="007418F5">
      <w:pPr>
        <w:jc w:val="both"/>
        <w:rPr>
          <w:sz w:val="24"/>
          <w:szCs w:val="24"/>
        </w:rPr>
      </w:pPr>
      <w:r w:rsidRPr="00AF3DA2">
        <w:rPr>
          <w:b/>
          <w:sz w:val="24"/>
          <w:szCs w:val="24"/>
          <w:u w:val="single"/>
        </w:rPr>
        <w:t>Rózsa Sándor jegyző:</w:t>
      </w:r>
      <w:r w:rsidR="003E2EA6" w:rsidRPr="00AF3DA2">
        <w:rPr>
          <w:b/>
          <w:sz w:val="24"/>
          <w:szCs w:val="24"/>
          <w:u w:val="single"/>
        </w:rPr>
        <w:t xml:space="preserve"> </w:t>
      </w:r>
      <w:r w:rsidR="007418F5" w:rsidRPr="00AF3DA2">
        <w:rPr>
          <w:sz w:val="24"/>
          <w:szCs w:val="24"/>
        </w:rPr>
        <w:t xml:space="preserve"> </w:t>
      </w:r>
    </w:p>
    <w:p w:rsidR="00E34458" w:rsidRDefault="00E34458" w:rsidP="007418F5">
      <w:pPr>
        <w:jc w:val="both"/>
        <w:rPr>
          <w:sz w:val="24"/>
          <w:szCs w:val="24"/>
        </w:rPr>
      </w:pPr>
    </w:p>
    <w:p w:rsidR="002717C9" w:rsidRDefault="007941CA" w:rsidP="002717C9">
      <w:pPr>
        <w:pStyle w:val="Listaszerbekezds"/>
        <w:numPr>
          <w:ilvl w:val="0"/>
          <w:numId w:val="66"/>
        </w:numPr>
        <w:jc w:val="both"/>
      </w:pPr>
      <w:r>
        <w:rPr>
          <w:b/>
        </w:rPr>
        <w:t>"J</w:t>
      </w:r>
      <w:r w:rsidR="002717C9" w:rsidRPr="002717C9">
        <w:rPr>
          <w:b/>
        </w:rPr>
        <w:t>anuár 28-án</w:t>
      </w:r>
      <w:r w:rsidR="002717C9" w:rsidRPr="002717C9">
        <w:t xml:space="preserve"> a tartotta éves beszámoló közgyűlését a Bajtársi Egyesület, mely eseménye</w:t>
      </w:r>
      <w:r w:rsidR="008557AC">
        <w:t>n</w:t>
      </w:r>
      <w:r w:rsidR="002717C9" w:rsidRPr="002717C9">
        <w:t xml:space="preserve"> Szepesi Tibor polgármester köszöntötte az egyesület tagjait.</w:t>
      </w:r>
    </w:p>
    <w:p w:rsidR="002717C9" w:rsidRPr="002717C9" w:rsidRDefault="002717C9" w:rsidP="002717C9">
      <w:pPr>
        <w:jc w:val="both"/>
      </w:pPr>
    </w:p>
    <w:p w:rsidR="002717C9" w:rsidRDefault="002717C9" w:rsidP="002717C9">
      <w:pPr>
        <w:pStyle w:val="Listaszerbekezds"/>
        <w:numPr>
          <w:ilvl w:val="0"/>
          <w:numId w:val="66"/>
        </w:numPr>
        <w:jc w:val="both"/>
        <w:rPr>
          <w:rStyle w:val="d2edcug0"/>
        </w:rPr>
      </w:pPr>
      <w:r w:rsidRPr="002717C9">
        <w:rPr>
          <w:b/>
        </w:rPr>
        <w:t xml:space="preserve">28-án  </w:t>
      </w:r>
      <w:r w:rsidRPr="002717C9">
        <w:t xml:space="preserve">a Déryné Kulturális  Központban került megrendezésre a </w:t>
      </w:r>
      <w:proofErr w:type="spellStart"/>
      <w:r w:rsidRPr="002717C9">
        <w:rPr>
          <w:rStyle w:val="d2edcug0"/>
        </w:rPr>
        <w:t>Szentannai</w:t>
      </w:r>
      <w:proofErr w:type="spellEnd"/>
      <w:r w:rsidRPr="002717C9">
        <w:rPr>
          <w:rStyle w:val="d2edcug0"/>
        </w:rPr>
        <w:t xml:space="preserve"> Sámuel Református Gi</w:t>
      </w:r>
      <w:r w:rsidR="007941CA">
        <w:rPr>
          <w:rStyle w:val="d2edcug0"/>
        </w:rPr>
        <w:t xml:space="preserve">mnázium, Technikum és </w:t>
      </w:r>
      <w:proofErr w:type="gramStart"/>
      <w:r w:rsidR="007941CA">
        <w:rPr>
          <w:rStyle w:val="d2edcug0"/>
        </w:rPr>
        <w:t xml:space="preserve">Kollégium </w:t>
      </w:r>
      <w:r w:rsidRPr="002717C9">
        <w:rPr>
          <w:rStyle w:val="d2edcug0"/>
        </w:rPr>
        <w:t>végzős</w:t>
      </w:r>
      <w:proofErr w:type="gramEnd"/>
      <w:r w:rsidRPr="002717C9">
        <w:rPr>
          <w:rStyle w:val="d2edcug0"/>
        </w:rPr>
        <w:t xml:space="preserve"> tanulóinak szalagavató ünnepsége. Az </w:t>
      </w:r>
      <w:proofErr w:type="gramStart"/>
      <w:r w:rsidRPr="002717C9">
        <w:rPr>
          <w:rStyle w:val="d2edcug0"/>
        </w:rPr>
        <w:t>ünnepségen  Szepesi</w:t>
      </w:r>
      <w:proofErr w:type="gramEnd"/>
      <w:r w:rsidRPr="002717C9">
        <w:rPr>
          <w:rStyle w:val="d2edcug0"/>
        </w:rPr>
        <w:t xml:space="preserve"> Tibor polgármester és Pánti Ildikó képviselő volt jelen.</w:t>
      </w:r>
    </w:p>
    <w:p w:rsidR="002717C9" w:rsidRDefault="002717C9" w:rsidP="002717C9">
      <w:pPr>
        <w:jc w:val="both"/>
        <w:rPr>
          <w:rStyle w:val="d2edcug0"/>
          <w:sz w:val="24"/>
          <w:szCs w:val="24"/>
        </w:rPr>
      </w:pPr>
    </w:p>
    <w:p w:rsidR="00ED6403" w:rsidRDefault="00ED6403" w:rsidP="002717C9">
      <w:pPr>
        <w:jc w:val="both"/>
        <w:rPr>
          <w:rStyle w:val="d2edcug0"/>
          <w:sz w:val="24"/>
          <w:szCs w:val="24"/>
        </w:rPr>
      </w:pPr>
    </w:p>
    <w:p w:rsidR="00ED6403" w:rsidRDefault="00ED6403" w:rsidP="002717C9">
      <w:pPr>
        <w:jc w:val="both"/>
        <w:rPr>
          <w:rStyle w:val="d2edcug0"/>
          <w:sz w:val="24"/>
          <w:szCs w:val="24"/>
        </w:rPr>
      </w:pPr>
    </w:p>
    <w:p w:rsidR="00ED6403" w:rsidRPr="002717C9" w:rsidRDefault="00ED6403" w:rsidP="002717C9">
      <w:pPr>
        <w:jc w:val="both"/>
        <w:rPr>
          <w:rStyle w:val="d2edcug0"/>
          <w:sz w:val="24"/>
          <w:szCs w:val="24"/>
        </w:rPr>
      </w:pPr>
    </w:p>
    <w:p w:rsidR="002717C9" w:rsidRDefault="002717C9" w:rsidP="002717C9">
      <w:pPr>
        <w:pStyle w:val="Listaszerbekezds"/>
        <w:numPr>
          <w:ilvl w:val="0"/>
          <w:numId w:val="66"/>
        </w:numPr>
        <w:jc w:val="both"/>
      </w:pPr>
      <w:r w:rsidRPr="002717C9">
        <w:rPr>
          <w:rStyle w:val="d2edcug0"/>
          <w:b/>
        </w:rPr>
        <w:t xml:space="preserve">29-én a </w:t>
      </w:r>
      <w:r w:rsidRPr="002717C9">
        <w:t xml:space="preserve">Városi Sportcsarnokban rendezték meg a Kelet-Magyarország Régió diák l. szabadfogású és diák </w:t>
      </w:r>
      <w:proofErr w:type="spellStart"/>
      <w:r w:rsidRPr="002717C9">
        <w:t>ll</w:t>
      </w:r>
      <w:proofErr w:type="spellEnd"/>
      <w:r w:rsidRPr="002717C9">
        <w:t>. szabadfogású birkózóversenyt, amely egyben a XXV. KURUCZ TESTVÉREK Birkózó Emlékversenye, valamint a László Márton Emlékverseny. A versenyen Szepesi Tibor polgármester mondott köszöntőt. Az eseménye</w:t>
      </w:r>
      <w:r w:rsidR="008557AC">
        <w:t>n</w:t>
      </w:r>
      <w:r w:rsidRPr="002717C9">
        <w:t xml:space="preserve"> Nagyné László Erzsébet és Pánti Ildikó önkormányzati képviselők is részt vettek. </w:t>
      </w:r>
    </w:p>
    <w:p w:rsidR="002717C9" w:rsidRPr="002717C9" w:rsidRDefault="002717C9" w:rsidP="002717C9">
      <w:pPr>
        <w:jc w:val="both"/>
      </w:pPr>
    </w:p>
    <w:p w:rsidR="002717C9" w:rsidRPr="002717C9" w:rsidRDefault="002717C9" w:rsidP="002717C9">
      <w:pPr>
        <w:pStyle w:val="Listaszerbekezds"/>
        <w:numPr>
          <w:ilvl w:val="0"/>
          <w:numId w:val="66"/>
        </w:numPr>
        <w:jc w:val="both"/>
      </w:pPr>
      <w:r w:rsidRPr="002717C9">
        <w:rPr>
          <w:b/>
        </w:rPr>
        <w:t>február 4-én</w:t>
      </w:r>
      <w:r w:rsidRPr="002717C9">
        <w:t xml:space="preserve"> Szepesi Tibor polgármester köszöntötte a diákolimpia megyei úszóversenye döntőjének résztvevőit az Akácliget Gyógy- és Strandfürdő uszodájában. </w:t>
      </w:r>
    </w:p>
    <w:p w:rsidR="002717C9" w:rsidRPr="002717C9" w:rsidRDefault="002717C9" w:rsidP="002717C9">
      <w:pPr>
        <w:jc w:val="both"/>
        <w:rPr>
          <w:sz w:val="24"/>
          <w:szCs w:val="24"/>
        </w:rPr>
      </w:pPr>
    </w:p>
    <w:p w:rsidR="002717C9" w:rsidRPr="002717C9" w:rsidRDefault="002717C9" w:rsidP="002717C9">
      <w:pPr>
        <w:pStyle w:val="Listaszerbekezds"/>
        <w:numPr>
          <w:ilvl w:val="0"/>
          <w:numId w:val="66"/>
        </w:numPr>
        <w:jc w:val="both"/>
      </w:pPr>
      <w:r w:rsidRPr="002717C9">
        <w:rPr>
          <w:b/>
        </w:rPr>
        <w:t>9-én</w:t>
      </w:r>
      <w:r w:rsidRPr="002717C9">
        <w:t xml:space="preserve"> a Déryné Kulturális Központban az Életet az éveknek Nyugdíjas Klub tagjai részére Szepesi Tibor polgármester adott tájékoztatást a városban zajló beruházásokról, fejlesztésekről.</w:t>
      </w:r>
    </w:p>
    <w:p w:rsidR="002717C9" w:rsidRPr="002717C9" w:rsidRDefault="002717C9" w:rsidP="002717C9">
      <w:pPr>
        <w:jc w:val="both"/>
        <w:rPr>
          <w:sz w:val="24"/>
          <w:szCs w:val="24"/>
        </w:rPr>
      </w:pPr>
    </w:p>
    <w:p w:rsidR="002717C9" w:rsidRPr="002717C9" w:rsidRDefault="002717C9" w:rsidP="002717C9">
      <w:pPr>
        <w:pStyle w:val="Listaszerbekezds"/>
        <w:numPr>
          <w:ilvl w:val="0"/>
          <w:numId w:val="66"/>
        </w:numPr>
        <w:jc w:val="both"/>
      </w:pPr>
      <w:r w:rsidRPr="002717C9">
        <w:rPr>
          <w:b/>
        </w:rPr>
        <w:t>11-én</w:t>
      </w:r>
      <w:r w:rsidRPr="002717C9">
        <w:t xml:space="preserve">, a Múzeumparkban Szepesi Tibor polgármester és Sári Kovács Szilvia alpolgármester koszorút helyezett el Györffy István néprajztudós és </w:t>
      </w:r>
      <w:proofErr w:type="spellStart"/>
      <w:r w:rsidRPr="002717C9">
        <w:t>Mándoky</w:t>
      </w:r>
      <w:proofErr w:type="spellEnd"/>
      <w:r w:rsidRPr="002717C9">
        <w:t xml:space="preserve"> </w:t>
      </w:r>
      <w:proofErr w:type="spellStart"/>
      <w:r w:rsidRPr="002717C9">
        <w:t>Kongur</w:t>
      </w:r>
      <w:proofErr w:type="spellEnd"/>
      <w:r w:rsidRPr="002717C9">
        <w:t xml:space="preserve"> István turkológus emlékművénél, születésük évfordulója alkalmából. </w:t>
      </w:r>
    </w:p>
    <w:p w:rsidR="002717C9" w:rsidRPr="002717C9" w:rsidRDefault="002717C9" w:rsidP="002717C9">
      <w:pPr>
        <w:jc w:val="both"/>
        <w:rPr>
          <w:sz w:val="24"/>
          <w:szCs w:val="24"/>
        </w:rPr>
      </w:pPr>
    </w:p>
    <w:p w:rsidR="002717C9" w:rsidRPr="002717C9" w:rsidRDefault="002717C9" w:rsidP="002717C9">
      <w:pPr>
        <w:pStyle w:val="Listaszerbekezds"/>
        <w:numPr>
          <w:ilvl w:val="0"/>
          <w:numId w:val="66"/>
        </w:numPr>
        <w:jc w:val="both"/>
      </w:pPr>
      <w:r w:rsidRPr="002717C9">
        <w:rPr>
          <w:b/>
        </w:rPr>
        <w:t>11-18-ig</w:t>
      </w:r>
      <w:r w:rsidRPr="002717C9">
        <w:t xml:space="preserve"> a Györffy István Katolikus Általános Iskola szervezésében került megrendezésre a Györffy Napok 2022. elnevezésű rendezvénysorozat, mely rendezvénysorozat eseményein Molnár Pál és Pánti Ildikó képviselők képviselték az Önkormányzatot. </w:t>
      </w:r>
    </w:p>
    <w:p w:rsidR="002717C9" w:rsidRPr="002717C9" w:rsidRDefault="002717C9" w:rsidP="002717C9">
      <w:pPr>
        <w:jc w:val="both"/>
        <w:rPr>
          <w:sz w:val="24"/>
          <w:szCs w:val="24"/>
        </w:rPr>
      </w:pPr>
    </w:p>
    <w:p w:rsidR="002717C9" w:rsidRPr="002717C9" w:rsidRDefault="002717C9" w:rsidP="002717C9">
      <w:pPr>
        <w:pStyle w:val="Listaszerbekezds"/>
        <w:numPr>
          <w:ilvl w:val="0"/>
          <w:numId w:val="66"/>
        </w:numPr>
        <w:jc w:val="both"/>
      </w:pPr>
      <w:r w:rsidRPr="002717C9">
        <w:rPr>
          <w:b/>
        </w:rPr>
        <w:t xml:space="preserve">12-én </w:t>
      </w:r>
      <w:r w:rsidRPr="002717C9">
        <w:t>a Karcagi Nyugdíjas Barátok Egyesületének éves beszámoló közgyűlésén Szepesi Tibor polgármester köszöntötte az egyesület tagjait.</w:t>
      </w:r>
    </w:p>
    <w:p w:rsidR="002717C9" w:rsidRPr="002717C9" w:rsidRDefault="002717C9" w:rsidP="002717C9">
      <w:pPr>
        <w:jc w:val="both"/>
        <w:rPr>
          <w:b/>
          <w:sz w:val="24"/>
          <w:szCs w:val="24"/>
        </w:rPr>
      </w:pPr>
    </w:p>
    <w:p w:rsidR="002717C9" w:rsidRPr="002717C9" w:rsidRDefault="002717C9" w:rsidP="002717C9">
      <w:pPr>
        <w:pStyle w:val="Listaszerbekezds"/>
        <w:numPr>
          <w:ilvl w:val="0"/>
          <w:numId w:val="66"/>
        </w:numPr>
        <w:jc w:val="both"/>
      </w:pPr>
      <w:r w:rsidRPr="002717C9">
        <w:rPr>
          <w:b/>
        </w:rPr>
        <w:t xml:space="preserve">18-án, </w:t>
      </w:r>
      <w:r w:rsidRPr="002717C9">
        <w:t xml:space="preserve">Szepesi Tibor polgármester fogadta a Városháza előtti téren a Szent Pál </w:t>
      </w:r>
      <w:proofErr w:type="spellStart"/>
      <w:r w:rsidRPr="002717C9">
        <w:t>Marista</w:t>
      </w:r>
      <w:proofErr w:type="spellEnd"/>
      <w:r w:rsidRPr="002717C9">
        <w:t xml:space="preserve"> Általános Iskola vidám télűző farsangi felvonulásának résztvevőit. A felvonulás a Múzeumparkban kiszebáb égetéssel ért véget. Az eseményen Sári Kovács Szilvia alpolgármester és Pánti Ildikó képviselő vettek részt.</w:t>
      </w:r>
    </w:p>
    <w:p w:rsidR="002717C9" w:rsidRPr="002717C9" w:rsidRDefault="002717C9" w:rsidP="002717C9">
      <w:pPr>
        <w:jc w:val="both"/>
        <w:rPr>
          <w:sz w:val="24"/>
          <w:szCs w:val="24"/>
        </w:rPr>
      </w:pPr>
    </w:p>
    <w:p w:rsidR="002717C9" w:rsidRPr="002717C9" w:rsidRDefault="002717C9" w:rsidP="002717C9">
      <w:pPr>
        <w:pStyle w:val="Listaszerbekezds"/>
        <w:numPr>
          <w:ilvl w:val="0"/>
          <w:numId w:val="66"/>
        </w:numPr>
        <w:jc w:val="both"/>
      </w:pPr>
      <w:r w:rsidRPr="002717C9">
        <w:rPr>
          <w:b/>
        </w:rPr>
        <w:t xml:space="preserve">18-án, </w:t>
      </w:r>
      <w:r w:rsidRPr="002717C9">
        <w:t xml:space="preserve">a Kátai Gábor Kórházban az Ápolók Napja alkalmából rendezett ünnepségen és díjátadáson Szepesi Tibor polgármester, Sári Kovács Szilvia alpolgármester, Dr. </w:t>
      </w:r>
      <w:proofErr w:type="spellStart"/>
      <w:r w:rsidRPr="002717C9">
        <w:t>Kanász-Nagy</w:t>
      </w:r>
      <w:proofErr w:type="spellEnd"/>
      <w:r w:rsidRPr="002717C9">
        <w:t xml:space="preserve"> László, Nagyné László Erzsébet </w:t>
      </w:r>
      <w:proofErr w:type="gramStart"/>
      <w:r w:rsidRPr="002717C9">
        <w:t>és  Pánti</w:t>
      </w:r>
      <w:proofErr w:type="gramEnd"/>
      <w:r w:rsidRPr="002717C9">
        <w:t xml:space="preserve"> Ildikó képviselők voltak jelen. </w:t>
      </w:r>
    </w:p>
    <w:p w:rsidR="002717C9" w:rsidRPr="002717C9" w:rsidRDefault="002717C9" w:rsidP="002717C9">
      <w:pPr>
        <w:jc w:val="both"/>
        <w:rPr>
          <w:sz w:val="24"/>
          <w:szCs w:val="24"/>
        </w:rPr>
      </w:pPr>
    </w:p>
    <w:p w:rsidR="002717C9" w:rsidRPr="002717C9" w:rsidRDefault="002717C9" w:rsidP="002717C9">
      <w:pPr>
        <w:pStyle w:val="Listaszerbekezds"/>
        <w:numPr>
          <w:ilvl w:val="0"/>
          <w:numId w:val="66"/>
        </w:numPr>
        <w:jc w:val="both"/>
      </w:pPr>
      <w:r w:rsidRPr="002717C9">
        <w:rPr>
          <w:b/>
        </w:rPr>
        <w:t xml:space="preserve">22-én </w:t>
      </w:r>
      <w:proofErr w:type="spellStart"/>
      <w:r w:rsidRPr="002717C9">
        <w:t>Fabriczy</w:t>
      </w:r>
      <w:proofErr w:type="spellEnd"/>
      <w:r w:rsidRPr="002717C9">
        <w:t xml:space="preserve"> Kováts Mihály </w:t>
      </w:r>
      <w:proofErr w:type="spellStart"/>
      <w:r w:rsidRPr="002717C9">
        <w:t>huszárezredes</w:t>
      </w:r>
      <w:proofErr w:type="spellEnd"/>
      <w:r w:rsidRPr="002717C9">
        <w:t xml:space="preserve"> tiszteletére a Kováts Mihály Tagiskolánál emléktábla avatásra került sor. Az emléktáblát az „Amerikai Forradalom Leányai Nemzeti Társaság” nevű amerikai női civil szervezet kezdeményezte és készíttette. Az eseményen és a hozzá kapcsolódó programokon Szepesi Tibor polgármester mondott üdvözlő beszédet és Sári Kovács Szilvia alpolgármesterrel koszorút helyezett el a Kováts Mihály emlékkapunál és az új emléktáblánál.   Az eseményeken részt vettek Karcagi- Nagy Zoltán, Molnár Pál, Nagyné László Erzsébet és Pán</w:t>
      </w:r>
      <w:r w:rsidR="007941CA">
        <w:t xml:space="preserve">ti Ildikó képviselők, valamint </w:t>
      </w:r>
      <w:r w:rsidRPr="002717C9">
        <w:t xml:space="preserve">Dr. Pintér Zoltán képviselő, aki az általa írt </w:t>
      </w:r>
      <w:proofErr w:type="spellStart"/>
      <w:r w:rsidRPr="002717C9">
        <w:t>Fabriczy</w:t>
      </w:r>
      <w:proofErr w:type="spellEnd"/>
      <w:r w:rsidRPr="002717C9">
        <w:t xml:space="preserve"> Kováts Mihály című könyvet mutatta be a vendégek részére. </w:t>
      </w:r>
    </w:p>
    <w:p w:rsidR="002717C9" w:rsidRPr="002717C9" w:rsidRDefault="002717C9" w:rsidP="002717C9">
      <w:pPr>
        <w:jc w:val="both"/>
        <w:rPr>
          <w:sz w:val="24"/>
          <w:szCs w:val="24"/>
        </w:rPr>
      </w:pPr>
    </w:p>
    <w:p w:rsidR="002717C9" w:rsidRPr="002717C9" w:rsidRDefault="002717C9" w:rsidP="002717C9">
      <w:pPr>
        <w:pStyle w:val="Listaszerbekezds"/>
        <w:numPr>
          <w:ilvl w:val="0"/>
          <w:numId w:val="66"/>
        </w:numPr>
        <w:jc w:val="both"/>
      </w:pPr>
      <w:r w:rsidRPr="002717C9">
        <w:rPr>
          <w:b/>
        </w:rPr>
        <w:t>23-án</w:t>
      </w:r>
      <w:r w:rsidRPr="002717C9">
        <w:t>, az Idősek Otthona két telephelyének összevont farsangi ünnepségére került sor a Zöldfa úti telephelyen, ahol Molnár Pál és Pánti Ildikó</w:t>
      </w:r>
      <w:r w:rsidR="007941CA">
        <w:t xml:space="preserve"> képviselték az önkormányzatot."</w:t>
      </w:r>
      <w:r w:rsidRPr="002717C9">
        <w:t xml:space="preserve"> </w:t>
      </w:r>
    </w:p>
    <w:p w:rsidR="002717C9" w:rsidRDefault="002717C9" w:rsidP="002717C9">
      <w:pPr>
        <w:jc w:val="both"/>
        <w:rPr>
          <w:sz w:val="28"/>
          <w:szCs w:val="28"/>
        </w:rPr>
      </w:pPr>
    </w:p>
    <w:p w:rsidR="00ED6403" w:rsidRDefault="00ED6403" w:rsidP="00DF2B9A">
      <w:pPr>
        <w:jc w:val="both"/>
        <w:rPr>
          <w:b/>
          <w:bCs/>
          <w:sz w:val="24"/>
          <w:szCs w:val="24"/>
          <w:u w:val="single"/>
        </w:rPr>
      </w:pPr>
    </w:p>
    <w:p w:rsidR="003972FC" w:rsidRPr="00AF3DA2" w:rsidRDefault="00E01A51" w:rsidP="00DF2B9A">
      <w:pPr>
        <w:jc w:val="both"/>
        <w:rPr>
          <w:sz w:val="24"/>
          <w:szCs w:val="24"/>
        </w:rPr>
      </w:pPr>
      <w:r w:rsidRPr="00AF3DA2">
        <w:rPr>
          <w:b/>
          <w:bCs/>
          <w:sz w:val="24"/>
          <w:szCs w:val="24"/>
          <w:u w:val="single"/>
        </w:rPr>
        <w:t>Szepesi Tibor</w:t>
      </w:r>
      <w:r w:rsidR="001F02CA" w:rsidRPr="00AF3DA2">
        <w:rPr>
          <w:b/>
          <w:bCs/>
          <w:sz w:val="24"/>
          <w:szCs w:val="24"/>
          <w:u w:val="single"/>
        </w:rPr>
        <w:t xml:space="preserve"> polgármester:</w:t>
      </w:r>
      <w:r w:rsidR="001F02CA" w:rsidRPr="00AF3DA2">
        <w:rPr>
          <w:sz w:val="24"/>
          <w:szCs w:val="24"/>
        </w:rPr>
        <w:t xml:space="preserve"> </w:t>
      </w:r>
      <w:r w:rsidR="003972FC" w:rsidRPr="00AF3DA2">
        <w:rPr>
          <w:sz w:val="24"/>
          <w:szCs w:val="24"/>
        </w:rPr>
        <w:t>Kérdés, hozzászólás van-e?</w:t>
      </w:r>
    </w:p>
    <w:p w:rsidR="00F4030A" w:rsidRPr="00AF3DA2" w:rsidRDefault="00F4030A" w:rsidP="003972FC">
      <w:pPr>
        <w:rPr>
          <w:sz w:val="24"/>
          <w:szCs w:val="24"/>
        </w:rPr>
      </w:pPr>
    </w:p>
    <w:p w:rsidR="003972FC" w:rsidRPr="00AF3DA2" w:rsidRDefault="003972FC" w:rsidP="003972FC">
      <w:pPr>
        <w:rPr>
          <w:sz w:val="24"/>
          <w:szCs w:val="24"/>
        </w:rPr>
      </w:pPr>
      <w:r w:rsidRPr="00AF3DA2">
        <w:rPr>
          <w:sz w:val="24"/>
          <w:szCs w:val="24"/>
        </w:rPr>
        <w:t xml:space="preserve">Kérdés, hozzászólás nem hangzott el. </w:t>
      </w:r>
    </w:p>
    <w:p w:rsidR="003972FC" w:rsidRPr="00AF3DA2" w:rsidRDefault="003972FC" w:rsidP="003972FC">
      <w:pPr>
        <w:rPr>
          <w:sz w:val="24"/>
          <w:szCs w:val="24"/>
        </w:rPr>
      </w:pPr>
    </w:p>
    <w:p w:rsidR="003972FC" w:rsidRPr="00AF3DA2" w:rsidRDefault="003972FC" w:rsidP="003972FC">
      <w:pPr>
        <w:ind w:right="70"/>
        <w:jc w:val="both"/>
        <w:rPr>
          <w:bCs/>
          <w:sz w:val="24"/>
          <w:szCs w:val="24"/>
        </w:rPr>
      </w:pPr>
      <w:r w:rsidRPr="00AF3DA2">
        <w:rPr>
          <w:sz w:val="24"/>
          <w:szCs w:val="24"/>
        </w:rPr>
        <w:t xml:space="preserve">Javasolta a két testületi ülés között történt fontosabb eseményekről szóló tájékoztatás elfogadását. </w:t>
      </w:r>
      <w:r w:rsidRPr="00AF3DA2">
        <w:rPr>
          <w:bCs/>
          <w:sz w:val="24"/>
          <w:szCs w:val="24"/>
        </w:rPr>
        <w:t xml:space="preserve">Aki egyetért, kézfeltartással jelezze. </w:t>
      </w:r>
    </w:p>
    <w:p w:rsidR="003972FC" w:rsidRPr="00AF3DA2" w:rsidRDefault="003972FC" w:rsidP="003972FC">
      <w:pPr>
        <w:rPr>
          <w:b/>
          <w:bCs/>
          <w:sz w:val="24"/>
          <w:szCs w:val="24"/>
          <w:u w:val="single"/>
        </w:rPr>
      </w:pPr>
    </w:p>
    <w:p w:rsidR="003972FC" w:rsidRPr="00AF3DA2" w:rsidRDefault="003972FC" w:rsidP="003972FC">
      <w:pPr>
        <w:tabs>
          <w:tab w:val="left" w:pos="1267"/>
          <w:tab w:val="left" w:pos="9180"/>
        </w:tabs>
        <w:ind w:right="-204"/>
        <w:jc w:val="both"/>
        <w:rPr>
          <w:sz w:val="24"/>
          <w:szCs w:val="24"/>
        </w:rPr>
      </w:pPr>
      <w:r w:rsidRPr="00AF3DA2">
        <w:rPr>
          <w:b/>
          <w:bCs/>
          <w:sz w:val="24"/>
          <w:szCs w:val="24"/>
          <w:u w:val="single"/>
        </w:rPr>
        <w:t>A képviselő-testület döntése:</w:t>
      </w:r>
      <w:r w:rsidRPr="00AF3DA2">
        <w:rPr>
          <w:b/>
          <w:bCs/>
          <w:sz w:val="24"/>
          <w:szCs w:val="24"/>
        </w:rPr>
        <w:t xml:space="preserve"> </w:t>
      </w:r>
      <w:r w:rsidR="004C1C0A" w:rsidRPr="00AF3DA2">
        <w:rPr>
          <w:bCs/>
          <w:sz w:val="24"/>
          <w:szCs w:val="24"/>
        </w:rPr>
        <w:t>1</w:t>
      </w:r>
      <w:r w:rsidR="00C938DE">
        <w:rPr>
          <w:bCs/>
          <w:sz w:val="24"/>
          <w:szCs w:val="24"/>
        </w:rPr>
        <w:t>0</w:t>
      </w:r>
      <w:r w:rsidRPr="00AF3DA2">
        <w:rPr>
          <w:sz w:val="24"/>
          <w:szCs w:val="24"/>
        </w:rPr>
        <w:t xml:space="preserve"> igen szavazat. Nemleges szavazat és tartózkodás nem volt.</w:t>
      </w:r>
    </w:p>
    <w:p w:rsidR="003972FC" w:rsidRPr="00AF3DA2" w:rsidRDefault="003972FC" w:rsidP="003972FC">
      <w:pPr>
        <w:pStyle w:val="Szvegtrzs"/>
        <w:rPr>
          <w:sz w:val="24"/>
          <w:szCs w:val="24"/>
        </w:rPr>
      </w:pPr>
    </w:p>
    <w:p w:rsidR="00AA35A5" w:rsidRDefault="00AA35A5" w:rsidP="003972FC">
      <w:pPr>
        <w:rPr>
          <w:b/>
          <w:sz w:val="24"/>
          <w:szCs w:val="24"/>
        </w:rPr>
      </w:pPr>
    </w:p>
    <w:p w:rsidR="003972FC" w:rsidRPr="00AF3DA2" w:rsidRDefault="00BB6B95" w:rsidP="003972FC">
      <w:pPr>
        <w:rPr>
          <w:b/>
          <w:sz w:val="24"/>
          <w:szCs w:val="24"/>
        </w:rPr>
      </w:pPr>
      <w:r>
        <w:rPr>
          <w:b/>
          <w:sz w:val="24"/>
          <w:szCs w:val="24"/>
        </w:rPr>
        <w:t>43</w:t>
      </w:r>
      <w:r w:rsidR="003972FC" w:rsidRPr="00AF3DA2">
        <w:rPr>
          <w:b/>
          <w:sz w:val="24"/>
          <w:szCs w:val="24"/>
        </w:rPr>
        <w:t>/</w:t>
      </w:r>
      <w:r w:rsidR="00855D34" w:rsidRPr="00AF3DA2">
        <w:rPr>
          <w:b/>
          <w:sz w:val="24"/>
          <w:szCs w:val="24"/>
        </w:rPr>
        <w:t>2022</w:t>
      </w:r>
      <w:r w:rsidR="003972FC" w:rsidRPr="00AF3DA2">
        <w:rPr>
          <w:b/>
          <w:sz w:val="24"/>
          <w:szCs w:val="24"/>
        </w:rPr>
        <w:t xml:space="preserve">. </w:t>
      </w:r>
      <w:r w:rsidR="00855D34" w:rsidRPr="00AF3DA2">
        <w:rPr>
          <w:b/>
          <w:sz w:val="24"/>
          <w:szCs w:val="24"/>
        </w:rPr>
        <w:t>(</w:t>
      </w:r>
      <w:r>
        <w:rPr>
          <w:b/>
          <w:sz w:val="24"/>
          <w:szCs w:val="24"/>
        </w:rPr>
        <w:t>I</w:t>
      </w:r>
      <w:r w:rsidR="00855D34" w:rsidRPr="00AF3DA2">
        <w:rPr>
          <w:b/>
          <w:sz w:val="24"/>
          <w:szCs w:val="24"/>
        </w:rPr>
        <w:t>I.2</w:t>
      </w:r>
      <w:r>
        <w:rPr>
          <w:b/>
          <w:sz w:val="24"/>
          <w:szCs w:val="24"/>
        </w:rPr>
        <w:t>4</w:t>
      </w:r>
      <w:r w:rsidR="00855D34" w:rsidRPr="00AF3DA2">
        <w:rPr>
          <w:b/>
          <w:sz w:val="24"/>
          <w:szCs w:val="24"/>
        </w:rPr>
        <w:t>.)</w:t>
      </w:r>
      <w:r w:rsidR="003972FC" w:rsidRPr="00AF3DA2">
        <w:rPr>
          <w:b/>
          <w:sz w:val="24"/>
          <w:szCs w:val="24"/>
        </w:rPr>
        <w:t xml:space="preserve"> „kt.” sz. h a t á r o z a t</w:t>
      </w:r>
    </w:p>
    <w:p w:rsidR="003972FC" w:rsidRPr="00AF3DA2" w:rsidRDefault="003972FC" w:rsidP="003972FC">
      <w:pPr>
        <w:rPr>
          <w:b/>
          <w:sz w:val="24"/>
          <w:szCs w:val="24"/>
        </w:rPr>
      </w:pPr>
      <w:proofErr w:type="gramStart"/>
      <w:r w:rsidRPr="00AF3DA2">
        <w:rPr>
          <w:b/>
          <w:sz w:val="24"/>
          <w:szCs w:val="24"/>
        </w:rPr>
        <w:t>a</w:t>
      </w:r>
      <w:proofErr w:type="gramEnd"/>
      <w:r w:rsidRPr="00AF3DA2">
        <w:rPr>
          <w:b/>
          <w:sz w:val="24"/>
          <w:szCs w:val="24"/>
        </w:rPr>
        <w:t xml:space="preserve"> két testületi ülés között történt fontosabb eseményekről</w:t>
      </w:r>
    </w:p>
    <w:p w:rsidR="003972FC" w:rsidRPr="00AF3DA2" w:rsidRDefault="003972FC" w:rsidP="003972FC">
      <w:pPr>
        <w:rPr>
          <w:sz w:val="24"/>
          <w:szCs w:val="24"/>
        </w:rPr>
      </w:pPr>
    </w:p>
    <w:p w:rsidR="003972FC" w:rsidRPr="00AF3DA2" w:rsidRDefault="003972FC" w:rsidP="00F11C3C">
      <w:pPr>
        <w:pStyle w:val="Szvegtrzs"/>
        <w:ind w:left="567"/>
        <w:rPr>
          <w:bCs/>
          <w:sz w:val="24"/>
          <w:szCs w:val="24"/>
        </w:rPr>
      </w:pPr>
      <w:r w:rsidRPr="00AF3DA2">
        <w:rPr>
          <w:sz w:val="24"/>
          <w:szCs w:val="24"/>
        </w:rPr>
        <w:t xml:space="preserve">A Karcag Városi Önkormányzat Képviselő-testülete a két testületi ülés között történt fontosabb eseményekről szóló </w:t>
      </w:r>
      <w:proofErr w:type="gramStart"/>
      <w:r w:rsidRPr="00AF3DA2">
        <w:rPr>
          <w:sz w:val="24"/>
          <w:szCs w:val="24"/>
        </w:rPr>
        <w:t xml:space="preserve">tájékoztatót  </w:t>
      </w:r>
      <w:r w:rsidRPr="00AF3DA2">
        <w:rPr>
          <w:b/>
          <w:bCs/>
          <w:sz w:val="24"/>
          <w:szCs w:val="24"/>
        </w:rPr>
        <w:t>e</w:t>
      </w:r>
      <w:proofErr w:type="gramEnd"/>
      <w:r w:rsidRPr="00AF3DA2">
        <w:rPr>
          <w:b/>
          <w:bCs/>
          <w:sz w:val="24"/>
          <w:szCs w:val="24"/>
        </w:rPr>
        <w:t xml:space="preserve"> l f o g a d j a .</w:t>
      </w:r>
    </w:p>
    <w:p w:rsidR="003972FC" w:rsidRPr="00AF3DA2" w:rsidRDefault="003972FC" w:rsidP="003972FC">
      <w:pPr>
        <w:pStyle w:val="Szvegtrzs"/>
        <w:rPr>
          <w:sz w:val="24"/>
          <w:szCs w:val="24"/>
        </w:rPr>
      </w:pPr>
      <w:r w:rsidRPr="00AF3DA2">
        <w:rPr>
          <w:sz w:val="24"/>
          <w:szCs w:val="24"/>
        </w:rPr>
        <w:t xml:space="preserve">                    </w:t>
      </w:r>
    </w:p>
    <w:p w:rsidR="003972FC" w:rsidRPr="00AF3DA2" w:rsidRDefault="003972FC" w:rsidP="00F11C3C">
      <w:pPr>
        <w:pStyle w:val="Szvegtrzs"/>
        <w:ind w:left="851" w:hanging="284"/>
        <w:rPr>
          <w:sz w:val="24"/>
          <w:szCs w:val="24"/>
          <w:u w:val="single"/>
        </w:rPr>
      </w:pPr>
      <w:r w:rsidRPr="00AF3DA2">
        <w:rPr>
          <w:sz w:val="24"/>
          <w:szCs w:val="24"/>
          <w:u w:val="single"/>
        </w:rPr>
        <w:t>Erről értesülnek:</w:t>
      </w:r>
    </w:p>
    <w:p w:rsidR="003972FC" w:rsidRPr="00AF3DA2" w:rsidRDefault="003972FC" w:rsidP="00280E6B">
      <w:pPr>
        <w:numPr>
          <w:ilvl w:val="0"/>
          <w:numId w:val="10"/>
        </w:numPr>
        <w:ind w:left="851" w:hanging="284"/>
        <w:jc w:val="both"/>
        <w:rPr>
          <w:sz w:val="24"/>
          <w:szCs w:val="24"/>
        </w:rPr>
      </w:pPr>
      <w:r w:rsidRPr="00AF3DA2">
        <w:rPr>
          <w:sz w:val="24"/>
          <w:szCs w:val="24"/>
        </w:rPr>
        <w:t xml:space="preserve">Karcag Városi Önkormányzat Képviselő-testület tagjai, lakóhelyeiken </w:t>
      </w:r>
    </w:p>
    <w:p w:rsidR="003972FC" w:rsidRPr="00AF3DA2" w:rsidRDefault="003972FC" w:rsidP="00280E6B">
      <w:pPr>
        <w:pStyle w:val="NormlWeb"/>
        <w:numPr>
          <w:ilvl w:val="0"/>
          <w:numId w:val="10"/>
        </w:numPr>
        <w:spacing w:before="0" w:after="0"/>
        <w:ind w:left="851" w:hanging="284"/>
        <w:jc w:val="both"/>
        <w:rPr>
          <w:szCs w:val="24"/>
        </w:rPr>
      </w:pPr>
      <w:r w:rsidRPr="00AF3DA2">
        <w:rPr>
          <w:szCs w:val="24"/>
        </w:rPr>
        <w:t>Karcag Városi Önkormányzat Polgármestere, helyben</w:t>
      </w:r>
    </w:p>
    <w:p w:rsidR="003972FC" w:rsidRPr="00AF3DA2" w:rsidRDefault="003972FC" w:rsidP="00280E6B">
      <w:pPr>
        <w:pStyle w:val="NormlWeb"/>
        <w:numPr>
          <w:ilvl w:val="0"/>
          <w:numId w:val="10"/>
        </w:numPr>
        <w:spacing w:before="0" w:after="0"/>
        <w:ind w:left="851" w:hanging="284"/>
        <w:jc w:val="both"/>
        <w:rPr>
          <w:szCs w:val="24"/>
        </w:rPr>
      </w:pPr>
      <w:r w:rsidRPr="00AF3DA2">
        <w:rPr>
          <w:szCs w:val="24"/>
        </w:rPr>
        <w:t>Karcag Városi Önkormányzat Jegyzője, helyben</w:t>
      </w:r>
    </w:p>
    <w:p w:rsidR="003972FC" w:rsidRPr="00AF3DA2" w:rsidRDefault="003972FC" w:rsidP="00280E6B">
      <w:pPr>
        <w:pStyle w:val="NormlWeb"/>
        <w:numPr>
          <w:ilvl w:val="0"/>
          <w:numId w:val="10"/>
        </w:numPr>
        <w:spacing w:before="0" w:after="0"/>
        <w:ind w:left="851" w:hanging="284"/>
        <w:jc w:val="both"/>
        <w:rPr>
          <w:szCs w:val="24"/>
        </w:rPr>
      </w:pPr>
      <w:r w:rsidRPr="00AF3DA2">
        <w:rPr>
          <w:szCs w:val="24"/>
        </w:rPr>
        <w:t>Karcagi Polgármesteri Hivatal, Aljegyzői Iroda, helyben</w:t>
      </w:r>
    </w:p>
    <w:p w:rsidR="002A7E35" w:rsidRPr="00AF3DA2" w:rsidRDefault="002A7E35" w:rsidP="002A7E35">
      <w:pPr>
        <w:pStyle w:val="NormlWeb"/>
        <w:spacing w:before="0" w:after="0"/>
        <w:jc w:val="both"/>
        <w:rPr>
          <w:szCs w:val="24"/>
        </w:rPr>
      </w:pPr>
    </w:p>
    <w:p w:rsidR="002A7E35" w:rsidRDefault="002A7E35" w:rsidP="002A7E35">
      <w:pPr>
        <w:pStyle w:val="NormlWeb"/>
        <w:spacing w:before="0" w:after="0"/>
        <w:jc w:val="both"/>
        <w:rPr>
          <w:szCs w:val="24"/>
        </w:rPr>
      </w:pPr>
    </w:p>
    <w:p w:rsidR="00BB6B95" w:rsidRPr="00BB6B95" w:rsidRDefault="00BB6B95" w:rsidP="00BB6B95">
      <w:pPr>
        <w:jc w:val="both"/>
        <w:rPr>
          <w:rStyle w:val="Kiemels2"/>
          <w:color w:val="1A1A1A"/>
          <w:sz w:val="24"/>
          <w:szCs w:val="24"/>
          <w:shd w:val="clear" w:color="auto" w:fill="FFFFFF"/>
        </w:rPr>
      </w:pPr>
      <w:r w:rsidRPr="00BB6B95">
        <w:rPr>
          <w:b/>
          <w:sz w:val="24"/>
          <w:szCs w:val="24"/>
          <w:u w:val="single"/>
        </w:rPr>
        <w:t>Szepesi Tibor polgármester:</w:t>
      </w:r>
      <w:r w:rsidRPr="00AF3DA2">
        <w:rPr>
          <w:szCs w:val="24"/>
        </w:rPr>
        <w:t xml:space="preserve"> </w:t>
      </w:r>
      <w:r w:rsidRPr="00BB6B95">
        <w:rPr>
          <w:sz w:val="24"/>
          <w:szCs w:val="24"/>
        </w:rPr>
        <w:t>Tájékoztat</w:t>
      </w:r>
      <w:r>
        <w:rPr>
          <w:sz w:val="24"/>
          <w:szCs w:val="24"/>
        </w:rPr>
        <w:t>ta</w:t>
      </w:r>
      <w:r w:rsidRPr="00BB6B95">
        <w:rPr>
          <w:sz w:val="24"/>
          <w:szCs w:val="24"/>
        </w:rPr>
        <w:t xml:space="preserve"> a jelenlévőket és a kedves televíziónézőket, </w:t>
      </w:r>
      <w:r w:rsidRPr="00BB6B95">
        <w:rPr>
          <w:rStyle w:val="Kiemels2"/>
          <w:color w:val="1A1A1A"/>
          <w:sz w:val="24"/>
          <w:szCs w:val="24"/>
          <w:shd w:val="clear" w:color="auto" w:fill="FFFFFF"/>
        </w:rPr>
        <w:t>hogy a gépjárműadóval kapcsolatos adóztatási feladatokat 2021. január 1-jétől</w:t>
      </w:r>
      <w:r w:rsidRPr="00BB6B95">
        <w:rPr>
          <w:color w:val="1A1A1A"/>
          <w:sz w:val="24"/>
          <w:szCs w:val="24"/>
          <w:shd w:val="clear" w:color="auto" w:fill="FFFFFF"/>
        </w:rPr>
        <w:t> az önkormányzati adóhatóságok helyett, </w:t>
      </w:r>
      <w:r w:rsidRPr="00BB6B95">
        <w:rPr>
          <w:rStyle w:val="Kiemels2"/>
          <w:color w:val="1A1A1A"/>
          <w:sz w:val="24"/>
          <w:szCs w:val="24"/>
          <w:shd w:val="clear" w:color="auto" w:fill="FFFFFF"/>
        </w:rPr>
        <w:t>a Nemzeti Adó- és Vámhivatal (NAV) látja el.</w:t>
      </w:r>
    </w:p>
    <w:p w:rsidR="00BB6B95" w:rsidRPr="00BB6B95" w:rsidRDefault="00BB6B95" w:rsidP="00BB6B95">
      <w:pPr>
        <w:jc w:val="both"/>
        <w:rPr>
          <w:color w:val="1A1A1A"/>
          <w:sz w:val="24"/>
          <w:szCs w:val="24"/>
          <w:shd w:val="clear" w:color="auto" w:fill="FFFFFF"/>
        </w:rPr>
      </w:pPr>
      <w:r w:rsidRPr="00BB6B95">
        <w:rPr>
          <w:sz w:val="24"/>
          <w:szCs w:val="24"/>
        </w:rPr>
        <w:t xml:space="preserve">A 2022. évi </w:t>
      </w:r>
      <w:r w:rsidRPr="00BB6B95">
        <w:rPr>
          <w:b/>
          <w:color w:val="1A1A1A"/>
          <w:sz w:val="24"/>
          <w:szCs w:val="24"/>
          <w:shd w:val="clear" w:color="auto" w:fill="FFFFFF"/>
        </w:rPr>
        <w:t>gépjárműadó</w:t>
      </w:r>
      <w:r w:rsidRPr="00BB6B95">
        <w:rPr>
          <w:color w:val="1A1A1A"/>
          <w:sz w:val="24"/>
          <w:szCs w:val="24"/>
          <w:shd w:val="clear" w:color="auto" w:fill="FFFFFF"/>
        </w:rPr>
        <w:t xml:space="preserve"> első részletét március 15-ig, a második részletét szeptember 15-ig kell befizetni a </w:t>
      </w:r>
      <w:r w:rsidRPr="00BB6B95">
        <w:rPr>
          <w:rStyle w:val="Kiemels"/>
          <w:b/>
          <w:color w:val="1A1A1A"/>
          <w:sz w:val="24"/>
          <w:szCs w:val="24"/>
          <w:shd w:val="clear" w:color="auto" w:fill="FFFFFF"/>
        </w:rPr>
        <w:t>NAV Belföldi gépjárműadó-bevételi számlára</w:t>
      </w:r>
      <w:r w:rsidRPr="00BB6B95">
        <w:rPr>
          <w:color w:val="1A1A1A"/>
          <w:sz w:val="24"/>
          <w:szCs w:val="24"/>
          <w:shd w:val="clear" w:color="auto" w:fill="FFFFFF"/>
        </w:rPr>
        <w:t>.</w:t>
      </w:r>
    </w:p>
    <w:p w:rsidR="00BB6B95" w:rsidRPr="00BB6B95" w:rsidRDefault="00BB6B95" w:rsidP="00BB6B95">
      <w:pPr>
        <w:jc w:val="both"/>
        <w:rPr>
          <w:color w:val="1A1A1A"/>
          <w:sz w:val="24"/>
          <w:szCs w:val="24"/>
          <w:shd w:val="clear" w:color="auto" w:fill="FFFFFF"/>
        </w:rPr>
      </w:pPr>
      <w:r w:rsidRPr="00BB6B95">
        <w:rPr>
          <w:color w:val="1A1A1A"/>
          <w:sz w:val="24"/>
          <w:szCs w:val="24"/>
          <w:shd w:val="clear" w:color="auto" w:fill="FFFFFF"/>
        </w:rPr>
        <w:t>Azok, akiknek a tavalyihoz képest változott a gépjárműadójuk, azok idén is </w:t>
      </w:r>
      <w:r w:rsidRPr="00BB6B95">
        <w:rPr>
          <w:rStyle w:val="Kiemels2"/>
          <w:color w:val="1A1A1A"/>
          <w:sz w:val="24"/>
          <w:szCs w:val="24"/>
          <w:shd w:val="clear" w:color="auto" w:fill="FFFFFF"/>
        </w:rPr>
        <w:t>határozatot</w:t>
      </w:r>
      <w:r w:rsidRPr="00BB6B95">
        <w:rPr>
          <w:color w:val="1A1A1A"/>
          <w:sz w:val="24"/>
          <w:szCs w:val="24"/>
          <w:shd w:val="clear" w:color="auto" w:fill="FFFFFF"/>
        </w:rPr>
        <w:t> kapnak, akiknek viszont változatlan az adó összege, azokat </w:t>
      </w:r>
      <w:r w:rsidRPr="00BB6B95">
        <w:rPr>
          <w:rStyle w:val="Kiemels2"/>
          <w:color w:val="1A1A1A"/>
          <w:sz w:val="24"/>
          <w:szCs w:val="24"/>
          <w:shd w:val="clear" w:color="auto" w:fill="FFFFFF"/>
        </w:rPr>
        <w:t>értesítésben</w:t>
      </w:r>
      <w:r w:rsidRPr="00BB6B95">
        <w:rPr>
          <w:color w:val="1A1A1A"/>
          <w:sz w:val="24"/>
          <w:szCs w:val="24"/>
          <w:shd w:val="clear" w:color="auto" w:fill="FFFFFF"/>
        </w:rPr>
        <w:t> emlékezteti a NAV a fizetésre.</w:t>
      </w:r>
    </w:p>
    <w:p w:rsidR="00BB6B95" w:rsidRDefault="00BB6B95" w:rsidP="002A7E35">
      <w:pPr>
        <w:pStyle w:val="NormlWeb"/>
        <w:spacing w:before="0" w:after="0"/>
        <w:jc w:val="both"/>
        <w:rPr>
          <w:szCs w:val="24"/>
        </w:rPr>
      </w:pPr>
    </w:p>
    <w:p w:rsidR="004F3C26" w:rsidRPr="00AF3DA2" w:rsidRDefault="004F3C26" w:rsidP="00125EA6">
      <w:pPr>
        <w:pStyle w:val="NormlWeb"/>
        <w:spacing w:before="0" w:after="0"/>
        <w:jc w:val="both"/>
        <w:rPr>
          <w:szCs w:val="24"/>
        </w:rPr>
      </w:pPr>
      <w:r w:rsidRPr="00AF3DA2">
        <w:rPr>
          <w:szCs w:val="24"/>
        </w:rPr>
        <w:t>Ismertette, hogy napirend előtti kérdések feltevésére van lehetőség. A kérdések megválaszolására a napirendek megtárgyalását követően kerül sor.</w:t>
      </w:r>
    </w:p>
    <w:p w:rsidR="004F3C26" w:rsidRPr="00AF3DA2" w:rsidRDefault="004F3C26" w:rsidP="004F3C26">
      <w:pPr>
        <w:pStyle w:val="NormlWeb"/>
        <w:spacing w:before="0" w:after="0"/>
        <w:jc w:val="center"/>
        <w:rPr>
          <w:szCs w:val="24"/>
        </w:rPr>
      </w:pPr>
    </w:p>
    <w:p w:rsidR="004F3C26" w:rsidRPr="00AF3DA2" w:rsidRDefault="004F3C26" w:rsidP="004F3C26">
      <w:pPr>
        <w:rPr>
          <w:sz w:val="24"/>
          <w:szCs w:val="24"/>
        </w:rPr>
      </w:pPr>
      <w:r w:rsidRPr="00AF3DA2">
        <w:rPr>
          <w:sz w:val="24"/>
          <w:szCs w:val="24"/>
        </w:rPr>
        <w:t>Kérdés, hozzászólás van-e?</w:t>
      </w:r>
    </w:p>
    <w:p w:rsidR="00D805B3" w:rsidRPr="00AF3DA2" w:rsidRDefault="00D805B3" w:rsidP="00677046">
      <w:pPr>
        <w:pStyle w:val="NormlWeb"/>
        <w:tabs>
          <w:tab w:val="left" w:pos="2660"/>
        </w:tabs>
        <w:spacing w:before="0" w:after="0"/>
        <w:jc w:val="both"/>
        <w:rPr>
          <w:bCs/>
          <w:szCs w:val="24"/>
        </w:rPr>
      </w:pPr>
    </w:p>
    <w:p w:rsidR="00217EC2" w:rsidRPr="00AF3DA2" w:rsidRDefault="00217EC2" w:rsidP="00217EC2">
      <w:pPr>
        <w:pStyle w:val="NormlWeb"/>
        <w:tabs>
          <w:tab w:val="left" w:pos="2660"/>
        </w:tabs>
        <w:spacing w:before="0" w:after="0"/>
        <w:jc w:val="both"/>
        <w:rPr>
          <w:bCs/>
          <w:szCs w:val="24"/>
        </w:rPr>
      </w:pPr>
      <w:r>
        <w:rPr>
          <w:bCs/>
          <w:szCs w:val="24"/>
        </w:rPr>
        <w:t>N</w:t>
      </w:r>
      <w:r w:rsidRPr="00AF3DA2">
        <w:rPr>
          <w:bCs/>
          <w:szCs w:val="24"/>
        </w:rPr>
        <w:t>apirend előtti kérdés, észrevétel nem volt.</w:t>
      </w:r>
    </w:p>
    <w:p w:rsidR="00677046" w:rsidRPr="00AF3DA2" w:rsidRDefault="00677046" w:rsidP="00015D31">
      <w:pPr>
        <w:pStyle w:val="NormlWeb"/>
        <w:tabs>
          <w:tab w:val="left" w:pos="2660"/>
        </w:tabs>
        <w:spacing w:before="0" w:after="0"/>
        <w:rPr>
          <w:bCs/>
          <w:szCs w:val="24"/>
        </w:rPr>
      </w:pPr>
    </w:p>
    <w:p w:rsidR="009454D1" w:rsidRPr="00AF3DA2" w:rsidRDefault="009454D1" w:rsidP="00015D31">
      <w:pPr>
        <w:pStyle w:val="NormlWeb"/>
        <w:tabs>
          <w:tab w:val="left" w:pos="2660"/>
        </w:tabs>
        <w:spacing w:before="0" w:after="0"/>
        <w:rPr>
          <w:bCs/>
          <w:szCs w:val="24"/>
        </w:rPr>
      </w:pPr>
    </w:p>
    <w:p w:rsidR="00B123F2" w:rsidRPr="00AF3DA2" w:rsidRDefault="004C7ADF" w:rsidP="00015D31">
      <w:pPr>
        <w:pStyle w:val="NormlWeb"/>
        <w:tabs>
          <w:tab w:val="left" w:pos="2660"/>
        </w:tabs>
        <w:spacing w:before="0" w:after="0"/>
        <w:rPr>
          <w:bCs/>
          <w:szCs w:val="24"/>
        </w:rPr>
      </w:pPr>
      <w:r w:rsidRPr="00AF3DA2">
        <w:rPr>
          <w:bCs/>
          <w:szCs w:val="24"/>
        </w:rPr>
        <w:t xml:space="preserve">Rátértek a napirendek tárgyalására. </w:t>
      </w:r>
    </w:p>
    <w:p w:rsidR="00C70381" w:rsidRDefault="00C70381" w:rsidP="00015D31">
      <w:pPr>
        <w:pStyle w:val="NormlWeb"/>
        <w:tabs>
          <w:tab w:val="left" w:pos="2660"/>
        </w:tabs>
        <w:spacing w:before="0" w:after="0"/>
        <w:rPr>
          <w:bCs/>
          <w:szCs w:val="24"/>
        </w:rPr>
      </w:pPr>
    </w:p>
    <w:p w:rsidR="00ED6403" w:rsidRPr="00AF3DA2" w:rsidRDefault="00ED6403" w:rsidP="00015D31">
      <w:pPr>
        <w:pStyle w:val="NormlWeb"/>
        <w:tabs>
          <w:tab w:val="left" w:pos="2660"/>
        </w:tabs>
        <w:spacing w:before="0" w:after="0"/>
        <w:rPr>
          <w:bCs/>
          <w:szCs w:val="24"/>
        </w:rPr>
      </w:pPr>
    </w:p>
    <w:tbl>
      <w:tblPr>
        <w:tblW w:w="0" w:type="auto"/>
        <w:tblLook w:val="04A0"/>
      </w:tblPr>
      <w:tblGrid>
        <w:gridCol w:w="2660"/>
        <w:gridCol w:w="6551"/>
      </w:tblGrid>
      <w:tr w:rsidR="0002794E" w:rsidRPr="00291E77" w:rsidTr="00B16D1E">
        <w:tc>
          <w:tcPr>
            <w:tcW w:w="2660" w:type="dxa"/>
          </w:tcPr>
          <w:p w:rsidR="0002794E" w:rsidRDefault="0002794E" w:rsidP="00B16D1E">
            <w:pPr>
              <w:jc w:val="both"/>
              <w:rPr>
                <w:b/>
                <w:bCs/>
                <w:sz w:val="24"/>
                <w:szCs w:val="24"/>
                <w:u w:val="single"/>
              </w:rPr>
            </w:pPr>
            <w:r w:rsidRPr="00291E77">
              <w:rPr>
                <w:b/>
                <w:bCs/>
                <w:sz w:val="24"/>
                <w:szCs w:val="24"/>
              </w:rPr>
              <w:t xml:space="preserve">1. </w:t>
            </w:r>
            <w:r w:rsidRPr="00291E77">
              <w:rPr>
                <w:b/>
                <w:bCs/>
                <w:sz w:val="24"/>
                <w:szCs w:val="24"/>
                <w:u w:val="single"/>
              </w:rPr>
              <w:t>napirendi pont:</w:t>
            </w:r>
          </w:p>
          <w:p w:rsidR="00291E77" w:rsidRPr="00291E77" w:rsidRDefault="00291E77" w:rsidP="00B16D1E">
            <w:pPr>
              <w:jc w:val="both"/>
              <w:rPr>
                <w:b/>
                <w:bCs/>
                <w:sz w:val="24"/>
                <w:szCs w:val="24"/>
              </w:rPr>
            </w:pPr>
          </w:p>
        </w:tc>
        <w:tc>
          <w:tcPr>
            <w:tcW w:w="6551" w:type="dxa"/>
          </w:tcPr>
          <w:p w:rsidR="0002794E" w:rsidRPr="00291E77" w:rsidRDefault="0002794E" w:rsidP="0002794E">
            <w:pPr>
              <w:ind w:left="360"/>
              <w:jc w:val="both"/>
              <w:rPr>
                <w:sz w:val="24"/>
                <w:szCs w:val="24"/>
              </w:rPr>
            </w:pPr>
            <w:r w:rsidRPr="00291E77">
              <w:rPr>
                <w:sz w:val="24"/>
                <w:szCs w:val="24"/>
              </w:rPr>
              <w:t>Javaslat a Karcag Városi Önkormányzat 2021. évi költségvetéséről szóló 5/2021 (II.15.) önkormányzati rendelet módosítására</w:t>
            </w:r>
          </w:p>
          <w:p w:rsidR="0002794E" w:rsidRPr="00291E77" w:rsidRDefault="0002794E" w:rsidP="0002794E">
            <w:pPr>
              <w:ind w:left="33"/>
              <w:jc w:val="both"/>
              <w:rPr>
                <w:b/>
                <w:sz w:val="24"/>
                <w:szCs w:val="24"/>
                <w:lang w:eastAsia="en-US"/>
              </w:rPr>
            </w:pPr>
          </w:p>
        </w:tc>
      </w:tr>
    </w:tbl>
    <w:p w:rsidR="001C6313" w:rsidRDefault="001C6313" w:rsidP="0002794E">
      <w:pPr>
        <w:tabs>
          <w:tab w:val="left" w:pos="2660"/>
        </w:tabs>
        <w:rPr>
          <w:b/>
          <w:bCs/>
          <w:sz w:val="24"/>
          <w:szCs w:val="24"/>
        </w:rPr>
      </w:pPr>
    </w:p>
    <w:p w:rsidR="00ED6403" w:rsidRDefault="00ED6403" w:rsidP="00C361C3">
      <w:pPr>
        <w:tabs>
          <w:tab w:val="left" w:pos="2518"/>
        </w:tabs>
        <w:jc w:val="both"/>
        <w:rPr>
          <w:b/>
          <w:bCs/>
          <w:iCs/>
          <w:sz w:val="24"/>
          <w:szCs w:val="24"/>
          <w:u w:val="single"/>
        </w:rPr>
      </w:pPr>
    </w:p>
    <w:p w:rsidR="00ED6403" w:rsidRDefault="00ED6403" w:rsidP="00C361C3">
      <w:pPr>
        <w:tabs>
          <w:tab w:val="left" w:pos="2518"/>
        </w:tabs>
        <w:jc w:val="both"/>
        <w:rPr>
          <w:b/>
          <w:bCs/>
          <w:iCs/>
          <w:sz w:val="24"/>
          <w:szCs w:val="24"/>
          <w:u w:val="single"/>
        </w:rPr>
      </w:pPr>
    </w:p>
    <w:p w:rsidR="00ED6403" w:rsidRDefault="00ED6403" w:rsidP="00C361C3">
      <w:pPr>
        <w:tabs>
          <w:tab w:val="left" w:pos="2518"/>
        </w:tabs>
        <w:jc w:val="both"/>
        <w:rPr>
          <w:b/>
          <w:bCs/>
          <w:iCs/>
          <w:sz w:val="24"/>
          <w:szCs w:val="24"/>
          <w:u w:val="single"/>
        </w:rPr>
      </w:pPr>
    </w:p>
    <w:p w:rsidR="00ED4B92" w:rsidRDefault="001C6313" w:rsidP="00C361C3">
      <w:pPr>
        <w:tabs>
          <w:tab w:val="left" w:pos="2518"/>
        </w:tabs>
        <w:jc w:val="both"/>
        <w:rPr>
          <w:bCs/>
          <w:iCs/>
          <w:sz w:val="24"/>
          <w:szCs w:val="24"/>
        </w:rPr>
      </w:pPr>
      <w:r w:rsidRPr="001C6313">
        <w:rPr>
          <w:b/>
          <w:bCs/>
          <w:iCs/>
          <w:sz w:val="24"/>
          <w:szCs w:val="24"/>
          <w:u w:val="single"/>
        </w:rPr>
        <w:t>Szepesi Tibor polgármester:</w:t>
      </w:r>
      <w:r w:rsidRPr="001C6313">
        <w:rPr>
          <w:bCs/>
          <w:iCs/>
          <w:sz w:val="24"/>
          <w:szCs w:val="24"/>
        </w:rPr>
        <w:t xml:space="preserve"> </w:t>
      </w:r>
      <w:r w:rsidR="008557AC">
        <w:rPr>
          <w:bCs/>
          <w:iCs/>
          <w:sz w:val="24"/>
          <w:szCs w:val="24"/>
        </w:rPr>
        <w:t>Az éves költségvetési rendeletet az első negyedév kivételével kell módosítani, legkésőbb az éves beszámoló elkészítésének a határidejéig. Ezen jogszabályi kötelezettségének tesz most eleget a Karcag Városi Önkormányzat</w:t>
      </w:r>
      <w:r w:rsidR="001E3E20">
        <w:rPr>
          <w:bCs/>
          <w:iCs/>
          <w:sz w:val="24"/>
          <w:szCs w:val="24"/>
        </w:rPr>
        <w:t xml:space="preserve">, a 2021. évi költségvetési rendelet utolsó módosítására kerül most sor. </w:t>
      </w:r>
      <w:r w:rsidR="00ED4B92">
        <w:rPr>
          <w:bCs/>
          <w:iCs/>
          <w:sz w:val="24"/>
          <w:szCs w:val="24"/>
        </w:rPr>
        <w:t>Ismertett</w:t>
      </w:r>
      <w:r w:rsidR="00F45677">
        <w:rPr>
          <w:bCs/>
          <w:iCs/>
          <w:sz w:val="24"/>
          <w:szCs w:val="24"/>
        </w:rPr>
        <w:t>e a költségvetés keretösszegeit, majd v</w:t>
      </w:r>
      <w:r w:rsidR="004849EE" w:rsidRPr="004849EE">
        <w:rPr>
          <w:bCs/>
          <w:iCs/>
          <w:sz w:val="24"/>
          <w:szCs w:val="24"/>
        </w:rPr>
        <w:t>itára bocsátotta a napirendet.</w:t>
      </w:r>
    </w:p>
    <w:p w:rsidR="001C6313" w:rsidRPr="001C6313" w:rsidRDefault="001C6313" w:rsidP="00C361C3">
      <w:pPr>
        <w:tabs>
          <w:tab w:val="left" w:pos="2518"/>
        </w:tabs>
        <w:jc w:val="both"/>
        <w:rPr>
          <w:bCs/>
          <w:iCs/>
          <w:sz w:val="24"/>
          <w:szCs w:val="24"/>
        </w:rPr>
      </w:pPr>
      <w:r w:rsidRPr="001C6313">
        <w:rPr>
          <w:bCs/>
          <w:iCs/>
          <w:sz w:val="24"/>
          <w:szCs w:val="24"/>
        </w:rPr>
        <w:t>Kérdés, hozzászólás van-e?</w:t>
      </w:r>
    </w:p>
    <w:p w:rsidR="001C6313" w:rsidRPr="001C6313" w:rsidRDefault="001C6313" w:rsidP="00C361C3">
      <w:pPr>
        <w:tabs>
          <w:tab w:val="left" w:pos="2518"/>
        </w:tabs>
        <w:jc w:val="both"/>
        <w:rPr>
          <w:bCs/>
          <w:iCs/>
          <w:sz w:val="24"/>
          <w:szCs w:val="24"/>
        </w:rPr>
      </w:pPr>
    </w:p>
    <w:p w:rsidR="00AB2E7C" w:rsidRPr="001A23F6" w:rsidRDefault="00E9403C" w:rsidP="00AB2E7C">
      <w:pPr>
        <w:pStyle w:val="FCm"/>
        <w:spacing w:before="0" w:after="0"/>
        <w:jc w:val="both"/>
        <w:rPr>
          <w:b w:val="0"/>
          <w:sz w:val="24"/>
          <w:szCs w:val="24"/>
        </w:rPr>
      </w:pPr>
      <w:r w:rsidRPr="001505AE">
        <w:rPr>
          <w:bCs/>
          <w:iCs/>
          <w:sz w:val="24"/>
          <w:szCs w:val="24"/>
          <w:u w:val="single"/>
        </w:rPr>
        <w:t xml:space="preserve">Karcagi Nagy Zoltán képviselő, </w:t>
      </w:r>
      <w:r>
        <w:rPr>
          <w:bCs/>
          <w:iCs/>
          <w:sz w:val="24"/>
          <w:szCs w:val="24"/>
          <w:u w:val="single"/>
        </w:rPr>
        <w:t>a Pénzügyi</w:t>
      </w:r>
      <w:r>
        <w:rPr>
          <w:b w:val="0"/>
          <w:bCs/>
          <w:iCs/>
          <w:sz w:val="24"/>
          <w:szCs w:val="24"/>
          <w:u w:val="single"/>
        </w:rPr>
        <w:t xml:space="preserve"> </w:t>
      </w:r>
      <w:r w:rsidRPr="0095317E">
        <w:rPr>
          <w:bCs/>
          <w:iCs/>
          <w:sz w:val="24"/>
          <w:szCs w:val="24"/>
          <w:u w:val="single"/>
        </w:rPr>
        <w:t>és</w:t>
      </w:r>
      <w:r>
        <w:rPr>
          <w:bCs/>
          <w:iCs/>
          <w:sz w:val="24"/>
          <w:szCs w:val="24"/>
          <w:u w:val="single"/>
        </w:rPr>
        <w:t xml:space="preserve"> Fejlesztési </w:t>
      </w:r>
      <w:r w:rsidRPr="001505AE">
        <w:rPr>
          <w:bCs/>
          <w:iCs/>
          <w:sz w:val="24"/>
          <w:szCs w:val="24"/>
          <w:u w:val="single"/>
        </w:rPr>
        <w:t xml:space="preserve">Bizottság </w:t>
      </w:r>
      <w:r>
        <w:rPr>
          <w:bCs/>
          <w:iCs/>
          <w:sz w:val="24"/>
          <w:szCs w:val="24"/>
          <w:u w:val="single"/>
        </w:rPr>
        <w:t>elnöke</w:t>
      </w:r>
      <w:r w:rsidRPr="001505AE">
        <w:rPr>
          <w:bCs/>
          <w:iCs/>
          <w:sz w:val="24"/>
          <w:szCs w:val="24"/>
          <w:u w:val="single"/>
        </w:rPr>
        <w:t>:</w:t>
      </w:r>
      <w:r w:rsidRPr="001505AE">
        <w:rPr>
          <w:bCs/>
          <w:iCs/>
          <w:sz w:val="24"/>
          <w:szCs w:val="24"/>
        </w:rPr>
        <w:t xml:space="preserve"> </w:t>
      </w:r>
      <w:r w:rsidR="004849EE">
        <w:rPr>
          <w:bCs/>
          <w:iCs/>
          <w:sz w:val="24"/>
          <w:szCs w:val="24"/>
        </w:rPr>
        <w:t>"</w:t>
      </w:r>
      <w:r w:rsidR="00AB2E7C" w:rsidRPr="00DE36B3">
        <w:rPr>
          <w:b w:val="0"/>
          <w:sz w:val="24"/>
          <w:szCs w:val="24"/>
        </w:rPr>
        <w:t>A</w:t>
      </w:r>
      <w:r w:rsidR="00AB2E7C">
        <w:rPr>
          <w:b w:val="0"/>
          <w:sz w:val="24"/>
          <w:szCs w:val="24"/>
        </w:rPr>
        <w:t xml:space="preserve"> vonatkozó jogszabályi előírások alapján </w:t>
      </w:r>
      <w:r w:rsidR="00AB2E7C" w:rsidRPr="00DE36B3">
        <w:rPr>
          <w:b w:val="0"/>
          <w:sz w:val="24"/>
          <w:szCs w:val="24"/>
        </w:rPr>
        <w:t xml:space="preserve">a Képviselő-testület </w:t>
      </w:r>
      <w:r w:rsidR="00AB2E7C">
        <w:rPr>
          <w:b w:val="0"/>
          <w:sz w:val="24"/>
          <w:szCs w:val="24"/>
        </w:rPr>
        <w:t xml:space="preserve">a költségvetési rendeletet negyedévente </w:t>
      </w:r>
      <w:r w:rsidR="00AB2E7C" w:rsidRPr="00BD0F37">
        <w:rPr>
          <w:b w:val="0"/>
          <w:sz w:val="24"/>
          <w:szCs w:val="24"/>
        </w:rPr>
        <w:t>döntése szerinti időpontokban</w:t>
      </w:r>
      <w:r w:rsidR="00AB2E7C">
        <w:rPr>
          <w:b w:val="0"/>
          <w:sz w:val="24"/>
          <w:szCs w:val="24"/>
        </w:rPr>
        <w:t>,</w:t>
      </w:r>
      <w:r w:rsidR="00AB2E7C" w:rsidRPr="00921A60">
        <w:rPr>
          <w:b w:val="0"/>
          <w:sz w:val="24"/>
          <w:szCs w:val="24"/>
        </w:rPr>
        <w:t xml:space="preserve"> </w:t>
      </w:r>
      <w:r w:rsidR="00AB2E7C" w:rsidRPr="001A23F6">
        <w:rPr>
          <w:b w:val="0"/>
          <w:sz w:val="24"/>
          <w:szCs w:val="24"/>
        </w:rPr>
        <w:t>valamint legkésőbb az éves beszámoló elkészítésének határidejéig</w:t>
      </w:r>
      <w:r w:rsidR="00AB2E7C">
        <w:rPr>
          <w:b w:val="0"/>
          <w:sz w:val="24"/>
          <w:szCs w:val="24"/>
        </w:rPr>
        <w:t xml:space="preserve"> módosítja</w:t>
      </w:r>
      <w:r w:rsidR="00AB2E7C" w:rsidRPr="001A23F6">
        <w:rPr>
          <w:b w:val="0"/>
          <w:sz w:val="24"/>
          <w:szCs w:val="24"/>
        </w:rPr>
        <w:t>, december 31-i hatállyal.</w:t>
      </w:r>
    </w:p>
    <w:p w:rsidR="00AB2E7C" w:rsidRPr="004849EE" w:rsidRDefault="00AB2E7C" w:rsidP="00AB2E7C">
      <w:pPr>
        <w:jc w:val="both"/>
        <w:rPr>
          <w:sz w:val="24"/>
          <w:szCs w:val="24"/>
        </w:rPr>
      </w:pPr>
      <w:r w:rsidRPr="009025B5">
        <w:rPr>
          <w:sz w:val="24"/>
          <w:szCs w:val="24"/>
        </w:rPr>
        <w:t xml:space="preserve">Jelen módosító javaslat </w:t>
      </w:r>
      <w:r>
        <w:rPr>
          <w:sz w:val="24"/>
          <w:szCs w:val="24"/>
        </w:rPr>
        <w:t xml:space="preserve">a 2021. évi költségvetés utolsó módosítása, mely </w:t>
      </w:r>
      <w:r w:rsidRPr="009025B5">
        <w:rPr>
          <w:sz w:val="24"/>
          <w:szCs w:val="24"/>
        </w:rPr>
        <w:t xml:space="preserve">összességében </w:t>
      </w:r>
      <w:r w:rsidRPr="004849EE">
        <w:rPr>
          <w:sz w:val="24"/>
          <w:szCs w:val="24"/>
        </w:rPr>
        <w:t>1.026.906.060,- Ft bevételi- és kiadási előirányzat növekedést tartalmaz.</w:t>
      </w:r>
    </w:p>
    <w:p w:rsidR="00AB2E7C" w:rsidRPr="004849EE" w:rsidRDefault="00AB2E7C" w:rsidP="00AB2E7C">
      <w:pPr>
        <w:jc w:val="both"/>
        <w:rPr>
          <w:sz w:val="24"/>
          <w:szCs w:val="24"/>
        </w:rPr>
      </w:pPr>
      <w:r w:rsidRPr="004849EE">
        <w:rPr>
          <w:sz w:val="24"/>
          <w:szCs w:val="24"/>
        </w:rPr>
        <w:t>Bevételi oldalon:</w:t>
      </w:r>
      <w:r w:rsidR="004849EE" w:rsidRPr="004849EE">
        <w:rPr>
          <w:sz w:val="24"/>
          <w:szCs w:val="24"/>
        </w:rPr>
        <w:t xml:space="preserve"> </w:t>
      </w:r>
    </w:p>
    <w:p w:rsidR="00AB2E7C" w:rsidRPr="004849EE" w:rsidRDefault="00AB2E7C" w:rsidP="00AB2E7C">
      <w:pPr>
        <w:pStyle w:val="Listaszerbekezds"/>
        <w:numPr>
          <w:ilvl w:val="0"/>
          <w:numId w:val="65"/>
        </w:numPr>
        <w:jc w:val="both"/>
      </w:pPr>
      <w:r w:rsidRPr="004849EE">
        <w:t xml:space="preserve">pályázati támogatások kerültek beépítésre 830.412.347,- Ft összegben, melyből 34.801.184,- Ft az intézményeknél, 795.611.163,- Ft pedig az Önkormányzatnál teljesült. Ezek </w:t>
      </w:r>
      <w:proofErr w:type="gramStart"/>
      <w:r w:rsidRPr="004849EE">
        <w:t>közül  ki</w:t>
      </w:r>
      <w:proofErr w:type="gramEnd"/>
      <w:r w:rsidRPr="004849EE">
        <w:t xml:space="preserve"> kell emelni:</w:t>
      </w:r>
    </w:p>
    <w:p w:rsidR="00AB2E7C" w:rsidRPr="004849EE" w:rsidRDefault="00AB2E7C" w:rsidP="006C7735">
      <w:pPr>
        <w:pStyle w:val="Listaszerbekezds"/>
        <w:numPr>
          <w:ilvl w:val="1"/>
          <w:numId w:val="67"/>
        </w:numPr>
        <w:ind w:right="-284"/>
      </w:pPr>
      <w:r w:rsidRPr="004849EE">
        <w:t>a Komplex hulladékgazdálkodási rendszer fejlesztése KEHOP pályázat támogatását 183.157.650,- Ft összegben,</w:t>
      </w:r>
    </w:p>
    <w:p w:rsidR="00AB2E7C" w:rsidRPr="004849EE" w:rsidRDefault="00AB2E7C" w:rsidP="006C7735">
      <w:pPr>
        <w:pStyle w:val="Listaszerbekezds"/>
        <w:numPr>
          <w:ilvl w:val="1"/>
          <w:numId w:val="67"/>
        </w:numPr>
        <w:ind w:right="-284"/>
      </w:pPr>
      <w:r w:rsidRPr="004849EE">
        <w:t>a Nyitott közösségi terek kialakítása Karcagon TOP pályázat 60.666.667,- Ft támogatását,</w:t>
      </w:r>
    </w:p>
    <w:p w:rsidR="00AB2E7C" w:rsidRPr="004849EE" w:rsidRDefault="00AB2E7C" w:rsidP="006C7735">
      <w:pPr>
        <w:pStyle w:val="Listaszerbekezds"/>
        <w:numPr>
          <w:ilvl w:val="1"/>
          <w:numId w:val="67"/>
        </w:numPr>
        <w:ind w:right="-284"/>
      </w:pPr>
      <w:r w:rsidRPr="004849EE">
        <w:t>a Zártkertek infrastrukturális fejlesztése pályázat 24.999.994,- Ft támogatását,</w:t>
      </w:r>
    </w:p>
    <w:p w:rsidR="00AB2E7C" w:rsidRPr="004849EE" w:rsidRDefault="00AB2E7C" w:rsidP="006C7735">
      <w:pPr>
        <w:pStyle w:val="Listaszerbekezds"/>
        <w:numPr>
          <w:ilvl w:val="1"/>
          <w:numId w:val="67"/>
        </w:numPr>
        <w:ind w:right="-284"/>
      </w:pPr>
      <w:r w:rsidRPr="004849EE">
        <w:t>a Kerékpárút felújításának támogatásának 147.000.000,- Ft-os összegét,</w:t>
      </w:r>
    </w:p>
    <w:p w:rsidR="00AB2E7C" w:rsidRPr="004849EE" w:rsidRDefault="00AB2E7C" w:rsidP="006C7735">
      <w:pPr>
        <w:pStyle w:val="Listaszerbekezds"/>
        <w:numPr>
          <w:ilvl w:val="1"/>
          <w:numId w:val="67"/>
        </w:numPr>
        <w:ind w:right="-284"/>
      </w:pPr>
      <w:r w:rsidRPr="004849EE">
        <w:t>a Sportcsarnok beruházás előkészítésének 133.148.070,- Ft támogatását,</w:t>
      </w:r>
    </w:p>
    <w:p w:rsidR="00AB2E7C" w:rsidRPr="004849EE" w:rsidRDefault="00AB2E7C" w:rsidP="006C7735">
      <w:pPr>
        <w:pStyle w:val="Listaszerbekezds"/>
        <w:numPr>
          <w:ilvl w:val="1"/>
          <w:numId w:val="67"/>
        </w:numPr>
        <w:ind w:right="-284"/>
      </w:pPr>
      <w:r w:rsidRPr="004849EE">
        <w:t>valamint a Közlekedésfejlesztési feladatok támogatásának 170.000.000,- Ft-os összegét.</w:t>
      </w:r>
    </w:p>
    <w:p w:rsidR="00AB2E7C" w:rsidRPr="004849EE" w:rsidRDefault="00AB2E7C" w:rsidP="006C7735">
      <w:pPr>
        <w:pStyle w:val="Listaszerbekezds"/>
        <w:numPr>
          <w:ilvl w:val="0"/>
          <w:numId w:val="68"/>
        </w:numPr>
        <w:ind w:right="-284"/>
      </w:pPr>
      <w:r w:rsidRPr="004849EE">
        <w:t>államkötvény beváltás történt 299.026.362,- Ft összegben,</w:t>
      </w:r>
    </w:p>
    <w:p w:rsidR="00AB2E7C" w:rsidRPr="004849EE" w:rsidRDefault="00AB2E7C" w:rsidP="006C7735">
      <w:pPr>
        <w:pStyle w:val="Listaszerbekezds"/>
        <w:numPr>
          <w:ilvl w:val="0"/>
          <w:numId w:val="68"/>
        </w:numPr>
        <w:jc w:val="both"/>
      </w:pPr>
      <w:r w:rsidRPr="004849EE">
        <w:t>valamint az államháztartásról szóló törvény előírásai figyelembe vételével az előirányzatok teljesítési adatokhoz történő korrekciója történt meg a működési célú államháztartáson belüli támogatások, a közhatalmi bevételek, a működési bevételek, valamint a felhalmozási bevételek esetében.</w:t>
      </w:r>
    </w:p>
    <w:p w:rsidR="00AB2E7C" w:rsidRPr="004849EE" w:rsidRDefault="00AB2E7C" w:rsidP="00AB2E7C">
      <w:pPr>
        <w:jc w:val="both"/>
        <w:rPr>
          <w:sz w:val="24"/>
          <w:szCs w:val="24"/>
        </w:rPr>
      </w:pPr>
      <w:r w:rsidRPr="004849EE">
        <w:rPr>
          <w:sz w:val="24"/>
          <w:szCs w:val="24"/>
        </w:rPr>
        <w:t>Kiadási oldalon a bevételek megfelelő jogcímre történő előirányzatosítása történt meg, különböző kiemelt előirányzatok közötti és belső átcsoportosítások, illetve a költségvetési szervek támogatásának változásai kerültek beépítésre.</w:t>
      </w:r>
    </w:p>
    <w:p w:rsidR="00AB2E7C" w:rsidRDefault="00AB2E7C" w:rsidP="00AB2E7C">
      <w:pPr>
        <w:pStyle w:val="Szvegtrzs"/>
        <w:ind w:right="0"/>
        <w:rPr>
          <w:sz w:val="24"/>
          <w:szCs w:val="24"/>
        </w:rPr>
      </w:pPr>
      <w:r w:rsidRPr="004849EE">
        <w:rPr>
          <w:sz w:val="24"/>
          <w:szCs w:val="24"/>
        </w:rPr>
        <w:t>Ezen utolsó módosítással Önkormányzatunk 2021. évi költségvetése bevételi-, és kiadási főösszege 13.739.047.331,- Ft-ra változik.</w:t>
      </w:r>
      <w:r w:rsidR="006C7735">
        <w:rPr>
          <w:sz w:val="24"/>
          <w:szCs w:val="24"/>
        </w:rPr>
        <w:t>"</w:t>
      </w:r>
    </w:p>
    <w:p w:rsidR="008401B4" w:rsidRPr="004849EE" w:rsidRDefault="008401B4" w:rsidP="00AB2E7C">
      <w:pPr>
        <w:pStyle w:val="Szvegtrzs"/>
        <w:ind w:right="0"/>
        <w:rPr>
          <w:sz w:val="24"/>
          <w:szCs w:val="24"/>
        </w:rPr>
      </w:pPr>
      <w:r>
        <w:rPr>
          <w:sz w:val="24"/>
          <w:szCs w:val="24"/>
        </w:rPr>
        <w:t>A bizottság megtárgyalta a napirendet, egyhangúan támogatta és a képviselő-</w:t>
      </w:r>
      <w:r w:rsidR="00AE58E3">
        <w:rPr>
          <w:sz w:val="24"/>
          <w:szCs w:val="24"/>
        </w:rPr>
        <w:t>testületnek elfogadásra javasolj</w:t>
      </w:r>
      <w:r>
        <w:rPr>
          <w:sz w:val="24"/>
          <w:szCs w:val="24"/>
        </w:rPr>
        <w:t>a.</w:t>
      </w:r>
      <w:r w:rsidR="007D401E">
        <w:rPr>
          <w:sz w:val="24"/>
          <w:szCs w:val="24"/>
        </w:rPr>
        <w:t>"</w:t>
      </w:r>
    </w:p>
    <w:p w:rsidR="00E9403C" w:rsidRDefault="00E9403C" w:rsidP="00C361C3">
      <w:pPr>
        <w:tabs>
          <w:tab w:val="left" w:pos="2518"/>
        </w:tabs>
        <w:jc w:val="both"/>
        <w:rPr>
          <w:bCs/>
          <w:iCs/>
          <w:sz w:val="24"/>
          <w:szCs w:val="24"/>
        </w:rPr>
      </w:pPr>
    </w:p>
    <w:p w:rsidR="000E4136" w:rsidRPr="00AE58E3" w:rsidRDefault="00AE58E3" w:rsidP="00AE58E3">
      <w:pPr>
        <w:jc w:val="both"/>
        <w:rPr>
          <w:sz w:val="24"/>
          <w:szCs w:val="24"/>
        </w:rPr>
      </w:pPr>
      <w:r>
        <w:rPr>
          <w:b/>
          <w:sz w:val="24"/>
          <w:szCs w:val="24"/>
          <w:u w:val="single"/>
        </w:rPr>
        <w:t>Dr.</w:t>
      </w:r>
      <w:r w:rsidR="000E4136" w:rsidRPr="00AE58E3">
        <w:rPr>
          <w:b/>
          <w:sz w:val="24"/>
          <w:szCs w:val="24"/>
          <w:u w:val="single"/>
        </w:rPr>
        <w:t xml:space="preserve"> </w:t>
      </w:r>
      <w:proofErr w:type="spellStart"/>
      <w:r w:rsidR="000E4136" w:rsidRPr="00AE58E3">
        <w:rPr>
          <w:b/>
          <w:sz w:val="24"/>
          <w:szCs w:val="24"/>
          <w:u w:val="single"/>
        </w:rPr>
        <w:t>Kanás</w:t>
      </w:r>
      <w:r>
        <w:rPr>
          <w:b/>
          <w:sz w:val="24"/>
          <w:szCs w:val="24"/>
          <w:u w:val="single"/>
        </w:rPr>
        <w:t>z</w:t>
      </w:r>
      <w:r w:rsidR="000E4136" w:rsidRPr="00AE58E3">
        <w:rPr>
          <w:b/>
          <w:sz w:val="24"/>
          <w:szCs w:val="24"/>
          <w:u w:val="single"/>
        </w:rPr>
        <w:t>-Nagy</w:t>
      </w:r>
      <w:proofErr w:type="spellEnd"/>
      <w:r w:rsidR="000E4136" w:rsidRPr="00AE58E3">
        <w:rPr>
          <w:b/>
          <w:sz w:val="24"/>
          <w:szCs w:val="24"/>
          <w:u w:val="single"/>
        </w:rPr>
        <w:t xml:space="preserve"> László</w:t>
      </w:r>
      <w:r>
        <w:rPr>
          <w:b/>
          <w:sz w:val="24"/>
          <w:szCs w:val="24"/>
          <w:u w:val="single"/>
        </w:rPr>
        <w:t xml:space="preserve"> képviselő, az Ügyrendi és Jogi Bizottság elnöke</w:t>
      </w:r>
      <w:r w:rsidRPr="005767D9">
        <w:rPr>
          <w:b/>
          <w:sz w:val="24"/>
          <w:szCs w:val="24"/>
          <w:u w:val="single"/>
        </w:rPr>
        <w:t>:</w:t>
      </w:r>
      <w:r w:rsidRPr="00AE58E3">
        <w:rPr>
          <w:b/>
          <w:sz w:val="24"/>
          <w:szCs w:val="24"/>
        </w:rPr>
        <w:t xml:space="preserve"> </w:t>
      </w:r>
      <w:r w:rsidRPr="00AE58E3">
        <w:rPr>
          <w:sz w:val="24"/>
          <w:szCs w:val="24"/>
        </w:rPr>
        <w:t>A bizottság</w:t>
      </w:r>
      <w:r w:rsidR="000E4136" w:rsidRPr="00AE58E3">
        <w:rPr>
          <w:sz w:val="24"/>
          <w:szCs w:val="24"/>
        </w:rPr>
        <w:t xml:space="preserve"> </w:t>
      </w:r>
      <w:r>
        <w:rPr>
          <w:sz w:val="24"/>
          <w:szCs w:val="24"/>
        </w:rPr>
        <w:t xml:space="preserve">is megtárgyalta a múlt évi költségvetés utolsó módosítását és egyhangúan támogatta, a képviselő-testületnek is elfogadásra javasolja. </w:t>
      </w:r>
    </w:p>
    <w:p w:rsidR="000E4136" w:rsidRDefault="000E4136" w:rsidP="004849EE">
      <w:pPr>
        <w:rPr>
          <w:sz w:val="24"/>
          <w:szCs w:val="24"/>
        </w:rPr>
      </w:pPr>
    </w:p>
    <w:p w:rsidR="004849EE" w:rsidRPr="001C6313" w:rsidRDefault="00AE58E3" w:rsidP="004849EE">
      <w:pPr>
        <w:rPr>
          <w:sz w:val="24"/>
          <w:szCs w:val="24"/>
        </w:rPr>
      </w:pPr>
      <w:r>
        <w:rPr>
          <w:sz w:val="24"/>
          <w:szCs w:val="24"/>
        </w:rPr>
        <w:t>További k</w:t>
      </w:r>
      <w:r w:rsidR="004849EE" w:rsidRPr="001C6313">
        <w:rPr>
          <w:sz w:val="24"/>
          <w:szCs w:val="24"/>
        </w:rPr>
        <w:t xml:space="preserve">érdés, észrevétel nem hangzott el. </w:t>
      </w:r>
    </w:p>
    <w:p w:rsidR="00E9403C" w:rsidRDefault="00E9403C" w:rsidP="00C361C3">
      <w:pPr>
        <w:rPr>
          <w:sz w:val="24"/>
          <w:szCs w:val="24"/>
        </w:rPr>
      </w:pPr>
    </w:p>
    <w:p w:rsidR="001C6313" w:rsidRPr="001C6313" w:rsidRDefault="001C6313" w:rsidP="00C361C3">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rendelet-tervezet</w:t>
      </w:r>
      <w:r w:rsidRPr="001C6313">
        <w:rPr>
          <w:sz w:val="24"/>
          <w:szCs w:val="24"/>
        </w:rPr>
        <w:t xml:space="preserve"> elfogadását. </w:t>
      </w:r>
      <w:r w:rsidRPr="001C6313">
        <w:rPr>
          <w:bCs/>
          <w:sz w:val="24"/>
          <w:szCs w:val="24"/>
        </w:rPr>
        <w:t xml:space="preserve">Aki egyetért, kézfeltartással jelezze. </w:t>
      </w:r>
    </w:p>
    <w:p w:rsidR="001C6313" w:rsidRPr="001C6313" w:rsidRDefault="001C6313" w:rsidP="00C361C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291E77" w:rsidRPr="001C6313" w:rsidRDefault="00291E77" w:rsidP="0002794E">
      <w:pPr>
        <w:tabs>
          <w:tab w:val="left" w:pos="2660"/>
        </w:tabs>
        <w:rPr>
          <w:b/>
          <w:bCs/>
          <w:sz w:val="24"/>
          <w:szCs w:val="24"/>
        </w:rPr>
      </w:pPr>
      <w:r w:rsidRPr="001C6313">
        <w:rPr>
          <w:b/>
          <w:bCs/>
          <w:sz w:val="24"/>
          <w:szCs w:val="24"/>
        </w:rPr>
        <w:tab/>
      </w:r>
    </w:p>
    <w:p w:rsidR="00C07536" w:rsidRDefault="00C07536" w:rsidP="0044374D">
      <w:pPr>
        <w:tabs>
          <w:tab w:val="center" w:pos="8222"/>
        </w:tabs>
        <w:ind w:right="-204"/>
        <w:jc w:val="center"/>
        <w:rPr>
          <w:rStyle w:val="FCmChar"/>
        </w:rPr>
      </w:pPr>
    </w:p>
    <w:p w:rsidR="0044374D" w:rsidRPr="000A7264" w:rsidRDefault="0044374D" w:rsidP="0044374D">
      <w:pPr>
        <w:tabs>
          <w:tab w:val="center" w:pos="8222"/>
        </w:tabs>
        <w:ind w:right="-204"/>
        <w:jc w:val="center"/>
        <w:rPr>
          <w:rStyle w:val="FCmChar"/>
        </w:rPr>
      </w:pPr>
      <w:r w:rsidRPr="000A7264">
        <w:rPr>
          <w:rStyle w:val="FCmChar"/>
        </w:rPr>
        <w:t>Karcag Városi Önkormányzat Képviselő-testületének</w:t>
      </w:r>
    </w:p>
    <w:p w:rsidR="0044374D" w:rsidRPr="0044374D" w:rsidRDefault="0044374D" w:rsidP="0044374D">
      <w:pPr>
        <w:pStyle w:val="FCm"/>
        <w:spacing w:before="0" w:after="0"/>
        <w:rPr>
          <w:rStyle w:val="FCmChar"/>
          <w:b/>
          <w:szCs w:val="28"/>
        </w:rPr>
      </w:pPr>
      <w:r w:rsidRPr="0044374D">
        <w:rPr>
          <w:rStyle w:val="FCmChar"/>
          <w:b/>
          <w:szCs w:val="28"/>
        </w:rPr>
        <w:t>3/2022. (II.25.) önkormányzati rendelete</w:t>
      </w:r>
    </w:p>
    <w:p w:rsidR="0044374D" w:rsidRPr="0044374D" w:rsidRDefault="0044374D" w:rsidP="0044374D">
      <w:pPr>
        <w:pStyle w:val="FCm"/>
        <w:spacing w:before="0" w:after="0"/>
        <w:rPr>
          <w:rStyle w:val="FCmChar"/>
          <w:b/>
          <w:szCs w:val="28"/>
        </w:rPr>
      </w:pPr>
    </w:p>
    <w:p w:rsidR="0044374D" w:rsidRPr="0044374D" w:rsidRDefault="0044374D" w:rsidP="0044374D">
      <w:pPr>
        <w:pStyle w:val="FCm"/>
        <w:spacing w:before="0" w:after="0"/>
        <w:rPr>
          <w:rStyle w:val="FCmChar"/>
          <w:b/>
          <w:szCs w:val="28"/>
        </w:rPr>
      </w:pPr>
      <w:proofErr w:type="gramStart"/>
      <w:r w:rsidRPr="0044374D">
        <w:rPr>
          <w:rStyle w:val="FCmChar"/>
          <w:b/>
          <w:szCs w:val="28"/>
        </w:rPr>
        <w:t>a</w:t>
      </w:r>
      <w:proofErr w:type="gramEnd"/>
      <w:r w:rsidRPr="0044374D">
        <w:rPr>
          <w:rStyle w:val="FCmChar"/>
          <w:b/>
          <w:szCs w:val="28"/>
        </w:rPr>
        <w:t xml:space="preserve"> Karcag Városi Önkormányzat 2021. évi költségvetéséről szóló 5/2021. (II.15.) önkormányzati rendelet módosításáról</w:t>
      </w:r>
    </w:p>
    <w:p w:rsidR="0044374D" w:rsidRPr="00F83939" w:rsidRDefault="0044374D" w:rsidP="0044374D">
      <w:pPr>
        <w:pStyle w:val="FCm"/>
        <w:spacing w:before="0" w:after="0"/>
        <w:rPr>
          <w:rStyle w:val="FCmChar"/>
          <w:sz w:val="24"/>
        </w:rPr>
      </w:pPr>
    </w:p>
    <w:p w:rsidR="0044374D" w:rsidRPr="00F83939" w:rsidRDefault="0044374D" w:rsidP="0044374D">
      <w:pPr>
        <w:pStyle w:val="NormlWeb"/>
        <w:spacing w:before="0" w:after="0"/>
        <w:jc w:val="both"/>
      </w:pPr>
      <w:r w:rsidRPr="00F83939">
        <w:t>Karcag Városi Önkormányzat Képviselő-testülete az Alaptörvény 32. cikk (1) bekezdés a) és f) pontjában, az államháztartásról szóló 2011. évi CXCV. törvény 23-24. §</w:t>
      </w:r>
      <w:proofErr w:type="spellStart"/>
      <w:r w:rsidRPr="00F83939">
        <w:t>-ában</w:t>
      </w:r>
      <w:proofErr w:type="spellEnd"/>
      <w:r w:rsidRPr="00F83939">
        <w:t xml:space="preserve"> meghatározott jogalkotói jogkörében, a Magyarország gazdasági stabilitásáról szóló 2011. évi CXCIV. törvény 10- 10/E. §</w:t>
      </w:r>
      <w:proofErr w:type="spellStart"/>
      <w:r w:rsidRPr="00F83939">
        <w:t>-aiban</w:t>
      </w:r>
      <w:proofErr w:type="spellEnd"/>
      <w:r w:rsidRPr="00F83939">
        <w:t>, a Magyarország helyi önkormányzatairól szóló 2011. évi CLXXXIX. törvény 42. § 1. pontjában, és a Magyarország 2021. évi központi költségvetéséről szóló 2020. évi XC. törvényben meghatározott feladatkörében eljárva az alábbi rendeletet alkotja:</w:t>
      </w:r>
    </w:p>
    <w:p w:rsidR="0044374D" w:rsidRPr="00F83939" w:rsidRDefault="0044374D" w:rsidP="0044374D">
      <w:pPr>
        <w:pStyle w:val="NormlWeb"/>
        <w:spacing w:before="0" w:after="0"/>
        <w:jc w:val="both"/>
        <w:rPr>
          <w:szCs w:val="24"/>
        </w:rPr>
      </w:pPr>
      <w:r w:rsidRPr="00F83939">
        <w:rPr>
          <w:b/>
          <w:szCs w:val="24"/>
        </w:rPr>
        <w:t>1</w:t>
      </w:r>
      <w:r w:rsidRPr="00F83939">
        <w:rPr>
          <w:szCs w:val="24"/>
        </w:rPr>
        <w:t xml:space="preserve">. </w:t>
      </w:r>
      <w:r w:rsidRPr="00C95EC4">
        <w:rPr>
          <w:b/>
          <w:szCs w:val="24"/>
        </w:rPr>
        <w:t>§</w:t>
      </w:r>
      <w:r w:rsidRPr="00F83939">
        <w:rPr>
          <w:szCs w:val="24"/>
        </w:rPr>
        <w:t xml:space="preserve"> A Karcag Városi Önkormányzat 2021. évi költségvetéséről szóló 5/2021. (II.15.) önkormányzati rendeletének (a továbbiakban: Rendelet) 3. § (1) –(8) bekezdése helyébe a következő rendelkezés lép: </w:t>
      </w:r>
    </w:p>
    <w:p w:rsidR="0044374D" w:rsidRPr="00821C4A" w:rsidRDefault="0044374D" w:rsidP="0044374D">
      <w:pPr>
        <w:pStyle w:val="Bekezds"/>
        <w:ind w:firstLine="0"/>
      </w:pPr>
      <w:r w:rsidRPr="00821C4A">
        <w:t xml:space="preserve">„3.§ (1) A Képviselő-testület az Önkormányzat 2021. évi költségvetését </w:t>
      </w:r>
      <w:r w:rsidRPr="00821C4A">
        <w:rPr>
          <w:b/>
        </w:rPr>
        <w:t>13.739.047.331,- Ft</w:t>
      </w:r>
      <w:r w:rsidRPr="00821C4A">
        <w:t xml:space="preserve"> bevételi és kiadási főösszeggel állapítja meg.</w:t>
      </w:r>
    </w:p>
    <w:p w:rsidR="0044374D" w:rsidRPr="00821C4A" w:rsidRDefault="0044374D" w:rsidP="0044374D">
      <w:pPr>
        <w:pStyle w:val="Bekezds"/>
        <w:ind w:firstLine="0"/>
      </w:pPr>
      <w:r w:rsidRPr="00821C4A">
        <w:t>(2) Az Önkormányzat költségvetési bevételeinek összege 6.487.578.297,- Ft.</w:t>
      </w:r>
    </w:p>
    <w:p w:rsidR="0044374D" w:rsidRPr="00821C4A" w:rsidRDefault="0044374D" w:rsidP="0044374D">
      <w:pPr>
        <w:pStyle w:val="Bekezds"/>
        <w:ind w:firstLine="0"/>
      </w:pPr>
      <w:r w:rsidRPr="00821C4A">
        <w:t xml:space="preserve">(3) Az Önkormányzat költségvetési kiadásainak összege 11.127.071.488,- Ft. </w:t>
      </w:r>
    </w:p>
    <w:p w:rsidR="0044374D" w:rsidRPr="00821C4A" w:rsidRDefault="0044374D" w:rsidP="0044374D">
      <w:pPr>
        <w:pStyle w:val="Bekezds"/>
        <w:ind w:firstLine="0"/>
      </w:pPr>
      <w:r w:rsidRPr="00821C4A">
        <w:t>(4) A tárgyévi költségvetési bevételek és kiadások különbözeteként meghatározott költségvetési egyenleg összege – 4.639.493.191,- Ft, melyből a működési bevételek és működési kiadások egyenlege – 3.119.947.083,- Ft, a felhalmozási bevételek és felhalmozási kiadások egyenlege – 1.519.546.108,- Ft.</w:t>
      </w:r>
    </w:p>
    <w:p w:rsidR="0044374D" w:rsidRPr="00821C4A" w:rsidRDefault="0044374D" w:rsidP="0044374D">
      <w:pPr>
        <w:pStyle w:val="Bekezds"/>
        <w:ind w:firstLine="0"/>
      </w:pPr>
      <w:r w:rsidRPr="00821C4A">
        <w:t>(5) Az előző évek maradványának a költségvetési egyenleg belső finanszírozására szolgáló igénybevétele 4.639.493.191,- Ft. A működési célú maradvány igénybevételének összege 3.119.947.083,- Ft, a felhalmozási célú maradvány igénybevételének összege 1.519.546.108,</w:t>
      </w:r>
      <w:r>
        <w:noBreakHyphen/>
        <w:t> </w:t>
      </w:r>
      <w:r w:rsidRPr="00821C4A">
        <w:t>Ft.</w:t>
      </w:r>
    </w:p>
    <w:p w:rsidR="0044374D" w:rsidRPr="00821C4A" w:rsidRDefault="0044374D" w:rsidP="0044374D">
      <w:pPr>
        <w:pStyle w:val="Bekezds"/>
        <w:ind w:firstLine="0"/>
      </w:pPr>
      <w:r w:rsidRPr="00821C4A">
        <w:t>(6) A finanszírozási bevételek összege 7.251.469.034,- Ft.</w:t>
      </w:r>
    </w:p>
    <w:p w:rsidR="0044374D" w:rsidRPr="00821C4A" w:rsidRDefault="0044374D" w:rsidP="0044374D">
      <w:pPr>
        <w:pStyle w:val="Bekezds"/>
        <w:ind w:firstLine="0"/>
      </w:pPr>
      <w:r w:rsidRPr="00821C4A">
        <w:t xml:space="preserve">(7) A finanszírozási kiadások összege 2.611.975.843,- Ft. </w:t>
      </w:r>
    </w:p>
    <w:p w:rsidR="0044374D" w:rsidRPr="00821C4A" w:rsidRDefault="0044374D" w:rsidP="0044374D">
      <w:pPr>
        <w:pStyle w:val="Bekezds"/>
        <w:ind w:firstLine="0"/>
      </w:pPr>
      <w:r w:rsidRPr="00821C4A">
        <w:t>(8) A tárgyévi finanszírozási bevételek és kiadások egyenlege 4.639.493.191,- Ft.”</w:t>
      </w:r>
    </w:p>
    <w:p w:rsidR="0044374D" w:rsidRPr="00F83939" w:rsidRDefault="0044374D" w:rsidP="0044374D">
      <w:pPr>
        <w:pStyle w:val="Bekezds"/>
        <w:ind w:firstLine="0"/>
      </w:pPr>
      <w:r w:rsidRPr="00821C4A">
        <w:rPr>
          <w:b/>
        </w:rPr>
        <w:t xml:space="preserve">2. § </w:t>
      </w:r>
      <w:r w:rsidRPr="00821C4A">
        <w:t xml:space="preserve">(1) A Rendelet 4. § (1) bekezdésében meghatározott 1. </w:t>
      </w:r>
      <w:r>
        <w:t>melléklet</w:t>
      </w:r>
      <w:r w:rsidRPr="00821C4A">
        <w:t xml:space="preserve"> helyébe jelen rendelet 1.</w:t>
      </w:r>
      <w:r>
        <w:t> melléklet</w:t>
      </w:r>
      <w:r w:rsidRPr="00821C4A">
        <w:t>e lép.</w:t>
      </w:r>
    </w:p>
    <w:p w:rsidR="0044374D" w:rsidRPr="00F83939" w:rsidRDefault="0044374D" w:rsidP="0044374D">
      <w:pPr>
        <w:pStyle w:val="Bekezds"/>
        <w:ind w:firstLine="0"/>
      </w:pPr>
      <w:r w:rsidRPr="00F83939">
        <w:t xml:space="preserve">(2) A Rendelet 4. § (1) bekezdésében meghatározott 2. </w:t>
      </w:r>
      <w:r>
        <w:t>melléklet</w:t>
      </w:r>
      <w:r w:rsidRPr="00F83939">
        <w:t xml:space="preserve"> helyébe jelen rendelet 2.</w:t>
      </w:r>
      <w:r>
        <w:t> melléklet</w:t>
      </w:r>
      <w:r w:rsidRPr="00F83939">
        <w:t>e lép.</w:t>
      </w:r>
    </w:p>
    <w:p w:rsidR="0044374D" w:rsidRPr="00F83939" w:rsidRDefault="0044374D" w:rsidP="0044374D">
      <w:pPr>
        <w:pStyle w:val="Bekezds"/>
        <w:ind w:firstLine="0"/>
      </w:pPr>
      <w:r w:rsidRPr="00F83939">
        <w:t xml:space="preserve">(3) A Rendelet 4. § (1) bekezdésében meghatározott 3. </w:t>
      </w:r>
      <w:r>
        <w:t>melléklet</w:t>
      </w:r>
      <w:r w:rsidRPr="00F83939">
        <w:t xml:space="preserve"> helyébe jelen rendelet 3.</w:t>
      </w:r>
      <w:r>
        <w:t> melléklet</w:t>
      </w:r>
      <w:r w:rsidRPr="00F83939">
        <w:t>e lép.</w:t>
      </w:r>
    </w:p>
    <w:p w:rsidR="0044374D" w:rsidRPr="00F83939" w:rsidRDefault="0044374D" w:rsidP="0044374D">
      <w:pPr>
        <w:pStyle w:val="Bekezds"/>
        <w:ind w:firstLine="0"/>
      </w:pPr>
      <w:r w:rsidRPr="00F83939">
        <w:t xml:space="preserve">(4) A Rendelet 4. § (1) bekezdésében meghatározott 4. </w:t>
      </w:r>
      <w:r>
        <w:t>melléklet</w:t>
      </w:r>
      <w:r w:rsidRPr="00F83939">
        <w:t xml:space="preserve"> helyébe jelen rendelet 4.</w:t>
      </w:r>
      <w:r>
        <w:t> melléklet</w:t>
      </w:r>
      <w:r w:rsidRPr="00F83939">
        <w:t>e lép.</w:t>
      </w:r>
    </w:p>
    <w:p w:rsidR="0044374D" w:rsidRPr="00F83939" w:rsidRDefault="0044374D" w:rsidP="0044374D">
      <w:pPr>
        <w:pStyle w:val="Bekezds"/>
        <w:ind w:firstLine="0"/>
      </w:pPr>
      <w:r w:rsidRPr="00F83939">
        <w:t xml:space="preserve">(5) A Rendelet 4. § (1) bekezdésében meghatározott 5. </w:t>
      </w:r>
      <w:r>
        <w:t>melléklet</w:t>
      </w:r>
      <w:r w:rsidRPr="00F83939">
        <w:t xml:space="preserve"> helyébe jelen rendelet 5.</w:t>
      </w:r>
      <w:r>
        <w:t> melléklet</w:t>
      </w:r>
      <w:r w:rsidRPr="00F83939">
        <w:t>e lép.</w:t>
      </w:r>
    </w:p>
    <w:p w:rsidR="0044374D" w:rsidRPr="00F83939" w:rsidRDefault="0044374D" w:rsidP="0044374D">
      <w:pPr>
        <w:pStyle w:val="Bekezds"/>
        <w:ind w:firstLine="0"/>
      </w:pPr>
      <w:r w:rsidRPr="00F83939">
        <w:t xml:space="preserve">(6) A Rendelet 4. § (1) bekezdésében meghatározott 6. </w:t>
      </w:r>
      <w:r>
        <w:t>melléklet</w:t>
      </w:r>
      <w:r w:rsidRPr="00F83939">
        <w:t xml:space="preserve"> helyébe jelen rendelet 6.</w:t>
      </w:r>
      <w:r>
        <w:t> melléklet</w:t>
      </w:r>
      <w:r w:rsidRPr="00F83939">
        <w:t>e lép.</w:t>
      </w:r>
    </w:p>
    <w:p w:rsidR="0044374D" w:rsidRPr="00F83939" w:rsidRDefault="0044374D" w:rsidP="0044374D">
      <w:pPr>
        <w:pStyle w:val="Bekezds"/>
        <w:ind w:firstLine="0"/>
      </w:pPr>
      <w:r w:rsidRPr="00F83939">
        <w:t xml:space="preserve">(7) A Rendelet 4. § (1) bekezdésében meghatározott 7. </w:t>
      </w:r>
      <w:r>
        <w:t>melléklet</w:t>
      </w:r>
      <w:r w:rsidRPr="00F83939">
        <w:t xml:space="preserve"> helyébe jelen rendelet 7.</w:t>
      </w:r>
      <w:r>
        <w:t> melléklet</w:t>
      </w:r>
      <w:r w:rsidRPr="00F83939">
        <w:t>e lép.</w:t>
      </w:r>
    </w:p>
    <w:p w:rsidR="0044374D" w:rsidRPr="00F83939" w:rsidRDefault="0044374D" w:rsidP="0044374D">
      <w:pPr>
        <w:pStyle w:val="Bekezds"/>
        <w:ind w:firstLine="0"/>
      </w:pPr>
      <w:r w:rsidRPr="00F83939">
        <w:t xml:space="preserve">(8) A Rendelet 4. § (1) bekezdésében meghatározott 9. </w:t>
      </w:r>
      <w:r>
        <w:t>melléklet</w:t>
      </w:r>
      <w:r w:rsidRPr="00F83939">
        <w:t xml:space="preserve"> helyébe jelen rendelet 8.</w:t>
      </w:r>
      <w:r>
        <w:t> melléklet</w:t>
      </w:r>
      <w:r w:rsidRPr="00F83939">
        <w:t>e lép.</w:t>
      </w:r>
    </w:p>
    <w:p w:rsidR="0044374D" w:rsidRPr="00F83939" w:rsidRDefault="0044374D" w:rsidP="0044374D">
      <w:pPr>
        <w:pStyle w:val="Bekezds"/>
        <w:ind w:firstLine="0"/>
      </w:pPr>
      <w:r w:rsidRPr="00F83939">
        <w:t xml:space="preserve">(9) A Rendelet 4. § (1) bekezdésében meghatározott 10. </w:t>
      </w:r>
      <w:r>
        <w:t>melléklet</w:t>
      </w:r>
      <w:r w:rsidRPr="00F83939">
        <w:t xml:space="preserve"> helyébe jelen rendelet 9.</w:t>
      </w:r>
      <w:r>
        <w:t> melléklet</w:t>
      </w:r>
      <w:r w:rsidRPr="00F83939">
        <w:t>e lép.</w:t>
      </w:r>
    </w:p>
    <w:p w:rsidR="0044374D" w:rsidRPr="00F83939" w:rsidRDefault="0044374D" w:rsidP="0044374D">
      <w:pPr>
        <w:pStyle w:val="Bekezds"/>
        <w:ind w:firstLine="0"/>
      </w:pPr>
      <w:r w:rsidRPr="00F83939">
        <w:lastRenderedPageBreak/>
        <w:t xml:space="preserve">(10) A Rendelet 4. § (1) bekezdésében meghatározott 11. </w:t>
      </w:r>
      <w:r>
        <w:t>melléklet</w:t>
      </w:r>
      <w:r w:rsidRPr="00F83939">
        <w:t xml:space="preserve"> helyébe jelen rendelet 10.</w:t>
      </w:r>
      <w:r>
        <w:t> melléklet</w:t>
      </w:r>
      <w:r w:rsidRPr="00F83939">
        <w:t>e lép.</w:t>
      </w:r>
    </w:p>
    <w:p w:rsidR="0044374D" w:rsidRPr="00F83939" w:rsidRDefault="0044374D" w:rsidP="0044374D">
      <w:pPr>
        <w:pStyle w:val="Bekezds"/>
        <w:ind w:firstLine="0"/>
      </w:pPr>
      <w:r>
        <w:t>(11</w:t>
      </w:r>
      <w:r w:rsidRPr="00F83939">
        <w:t>) A Rendelet 4. § (1) bekezdésében meghatározott 1</w:t>
      </w:r>
      <w:r>
        <w:t>2</w:t>
      </w:r>
      <w:r w:rsidRPr="00F83939">
        <w:t xml:space="preserve">. </w:t>
      </w:r>
      <w:r>
        <w:t>melléklet helyébe jelen rendelet 11</w:t>
      </w:r>
      <w:r w:rsidRPr="00F83939">
        <w:t>.</w:t>
      </w:r>
      <w:r>
        <w:t> melléklet</w:t>
      </w:r>
      <w:r w:rsidRPr="00F83939">
        <w:t>e lép.</w:t>
      </w:r>
    </w:p>
    <w:p w:rsidR="0044374D" w:rsidRPr="00F83939" w:rsidRDefault="0044374D" w:rsidP="0044374D">
      <w:pPr>
        <w:pStyle w:val="Bekezds"/>
        <w:ind w:firstLine="0"/>
      </w:pPr>
      <w:r>
        <w:t>(12</w:t>
      </w:r>
      <w:r w:rsidRPr="00F83939">
        <w:t>) A Rendelet 4. § (1) bekezdésében meghatározott 1</w:t>
      </w:r>
      <w:r>
        <w:t>3</w:t>
      </w:r>
      <w:r w:rsidRPr="00F83939">
        <w:t xml:space="preserve">. </w:t>
      </w:r>
      <w:r>
        <w:t>melléklet helyébe jelen rendelet 12</w:t>
      </w:r>
      <w:r w:rsidRPr="00F83939">
        <w:t>.</w:t>
      </w:r>
      <w:r>
        <w:t> melléklet</w:t>
      </w:r>
      <w:r w:rsidRPr="00F83939">
        <w:t>e lép.</w:t>
      </w:r>
    </w:p>
    <w:p w:rsidR="0044374D" w:rsidRPr="00F83939" w:rsidRDefault="0044374D" w:rsidP="0044374D">
      <w:pPr>
        <w:pStyle w:val="Bekezds"/>
        <w:ind w:firstLine="0"/>
      </w:pPr>
      <w:r>
        <w:t>(13</w:t>
      </w:r>
      <w:r w:rsidRPr="00F83939">
        <w:t>) A Rendelet 4. § (1) bekezdésében meghatározott 1</w:t>
      </w:r>
      <w:r>
        <w:t>4</w:t>
      </w:r>
      <w:r w:rsidRPr="00F83939">
        <w:t xml:space="preserve">. </w:t>
      </w:r>
      <w:r>
        <w:t>melléklet helyébe jelen rendelet 13</w:t>
      </w:r>
      <w:r w:rsidRPr="00F83939">
        <w:t>.</w:t>
      </w:r>
      <w:r>
        <w:t> melléklet</w:t>
      </w:r>
      <w:r w:rsidRPr="00F83939">
        <w:t>e lép.</w:t>
      </w:r>
    </w:p>
    <w:p w:rsidR="0044374D" w:rsidRPr="00F83939" w:rsidRDefault="0044374D" w:rsidP="0044374D">
      <w:pPr>
        <w:pStyle w:val="Bekezds"/>
        <w:tabs>
          <w:tab w:val="left" w:pos="284"/>
        </w:tabs>
        <w:ind w:firstLine="0"/>
        <w:rPr>
          <w:b/>
          <w:lang w:eastAsia="ar-SA"/>
        </w:rPr>
      </w:pPr>
      <w:r>
        <w:rPr>
          <w:b/>
          <w:lang w:eastAsia="ar-SA"/>
        </w:rPr>
        <w:t>3</w:t>
      </w:r>
      <w:r w:rsidRPr="00F83939">
        <w:rPr>
          <w:b/>
          <w:lang w:eastAsia="ar-SA"/>
        </w:rPr>
        <w:t xml:space="preserve">. § </w:t>
      </w:r>
      <w:r w:rsidRPr="00F83939">
        <w:rPr>
          <w:lang w:eastAsia="ar-SA"/>
        </w:rPr>
        <w:t>(1) Ez a rendelet a kihirdetést követő napon lép hatályba és az azt követő napon hatályát veszti.</w:t>
      </w:r>
    </w:p>
    <w:p w:rsidR="0044374D" w:rsidRPr="00F83939" w:rsidRDefault="0044374D" w:rsidP="0044374D">
      <w:pPr>
        <w:pStyle w:val="Nincstrkz"/>
        <w:jc w:val="both"/>
        <w:rPr>
          <w:rFonts w:ascii="Times New Roman" w:hAnsi="Times New Roman"/>
          <w:sz w:val="24"/>
          <w:szCs w:val="24"/>
          <w:lang w:eastAsia="ar-SA"/>
        </w:rPr>
      </w:pPr>
      <w:r w:rsidRPr="00F83939">
        <w:rPr>
          <w:rFonts w:ascii="Times New Roman" w:hAnsi="Times New Roman"/>
          <w:sz w:val="24"/>
          <w:szCs w:val="24"/>
          <w:lang w:eastAsia="ar-SA"/>
        </w:rPr>
        <w:t>(2) E rendelet rendelkezéseit az előirányzatok vonatkozásában 2021. január 01. napjától kell alkalmazni.</w:t>
      </w:r>
    </w:p>
    <w:p w:rsidR="0044374D" w:rsidRPr="00F83939" w:rsidRDefault="0044374D" w:rsidP="0044374D">
      <w:pPr>
        <w:pStyle w:val="Nincstrkz"/>
        <w:jc w:val="both"/>
        <w:rPr>
          <w:rFonts w:ascii="Times New Roman" w:hAnsi="Times New Roman"/>
          <w:sz w:val="24"/>
          <w:szCs w:val="24"/>
          <w:lang w:eastAsia="ar-SA"/>
        </w:rPr>
      </w:pPr>
    </w:p>
    <w:p w:rsidR="0044374D" w:rsidRPr="00F83939" w:rsidRDefault="0044374D" w:rsidP="0044374D">
      <w:pPr>
        <w:pStyle w:val="Bekezds"/>
        <w:ind w:firstLine="0"/>
      </w:pPr>
      <w:r w:rsidRPr="00F83939">
        <w:t xml:space="preserve">K a r c a g, </w:t>
      </w:r>
      <w:r>
        <w:t>2022. február 16.</w:t>
      </w:r>
    </w:p>
    <w:p w:rsidR="00291E77" w:rsidRDefault="00291E77" w:rsidP="0002794E">
      <w:pPr>
        <w:tabs>
          <w:tab w:val="left" w:pos="2660"/>
        </w:tabs>
        <w:rPr>
          <w:b/>
          <w:bCs/>
          <w:sz w:val="24"/>
          <w:szCs w:val="24"/>
        </w:rPr>
      </w:pPr>
    </w:p>
    <w:tbl>
      <w:tblPr>
        <w:tblW w:w="0" w:type="auto"/>
        <w:tblInd w:w="38" w:type="dxa"/>
        <w:tblLook w:val="01E0"/>
      </w:tblPr>
      <w:tblGrid>
        <w:gridCol w:w="4506"/>
        <w:gridCol w:w="4506"/>
      </w:tblGrid>
      <w:tr w:rsidR="002F0D8A" w:rsidRPr="002F0D8A" w:rsidTr="002F0D8A">
        <w:tc>
          <w:tcPr>
            <w:tcW w:w="4506" w:type="dxa"/>
          </w:tcPr>
          <w:p w:rsidR="002F0D8A" w:rsidRPr="002F0D8A" w:rsidRDefault="002F0D8A" w:rsidP="002F0D8A">
            <w:pPr>
              <w:jc w:val="center"/>
              <w:rPr>
                <w:sz w:val="24"/>
                <w:szCs w:val="24"/>
              </w:rPr>
            </w:pPr>
          </w:p>
        </w:tc>
        <w:tc>
          <w:tcPr>
            <w:tcW w:w="4506" w:type="dxa"/>
          </w:tcPr>
          <w:p w:rsidR="002F0D8A" w:rsidRPr="002F0D8A" w:rsidRDefault="002F0D8A" w:rsidP="002F0D8A">
            <w:pPr>
              <w:jc w:val="center"/>
              <w:rPr>
                <w:sz w:val="24"/>
                <w:szCs w:val="24"/>
              </w:rPr>
            </w:pPr>
          </w:p>
        </w:tc>
      </w:tr>
      <w:tr w:rsidR="002F0D8A" w:rsidRPr="002F0D8A" w:rsidTr="002F0D8A">
        <w:tc>
          <w:tcPr>
            <w:tcW w:w="4506" w:type="dxa"/>
          </w:tcPr>
          <w:p w:rsidR="002F0D8A" w:rsidRPr="002F0D8A" w:rsidRDefault="002F0D8A" w:rsidP="002F0D8A">
            <w:pPr>
              <w:jc w:val="center"/>
              <w:rPr>
                <w:b/>
                <w:sz w:val="24"/>
                <w:szCs w:val="24"/>
              </w:rPr>
            </w:pPr>
            <w:r w:rsidRPr="002F0D8A">
              <w:rPr>
                <w:b/>
                <w:sz w:val="24"/>
                <w:szCs w:val="24"/>
              </w:rPr>
              <w:t xml:space="preserve">(: Szepesi </w:t>
            </w:r>
            <w:proofErr w:type="gramStart"/>
            <w:r w:rsidRPr="002F0D8A">
              <w:rPr>
                <w:b/>
                <w:sz w:val="24"/>
                <w:szCs w:val="24"/>
              </w:rPr>
              <w:t>Tibor :</w:t>
            </w:r>
            <w:proofErr w:type="gramEnd"/>
            <w:r w:rsidRPr="002F0D8A">
              <w:rPr>
                <w:b/>
                <w:sz w:val="24"/>
                <w:szCs w:val="24"/>
              </w:rPr>
              <w:t>)</w:t>
            </w:r>
          </w:p>
        </w:tc>
        <w:tc>
          <w:tcPr>
            <w:tcW w:w="4506" w:type="dxa"/>
          </w:tcPr>
          <w:p w:rsidR="002F0D8A" w:rsidRPr="002F0D8A" w:rsidRDefault="002F0D8A" w:rsidP="002F0D8A">
            <w:pPr>
              <w:jc w:val="center"/>
              <w:rPr>
                <w:b/>
                <w:sz w:val="24"/>
                <w:szCs w:val="24"/>
              </w:rPr>
            </w:pPr>
            <w:r w:rsidRPr="002F0D8A">
              <w:rPr>
                <w:b/>
                <w:sz w:val="24"/>
                <w:szCs w:val="24"/>
              </w:rPr>
              <w:t xml:space="preserve">(: Rózsa </w:t>
            </w:r>
            <w:proofErr w:type="gramStart"/>
            <w:r w:rsidRPr="002F0D8A">
              <w:rPr>
                <w:b/>
                <w:sz w:val="24"/>
                <w:szCs w:val="24"/>
              </w:rPr>
              <w:t>Sándor :</w:t>
            </w:r>
            <w:proofErr w:type="gramEnd"/>
            <w:r w:rsidRPr="002F0D8A">
              <w:rPr>
                <w:b/>
                <w:sz w:val="24"/>
                <w:szCs w:val="24"/>
              </w:rPr>
              <w:t>)</w:t>
            </w:r>
          </w:p>
        </w:tc>
      </w:tr>
      <w:tr w:rsidR="002F0D8A" w:rsidRPr="002F0D8A" w:rsidTr="002F0D8A">
        <w:tc>
          <w:tcPr>
            <w:tcW w:w="4506" w:type="dxa"/>
          </w:tcPr>
          <w:p w:rsidR="002F0D8A" w:rsidRPr="002F0D8A" w:rsidRDefault="002F0D8A" w:rsidP="002F0D8A">
            <w:pPr>
              <w:jc w:val="center"/>
              <w:rPr>
                <w:sz w:val="24"/>
                <w:szCs w:val="24"/>
              </w:rPr>
            </w:pPr>
            <w:r w:rsidRPr="002F0D8A">
              <w:rPr>
                <w:sz w:val="24"/>
                <w:szCs w:val="24"/>
              </w:rPr>
              <w:t>polgármester</w:t>
            </w:r>
          </w:p>
        </w:tc>
        <w:tc>
          <w:tcPr>
            <w:tcW w:w="4506" w:type="dxa"/>
          </w:tcPr>
          <w:p w:rsidR="002F0D8A" w:rsidRPr="002F0D8A" w:rsidRDefault="002F0D8A" w:rsidP="002F0D8A">
            <w:pPr>
              <w:jc w:val="center"/>
              <w:rPr>
                <w:sz w:val="24"/>
                <w:szCs w:val="24"/>
              </w:rPr>
            </w:pPr>
            <w:r w:rsidRPr="002F0D8A">
              <w:rPr>
                <w:sz w:val="24"/>
                <w:szCs w:val="24"/>
              </w:rPr>
              <w:t>jegyző</w:t>
            </w:r>
          </w:p>
        </w:tc>
      </w:tr>
    </w:tbl>
    <w:p w:rsidR="0044374D" w:rsidRDefault="0044374D" w:rsidP="0002794E">
      <w:pPr>
        <w:tabs>
          <w:tab w:val="left" w:pos="2660"/>
        </w:tabs>
        <w:rPr>
          <w:b/>
          <w:bCs/>
          <w:sz w:val="24"/>
          <w:szCs w:val="24"/>
        </w:rPr>
      </w:pPr>
    </w:p>
    <w:p w:rsidR="002F0D8A" w:rsidRDefault="002F0D8A" w:rsidP="002F0D8A">
      <w:pPr>
        <w:pStyle w:val="Nincstrkz"/>
        <w:jc w:val="both"/>
        <w:rPr>
          <w:rFonts w:ascii="Times New Roman" w:hAnsi="Times New Roman" w:cs="Times New Roman"/>
          <w:b/>
          <w:bCs/>
          <w:sz w:val="24"/>
          <w:szCs w:val="24"/>
          <w:u w:val="single"/>
        </w:rPr>
      </w:pPr>
    </w:p>
    <w:p w:rsidR="002F0D8A" w:rsidRPr="002F0D8A" w:rsidRDefault="002F0D8A" w:rsidP="002F0D8A">
      <w:pPr>
        <w:spacing w:before="360" w:after="360"/>
        <w:jc w:val="center"/>
        <w:rPr>
          <w:b/>
          <w:sz w:val="24"/>
          <w:szCs w:val="24"/>
        </w:rPr>
      </w:pPr>
      <w:r w:rsidRPr="002F0D8A">
        <w:rPr>
          <w:b/>
          <w:sz w:val="24"/>
          <w:szCs w:val="24"/>
        </w:rPr>
        <w:t>ÁLTALÁNOS INDOKOLÁS</w:t>
      </w:r>
    </w:p>
    <w:p w:rsidR="002F0D8A" w:rsidRPr="002F0D8A" w:rsidRDefault="002F0D8A" w:rsidP="002F0D8A">
      <w:pPr>
        <w:pStyle w:val="Szvegtrzs"/>
        <w:ind w:right="-259"/>
        <w:rPr>
          <w:sz w:val="24"/>
          <w:szCs w:val="24"/>
        </w:rPr>
      </w:pPr>
      <w:r w:rsidRPr="002F0D8A">
        <w:rPr>
          <w:sz w:val="24"/>
          <w:szCs w:val="24"/>
        </w:rPr>
        <w:t>A törvényi előírások alapján Önkormányzatunknak lehetősége van a 2021. évre szóló költségvetési rendelet módosítására. A rendelet-tervezet tartalmazza a kiemelt előirányzatok közötti átcsoportosítási kérelmeket, a központi költségvetésből lebontott támogatások változásait, az egyes feladatokhoz az átvett pénzeszközök előirányzatosítását.</w:t>
      </w:r>
    </w:p>
    <w:p w:rsidR="002F0D8A" w:rsidRPr="002F0D8A" w:rsidRDefault="002F0D8A" w:rsidP="002F0D8A">
      <w:pPr>
        <w:pStyle w:val="Szvegtrzs"/>
        <w:ind w:right="-259"/>
        <w:rPr>
          <w:sz w:val="24"/>
          <w:szCs w:val="24"/>
        </w:rPr>
      </w:pPr>
    </w:p>
    <w:p w:rsidR="002F0D8A" w:rsidRPr="002F0D8A" w:rsidRDefault="002F0D8A" w:rsidP="002F0D8A">
      <w:pPr>
        <w:pStyle w:val="Szvegtrzs"/>
        <w:ind w:right="-259"/>
        <w:rPr>
          <w:sz w:val="24"/>
          <w:szCs w:val="24"/>
        </w:rPr>
      </w:pPr>
    </w:p>
    <w:p w:rsidR="002F0D8A" w:rsidRPr="002F0D8A" w:rsidRDefault="002F0D8A" w:rsidP="002F0D8A">
      <w:pPr>
        <w:pStyle w:val="Szvegtrzs"/>
        <w:ind w:right="-259"/>
        <w:rPr>
          <w:sz w:val="24"/>
          <w:szCs w:val="24"/>
        </w:rPr>
      </w:pPr>
    </w:p>
    <w:p w:rsidR="002F0D8A" w:rsidRPr="002F0D8A" w:rsidRDefault="002F0D8A" w:rsidP="002F0D8A">
      <w:pPr>
        <w:spacing w:before="120" w:after="120"/>
        <w:jc w:val="center"/>
        <w:rPr>
          <w:b/>
          <w:sz w:val="24"/>
          <w:szCs w:val="24"/>
        </w:rPr>
      </w:pPr>
      <w:r w:rsidRPr="002F0D8A">
        <w:rPr>
          <w:b/>
          <w:sz w:val="24"/>
          <w:szCs w:val="24"/>
        </w:rPr>
        <w:t>RÉSZLETES INDOKOLÁS</w:t>
      </w:r>
    </w:p>
    <w:p w:rsidR="002F0D8A" w:rsidRPr="002F0D8A" w:rsidRDefault="002F0D8A" w:rsidP="002F0D8A">
      <w:pPr>
        <w:spacing w:before="120" w:after="120"/>
        <w:jc w:val="center"/>
        <w:rPr>
          <w:b/>
          <w:sz w:val="24"/>
          <w:szCs w:val="24"/>
        </w:rPr>
      </w:pPr>
    </w:p>
    <w:p w:rsidR="002F0D8A" w:rsidRPr="002F0D8A" w:rsidRDefault="002F0D8A" w:rsidP="00076E6F">
      <w:pPr>
        <w:pStyle w:val="Listaszerbekezds"/>
        <w:numPr>
          <w:ilvl w:val="0"/>
          <w:numId w:val="15"/>
        </w:numPr>
        <w:spacing w:before="120" w:after="120"/>
        <w:jc w:val="center"/>
        <w:rPr>
          <w:b/>
        </w:rPr>
      </w:pPr>
      <w:r w:rsidRPr="002F0D8A">
        <w:rPr>
          <w:b/>
        </w:rPr>
        <w:t>§</w:t>
      </w:r>
      <w:proofErr w:type="spellStart"/>
      <w:r w:rsidRPr="002F0D8A">
        <w:rPr>
          <w:b/>
        </w:rPr>
        <w:t>-hoz</w:t>
      </w:r>
      <w:proofErr w:type="spellEnd"/>
    </w:p>
    <w:p w:rsidR="002F0D8A" w:rsidRPr="002F0D8A" w:rsidRDefault="002F0D8A" w:rsidP="002F0D8A">
      <w:pPr>
        <w:spacing w:before="240" w:after="120"/>
        <w:jc w:val="both"/>
        <w:rPr>
          <w:sz w:val="24"/>
          <w:szCs w:val="24"/>
        </w:rPr>
      </w:pPr>
      <w:r w:rsidRPr="002F0D8A">
        <w:rPr>
          <w:sz w:val="24"/>
          <w:szCs w:val="24"/>
        </w:rPr>
        <w:t>A bevételi főösszeg és a kiadási főösszeg változásáról rendelkezik.</w:t>
      </w:r>
    </w:p>
    <w:p w:rsidR="002F0D8A" w:rsidRPr="002F0D8A" w:rsidRDefault="002F0D8A" w:rsidP="002F0D8A">
      <w:pPr>
        <w:pStyle w:val="Listaszerbekezds"/>
        <w:spacing w:before="120" w:after="120"/>
        <w:ind w:left="0"/>
      </w:pPr>
    </w:p>
    <w:p w:rsidR="002F0D8A" w:rsidRPr="002F0D8A" w:rsidRDefault="002F0D8A" w:rsidP="00076E6F">
      <w:pPr>
        <w:pStyle w:val="Listaszerbekezds"/>
        <w:numPr>
          <w:ilvl w:val="0"/>
          <w:numId w:val="15"/>
        </w:numPr>
        <w:spacing w:before="120" w:after="120"/>
        <w:jc w:val="center"/>
        <w:rPr>
          <w:b/>
        </w:rPr>
      </w:pPr>
      <w:r w:rsidRPr="002F0D8A">
        <w:rPr>
          <w:b/>
        </w:rPr>
        <w:t>§</w:t>
      </w:r>
      <w:proofErr w:type="spellStart"/>
      <w:r w:rsidRPr="002F0D8A">
        <w:rPr>
          <w:b/>
        </w:rPr>
        <w:t>-hoz</w:t>
      </w:r>
      <w:proofErr w:type="spellEnd"/>
    </w:p>
    <w:p w:rsidR="002F0D8A" w:rsidRPr="002F0D8A" w:rsidRDefault="002F0D8A" w:rsidP="002F0D8A">
      <w:pPr>
        <w:spacing w:before="120" w:after="120"/>
        <w:jc w:val="both"/>
        <w:rPr>
          <w:sz w:val="24"/>
          <w:szCs w:val="24"/>
        </w:rPr>
      </w:pPr>
      <w:r w:rsidRPr="002F0D8A">
        <w:rPr>
          <w:sz w:val="24"/>
          <w:szCs w:val="24"/>
        </w:rPr>
        <w:t>A rendelet mellékleteinek változásáról rendelkezik.</w:t>
      </w:r>
    </w:p>
    <w:p w:rsidR="002F0D8A" w:rsidRPr="002F0D8A" w:rsidRDefault="002F0D8A" w:rsidP="002F0D8A">
      <w:pPr>
        <w:spacing w:before="240" w:after="120"/>
        <w:jc w:val="both"/>
        <w:rPr>
          <w:sz w:val="24"/>
          <w:szCs w:val="24"/>
        </w:rPr>
      </w:pPr>
    </w:p>
    <w:p w:rsidR="002F0D8A" w:rsidRPr="002F0D8A" w:rsidRDefault="002F0D8A" w:rsidP="002F0D8A">
      <w:pPr>
        <w:spacing w:before="120" w:after="120"/>
        <w:jc w:val="center"/>
        <w:rPr>
          <w:b/>
          <w:sz w:val="24"/>
          <w:szCs w:val="24"/>
        </w:rPr>
      </w:pPr>
      <w:r w:rsidRPr="002F0D8A">
        <w:rPr>
          <w:b/>
          <w:sz w:val="24"/>
          <w:szCs w:val="24"/>
        </w:rPr>
        <w:t xml:space="preserve">      3. §</w:t>
      </w:r>
      <w:proofErr w:type="spellStart"/>
      <w:r w:rsidRPr="002F0D8A">
        <w:rPr>
          <w:b/>
          <w:sz w:val="24"/>
          <w:szCs w:val="24"/>
        </w:rPr>
        <w:t>-hoz</w:t>
      </w:r>
      <w:proofErr w:type="spellEnd"/>
    </w:p>
    <w:p w:rsidR="002F0D8A" w:rsidRPr="002F0D8A" w:rsidRDefault="002F0D8A" w:rsidP="002F0D8A">
      <w:pPr>
        <w:ind w:right="-284"/>
        <w:rPr>
          <w:sz w:val="24"/>
          <w:szCs w:val="24"/>
        </w:rPr>
      </w:pPr>
      <w:r w:rsidRPr="002F0D8A">
        <w:rPr>
          <w:sz w:val="24"/>
          <w:szCs w:val="24"/>
        </w:rPr>
        <w:t>A rendelet hatályba lépéséről rendelkezik.</w:t>
      </w:r>
    </w:p>
    <w:p w:rsidR="002F0D8A" w:rsidRDefault="002F0D8A" w:rsidP="002F0D8A">
      <w:pPr>
        <w:pStyle w:val="Nincstrkz"/>
        <w:jc w:val="both"/>
        <w:rPr>
          <w:rFonts w:ascii="Times New Roman" w:hAnsi="Times New Roman" w:cs="Times New Roman"/>
          <w:b/>
          <w:bCs/>
          <w:sz w:val="24"/>
          <w:szCs w:val="24"/>
          <w:u w:val="single"/>
        </w:rPr>
      </w:pPr>
    </w:p>
    <w:p w:rsidR="00C07536" w:rsidRDefault="00C07536" w:rsidP="002F0D8A">
      <w:pPr>
        <w:pStyle w:val="Nincstrkz"/>
        <w:jc w:val="both"/>
        <w:rPr>
          <w:rFonts w:ascii="Times New Roman" w:hAnsi="Times New Roman" w:cs="Times New Roman"/>
          <w:b/>
          <w:bCs/>
          <w:sz w:val="24"/>
          <w:szCs w:val="24"/>
          <w:u w:val="single"/>
        </w:rPr>
      </w:pPr>
    </w:p>
    <w:p w:rsidR="002F0D8A" w:rsidRPr="00AF3DA2" w:rsidRDefault="002F0D8A" w:rsidP="002F0D8A">
      <w:pPr>
        <w:pStyle w:val="Nincstrkz"/>
        <w:jc w:val="both"/>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Pr="00AF3DA2">
        <w:rPr>
          <w:rFonts w:ascii="Times New Roman" w:hAnsi="Times New Roman" w:cs="Times New Roman"/>
          <w:b/>
          <w:bCs/>
          <w:sz w:val="24"/>
          <w:szCs w:val="24"/>
          <w:u w:val="single"/>
        </w:rPr>
        <w:t>/2022. (</w:t>
      </w:r>
      <w:r>
        <w:rPr>
          <w:rFonts w:ascii="Times New Roman" w:hAnsi="Times New Roman" w:cs="Times New Roman"/>
          <w:b/>
          <w:bCs/>
          <w:sz w:val="24"/>
          <w:szCs w:val="24"/>
          <w:u w:val="single"/>
        </w:rPr>
        <w:t>I</w:t>
      </w:r>
      <w:r w:rsidRPr="00AF3DA2">
        <w:rPr>
          <w:rFonts w:ascii="Times New Roman" w:hAnsi="Times New Roman" w:cs="Times New Roman"/>
          <w:b/>
          <w:bCs/>
          <w:sz w:val="24"/>
          <w:szCs w:val="24"/>
          <w:u w:val="single"/>
        </w:rPr>
        <w:t>I.</w:t>
      </w:r>
      <w:r>
        <w:rPr>
          <w:rFonts w:ascii="Times New Roman" w:hAnsi="Times New Roman" w:cs="Times New Roman"/>
          <w:b/>
          <w:bCs/>
          <w:sz w:val="24"/>
          <w:szCs w:val="24"/>
          <w:u w:val="single"/>
        </w:rPr>
        <w:t>25</w:t>
      </w:r>
      <w:r w:rsidRPr="00AF3DA2">
        <w:rPr>
          <w:rFonts w:ascii="Times New Roman" w:hAnsi="Times New Roman" w:cs="Times New Roman"/>
          <w:b/>
          <w:bCs/>
          <w:sz w:val="24"/>
          <w:szCs w:val="24"/>
          <w:u w:val="single"/>
        </w:rPr>
        <w:t xml:space="preserve">.) önkormányzati rendelet mellékletei e jegyzőkönyvhöz </w:t>
      </w:r>
      <w:r>
        <w:rPr>
          <w:rFonts w:ascii="Times New Roman" w:hAnsi="Times New Roman" w:cs="Times New Roman"/>
          <w:b/>
          <w:bCs/>
          <w:sz w:val="24"/>
          <w:szCs w:val="24"/>
          <w:u w:val="single"/>
        </w:rPr>
        <w:t>1</w:t>
      </w:r>
      <w:r w:rsidRPr="00AF3DA2">
        <w:rPr>
          <w:rFonts w:ascii="Times New Roman" w:hAnsi="Times New Roman" w:cs="Times New Roman"/>
          <w:b/>
          <w:bCs/>
          <w:sz w:val="24"/>
          <w:szCs w:val="24"/>
          <w:u w:val="single"/>
        </w:rPr>
        <w:t>. sz. mellékletként csatolva</w:t>
      </w:r>
    </w:p>
    <w:p w:rsidR="0044374D" w:rsidRDefault="0044374D" w:rsidP="0002794E">
      <w:pPr>
        <w:tabs>
          <w:tab w:val="left" w:pos="2660"/>
        </w:tabs>
        <w:rPr>
          <w:b/>
          <w:bCs/>
          <w:sz w:val="24"/>
          <w:szCs w:val="24"/>
        </w:rPr>
      </w:pPr>
    </w:p>
    <w:p w:rsidR="005767D9" w:rsidRDefault="005767D9" w:rsidP="0002794E">
      <w:pPr>
        <w:tabs>
          <w:tab w:val="left" w:pos="2660"/>
        </w:tabs>
        <w:rPr>
          <w:b/>
          <w:bCs/>
          <w:sz w:val="24"/>
          <w:szCs w:val="24"/>
        </w:rPr>
      </w:pPr>
    </w:p>
    <w:p w:rsidR="005767D9" w:rsidRDefault="005767D9" w:rsidP="0002794E">
      <w:pPr>
        <w:tabs>
          <w:tab w:val="left" w:pos="2660"/>
        </w:tabs>
        <w:rPr>
          <w:b/>
          <w:bCs/>
          <w:sz w:val="24"/>
          <w:szCs w:val="24"/>
        </w:rPr>
      </w:pPr>
    </w:p>
    <w:tbl>
      <w:tblPr>
        <w:tblW w:w="0" w:type="auto"/>
        <w:tblLook w:val="04A0"/>
      </w:tblPr>
      <w:tblGrid>
        <w:gridCol w:w="2660"/>
        <w:gridCol w:w="6551"/>
      </w:tblGrid>
      <w:tr w:rsidR="0002794E" w:rsidRPr="00291E77" w:rsidTr="00B16D1E">
        <w:tc>
          <w:tcPr>
            <w:tcW w:w="2660" w:type="dxa"/>
          </w:tcPr>
          <w:p w:rsidR="0002794E" w:rsidRPr="00291E77" w:rsidRDefault="00291E77" w:rsidP="00B16D1E">
            <w:pPr>
              <w:jc w:val="both"/>
              <w:rPr>
                <w:b/>
                <w:bCs/>
                <w:sz w:val="24"/>
                <w:szCs w:val="24"/>
              </w:rPr>
            </w:pPr>
            <w:r w:rsidRPr="00291E77">
              <w:rPr>
                <w:b/>
                <w:bCs/>
                <w:sz w:val="24"/>
                <w:szCs w:val="24"/>
              </w:rPr>
              <w:t>2</w:t>
            </w:r>
            <w:r w:rsidR="0002794E" w:rsidRPr="00291E77">
              <w:rPr>
                <w:b/>
                <w:bCs/>
                <w:sz w:val="24"/>
                <w:szCs w:val="24"/>
              </w:rPr>
              <w:t xml:space="preserve">. </w:t>
            </w:r>
            <w:r w:rsidR="0002794E" w:rsidRPr="00291E77">
              <w:rPr>
                <w:b/>
                <w:bCs/>
                <w:sz w:val="24"/>
                <w:szCs w:val="24"/>
                <w:u w:val="single"/>
              </w:rPr>
              <w:t>napirendi pont:</w:t>
            </w:r>
          </w:p>
        </w:tc>
        <w:tc>
          <w:tcPr>
            <w:tcW w:w="6551" w:type="dxa"/>
          </w:tcPr>
          <w:p w:rsidR="0002794E" w:rsidRPr="00291E77" w:rsidRDefault="0002794E" w:rsidP="0002794E">
            <w:pPr>
              <w:ind w:left="360"/>
              <w:jc w:val="both"/>
              <w:rPr>
                <w:sz w:val="24"/>
                <w:szCs w:val="24"/>
              </w:rPr>
            </w:pPr>
            <w:r w:rsidRPr="00291E77">
              <w:rPr>
                <w:sz w:val="24"/>
                <w:szCs w:val="24"/>
              </w:rPr>
              <w:t>Javaslat a Karcag Városi Önkormányzat 2022. évi költségvetéséről szóló 1/2022. (I.28.) önkormányzati rendelet módosítására</w:t>
            </w:r>
          </w:p>
          <w:p w:rsidR="0002794E" w:rsidRPr="00291E77" w:rsidRDefault="0002794E" w:rsidP="0002794E">
            <w:pPr>
              <w:ind w:left="33"/>
              <w:jc w:val="both"/>
              <w:rPr>
                <w:sz w:val="24"/>
                <w:szCs w:val="24"/>
              </w:rPr>
            </w:pPr>
          </w:p>
        </w:tc>
      </w:tr>
    </w:tbl>
    <w:p w:rsidR="00291E77" w:rsidRDefault="00291E77" w:rsidP="0002794E">
      <w:pPr>
        <w:tabs>
          <w:tab w:val="left" w:pos="2660"/>
        </w:tabs>
        <w:rPr>
          <w:b/>
          <w:bCs/>
          <w:sz w:val="24"/>
          <w:szCs w:val="24"/>
        </w:rPr>
      </w:pPr>
      <w:r w:rsidRPr="00291E77">
        <w:rPr>
          <w:b/>
          <w:bCs/>
          <w:sz w:val="24"/>
          <w:szCs w:val="24"/>
        </w:rPr>
        <w:tab/>
      </w:r>
    </w:p>
    <w:p w:rsidR="000360F0" w:rsidRPr="004C4F9B" w:rsidRDefault="001C6313" w:rsidP="000360F0">
      <w:pPr>
        <w:jc w:val="both"/>
        <w:rPr>
          <w:sz w:val="24"/>
          <w:szCs w:val="24"/>
        </w:rPr>
      </w:pPr>
      <w:r w:rsidRPr="001C6313">
        <w:rPr>
          <w:b/>
          <w:bCs/>
          <w:iCs/>
          <w:sz w:val="24"/>
          <w:szCs w:val="24"/>
          <w:u w:val="single"/>
        </w:rPr>
        <w:t>Szepesi Tibor polgármester:</w:t>
      </w:r>
      <w:r w:rsidRPr="001C6313">
        <w:rPr>
          <w:bCs/>
          <w:iCs/>
          <w:sz w:val="24"/>
          <w:szCs w:val="24"/>
        </w:rPr>
        <w:t xml:space="preserve"> </w:t>
      </w:r>
      <w:r w:rsidR="00640319">
        <w:rPr>
          <w:bCs/>
          <w:iCs/>
          <w:sz w:val="24"/>
          <w:szCs w:val="24"/>
        </w:rPr>
        <w:t xml:space="preserve">Az első negyedévben nem </w:t>
      </w:r>
      <w:r w:rsidR="00086FB0">
        <w:rPr>
          <w:bCs/>
          <w:iCs/>
          <w:sz w:val="24"/>
          <w:szCs w:val="24"/>
        </w:rPr>
        <w:t xml:space="preserve">kötelező a rendelet módosítása, </w:t>
      </w:r>
      <w:proofErr w:type="gramStart"/>
      <w:r w:rsidR="00086FB0">
        <w:rPr>
          <w:bCs/>
          <w:iCs/>
          <w:sz w:val="24"/>
          <w:szCs w:val="24"/>
        </w:rPr>
        <w:t xml:space="preserve">de </w:t>
      </w:r>
      <w:r w:rsidR="003B5035">
        <w:rPr>
          <w:bCs/>
          <w:iCs/>
          <w:sz w:val="24"/>
          <w:szCs w:val="24"/>
        </w:rPr>
        <w:t xml:space="preserve"> </w:t>
      </w:r>
      <w:r w:rsidR="00086FB0">
        <w:rPr>
          <w:bCs/>
          <w:iCs/>
          <w:sz w:val="24"/>
          <w:szCs w:val="24"/>
        </w:rPr>
        <w:t>a</w:t>
      </w:r>
      <w:proofErr w:type="gramEnd"/>
      <w:r w:rsidR="00086FB0">
        <w:rPr>
          <w:bCs/>
          <w:iCs/>
          <w:sz w:val="24"/>
          <w:szCs w:val="24"/>
        </w:rPr>
        <w:t xml:space="preserve"> rendeletben </w:t>
      </w:r>
      <w:r w:rsidR="003B5035">
        <w:rPr>
          <w:bCs/>
          <w:iCs/>
          <w:sz w:val="24"/>
          <w:szCs w:val="24"/>
        </w:rPr>
        <w:t xml:space="preserve">benne van, hogy </w:t>
      </w:r>
      <w:r w:rsidR="00F45677">
        <w:rPr>
          <w:bCs/>
          <w:iCs/>
          <w:sz w:val="24"/>
          <w:szCs w:val="24"/>
        </w:rPr>
        <w:t>2022. március 15-ei</w:t>
      </w:r>
      <w:r w:rsidR="005767D9">
        <w:rPr>
          <w:bCs/>
          <w:iCs/>
          <w:sz w:val="24"/>
          <w:szCs w:val="24"/>
        </w:rPr>
        <w:t xml:space="preserve"> határidővel </w:t>
      </w:r>
      <w:r w:rsidR="00086FB0">
        <w:rPr>
          <w:bCs/>
          <w:iCs/>
          <w:sz w:val="24"/>
          <w:szCs w:val="24"/>
        </w:rPr>
        <w:t xml:space="preserve">tegyen a polgármester javaslatot a közszférában dolgozók béremelésére, az illetményalap megemelésére. Ez a javaslat elkészült, </w:t>
      </w:r>
      <w:r w:rsidR="00F45677">
        <w:rPr>
          <w:bCs/>
          <w:iCs/>
          <w:sz w:val="24"/>
          <w:szCs w:val="24"/>
        </w:rPr>
        <w:t>és</w:t>
      </w:r>
      <w:r w:rsidR="00086FB0">
        <w:rPr>
          <w:bCs/>
          <w:iCs/>
          <w:sz w:val="24"/>
          <w:szCs w:val="24"/>
        </w:rPr>
        <w:t xml:space="preserve"> a költségvetési rendelet tartalmazza. </w:t>
      </w:r>
      <w:r w:rsidR="000360F0">
        <w:rPr>
          <w:sz w:val="24"/>
          <w:szCs w:val="24"/>
        </w:rPr>
        <w:t>A</w:t>
      </w:r>
      <w:r w:rsidR="000360F0" w:rsidRPr="004676F4">
        <w:rPr>
          <w:sz w:val="24"/>
          <w:szCs w:val="24"/>
        </w:rPr>
        <w:t xml:space="preserve"> most beterjesztésre kerülő rendelet-tervezet </w:t>
      </w:r>
      <w:r w:rsidR="000360F0">
        <w:rPr>
          <w:sz w:val="24"/>
          <w:szCs w:val="24"/>
        </w:rPr>
        <w:t xml:space="preserve">a fentieken túlmenően tartalmazza a </w:t>
      </w:r>
      <w:r w:rsidR="00F45677">
        <w:rPr>
          <w:sz w:val="24"/>
          <w:szCs w:val="24"/>
        </w:rPr>
        <w:t>r</w:t>
      </w:r>
      <w:r w:rsidR="000360F0">
        <w:rPr>
          <w:sz w:val="24"/>
          <w:szCs w:val="24"/>
        </w:rPr>
        <w:t xml:space="preserve">endelet megalkotása óta eltelt időszakban </w:t>
      </w:r>
      <w:r w:rsidR="000360F0" w:rsidRPr="004C4F9B">
        <w:rPr>
          <w:sz w:val="24"/>
          <w:szCs w:val="24"/>
        </w:rPr>
        <w:t>a központi költségvetésből lebontott támogatásokat, az egyes feladatokhoz államháztartáson belülről átvett pénzeszközök előirányzatosítását</w:t>
      </w:r>
      <w:r w:rsidR="000360F0">
        <w:rPr>
          <w:sz w:val="24"/>
          <w:szCs w:val="24"/>
        </w:rPr>
        <w:t>, valamint az intézményi támogatások többletfeladatok miatti változását</w:t>
      </w:r>
      <w:r w:rsidR="000360F0" w:rsidRPr="004C4F9B">
        <w:rPr>
          <w:sz w:val="24"/>
          <w:szCs w:val="24"/>
        </w:rPr>
        <w:t>.</w:t>
      </w:r>
      <w:r w:rsidR="000360F0">
        <w:rPr>
          <w:sz w:val="24"/>
          <w:szCs w:val="24"/>
        </w:rPr>
        <w:t xml:space="preserve"> </w:t>
      </w:r>
      <w:r w:rsidR="000360F0" w:rsidRPr="000360F0">
        <w:rPr>
          <w:bCs/>
          <w:iCs/>
          <w:sz w:val="24"/>
          <w:szCs w:val="24"/>
        </w:rPr>
        <w:t>Vitára bocsátotta a napirendet.</w:t>
      </w:r>
    </w:p>
    <w:p w:rsidR="00640319" w:rsidRDefault="00640319" w:rsidP="001C6313">
      <w:pPr>
        <w:tabs>
          <w:tab w:val="left" w:pos="2518"/>
        </w:tabs>
        <w:jc w:val="both"/>
        <w:rPr>
          <w:bCs/>
          <w:iCs/>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Pr="001C6313" w:rsidRDefault="001C6313" w:rsidP="001C6313">
      <w:pPr>
        <w:tabs>
          <w:tab w:val="left" w:pos="2518"/>
        </w:tabs>
        <w:jc w:val="both"/>
        <w:rPr>
          <w:bCs/>
          <w:iCs/>
          <w:sz w:val="24"/>
          <w:szCs w:val="24"/>
        </w:rPr>
      </w:pPr>
    </w:p>
    <w:p w:rsidR="00E9403C" w:rsidRPr="002844D7" w:rsidRDefault="00E9403C" w:rsidP="00E9403C">
      <w:pPr>
        <w:tabs>
          <w:tab w:val="left" w:pos="2518"/>
        </w:tabs>
        <w:jc w:val="both"/>
        <w:rPr>
          <w:b/>
          <w:sz w:val="24"/>
          <w:szCs w:val="24"/>
        </w:rPr>
      </w:pPr>
      <w:r w:rsidRPr="001505AE">
        <w:rPr>
          <w:b/>
          <w:bCs/>
          <w:iCs/>
          <w:sz w:val="24"/>
          <w:szCs w:val="24"/>
          <w:u w:val="single"/>
        </w:rPr>
        <w:t xml:space="preserve">Karcagi Nagy Zoltán képviselő, </w:t>
      </w:r>
      <w:r>
        <w:rPr>
          <w:b/>
          <w:bCs/>
          <w:iCs/>
          <w:sz w:val="24"/>
          <w:szCs w:val="24"/>
          <w:u w:val="single"/>
        </w:rPr>
        <w:t>a Pénzügyi</w:t>
      </w:r>
      <w:r w:rsidR="003B5035">
        <w:rPr>
          <w:b/>
          <w:bCs/>
          <w:iCs/>
          <w:sz w:val="24"/>
          <w:szCs w:val="24"/>
          <w:u w:val="single"/>
        </w:rPr>
        <w:t xml:space="preserve"> és</w:t>
      </w:r>
      <w:r>
        <w:rPr>
          <w:b/>
          <w:bCs/>
          <w:iCs/>
          <w:sz w:val="24"/>
          <w:szCs w:val="24"/>
          <w:u w:val="single"/>
        </w:rPr>
        <w:t xml:space="preserve">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5F0229">
        <w:rPr>
          <w:bCs/>
          <w:iCs/>
          <w:sz w:val="24"/>
          <w:szCs w:val="24"/>
        </w:rPr>
        <w:t>"</w:t>
      </w:r>
      <w:r>
        <w:rPr>
          <w:sz w:val="24"/>
          <w:szCs w:val="24"/>
        </w:rPr>
        <w:t xml:space="preserve">A Karcag Városi Önkormányzat 2022. január 27-i ülésén fogadta el 2022. évi költségvetési rendeletét. </w:t>
      </w:r>
      <w:r w:rsidRPr="002844D7">
        <w:rPr>
          <w:sz w:val="24"/>
          <w:szCs w:val="24"/>
        </w:rPr>
        <w:t>Jel</w:t>
      </w:r>
      <w:r>
        <w:rPr>
          <w:sz w:val="24"/>
          <w:szCs w:val="24"/>
        </w:rPr>
        <w:t xml:space="preserve">en módosító javaslattal </w:t>
      </w:r>
      <w:r w:rsidRPr="009025B5">
        <w:rPr>
          <w:sz w:val="24"/>
          <w:szCs w:val="24"/>
        </w:rPr>
        <w:t xml:space="preserve">összességében </w:t>
      </w:r>
      <w:r w:rsidRPr="002844D7">
        <w:rPr>
          <w:sz w:val="24"/>
          <w:szCs w:val="24"/>
        </w:rPr>
        <w:t>305.939.583</w:t>
      </w:r>
      <w:r w:rsidRPr="009025B5">
        <w:rPr>
          <w:sz w:val="24"/>
          <w:szCs w:val="24"/>
        </w:rPr>
        <w:t>,- Ft bevételi- és kiadási e</w:t>
      </w:r>
      <w:r>
        <w:rPr>
          <w:sz w:val="24"/>
          <w:szCs w:val="24"/>
        </w:rPr>
        <w:t xml:space="preserve">lőirányzat növekedést tartalmaz, </w:t>
      </w:r>
      <w:r w:rsidRPr="002844D7">
        <w:rPr>
          <w:sz w:val="24"/>
          <w:szCs w:val="24"/>
        </w:rPr>
        <w:t>mely az elfogadás óta ismertté vált alábbi tételeket tartalmazza:</w:t>
      </w:r>
    </w:p>
    <w:p w:rsidR="00E9403C" w:rsidRPr="005F0229" w:rsidRDefault="00E9403C" w:rsidP="00E9403C">
      <w:pPr>
        <w:jc w:val="both"/>
        <w:rPr>
          <w:sz w:val="24"/>
          <w:szCs w:val="24"/>
        </w:rPr>
      </w:pPr>
      <w:r w:rsidRPr="005F0229">
        <w:rPr>
          <w:sz w:val="24"/>
          <w:szCs w:val="24"/>
        </w:rPr>
        <w:t>Bevételi oldalon:</w:t>
      </w:r>
    </w:p>
    <w:p w:rsidR="00E9403C" w:rsidRDefault="00E9403C" w:rsidP="00E9403C">
      <w:pPr>
        <w:pStyle w:val="Listaszerbekezds"/>
        <w:numPr>
          <w:ilvl w:val="0"/>
          <w:numId w:val="65"/>
        </w:numPr>
        <w:jc w:val="both"/>
      </w:pPr>
      <w:r>
        <w:t xml:space="preserve">kötelező feladatokhoz kapott központi támogatások kerültek </w:t>
      </w:r>
      <w:r w:rsidRPr="002844D7">
        <w:t>beépítésre 7.323.449</w:t>
      </w:r>
      <w:r>
        <w:t>,- Ft összegben,</w:t>
      </w:r>
    </w:p>
    <w:p w:rsidR="00E9403C" w:rsidRDefault="00E9403C" w:rsidP="00E9403C">
      <w:pPr>
        <w:pStyle w:val="Listaszerbekezds"/>
        <w:numPr>
          <w:ilvl w:val="0"/>
          <w:numId w:val="65"/>
        </w:numPr>
        <w:ind w:right="-284"/>
      </w:pPr>
      <w:r w:rsidRPr="0014321E">
        <w:t>a Zádor hídhoz vezető út</w:t>
      </w:r>
      <w:r>
        <w:t xml:space="preserve"> fejlesztése pályázat támogatásaként </w:t>
      </w:r>
      <w:r w:rsidRPr="0014321E">
        <w:t>298.616.134,- Ft</w:t>
      </w:r>
      <w:r>
        <w:t>-ot kapott Önkormányzatunk.</w:t>
      </w:r>
    </w:p>
    <w:p w:rsidR="00E9403C" w:rsidRPr="000D32C9" w:rsidRDefault="00E9403C" w:rsidP="00E9403C">
      <w:pPr>
        <w:jc w:val="both"/>
        <w:rPr>
          <w:sz w:val="24"/>
          <w:szCs w:val="24"/>
        </w:rPr>
      </w:pPr>
      <w:r w:rsidRPr="005F0229">
        <w:rPr>
          <w:sz w:val="24"/>
          <w:szCs w:val="24"/>
        </w:rPr>
        <w:t xml:space="preserve">Kiadási oldalon </w:t>
      </w:r>
      <w:r>
        <w:rPr>
          <w:sz w:val="24"/>
          <w:szCs w:val="24"/>
        </w:rPr>
        <w:t xml:space="preserve">a bevételek megfelelő jogcímre történő előirányzatosítása történt meg, a valamint az általános tartalékból biztosításra került a </w:t>
      </w:r>
      <w:r w:rsidRPr="0014321E">
        <w:rPr>
          <w:sz w:val="24"/>
          <w:szCs w:val="24"/>
        </w:rPr>
        <w:t>Zádor hídhoz vezető út</w:t>
      </w:r>
      <w:r>
        <w:rPr>
          <w:sz w:val="24"/>
          <w:szCs w:val="24"/>
        </w:rPr>
        <w:t xml:space="preserve"> fejlesztése pályázat önerő része és az </w:t>
      </w:r>
      <w:r w:rsidRPr="000D32C9">
        <w:rPr>
          <w:sz w:val="24"/>
          <w:szCs w:val="24"/>
          <w:shd w:val="clear" w:color="auto" w:fill="FFFFFF"/>
        </w:rPr>
        <w:t xml:space="preserve">Országos Bringapark Program pályázat keretén belül </w:t>
      </w:r>
      <w:r>
        <w:rPr>
          <w:sz w:val="24"/>
          <w:szCs w:val="24"/>
          <w:shd w:val="clear" w:color="auto" w:fill="FFFFFF"/>
        </w:rPr>
        <w:t xml:space="preserve">az </w:t>
      </w:r>
      <w:r w:rsidRPr="000D32C9">
        <w:rPr>
          <w:sz w:val="24"/>
          <w:szCs w:val="24"/>
          <w:shd w:val="clear" w:color="auto" w:fill="FFFFFF"/>
        </w:rPr>
        <w:t xml:space="preserve">Erdei bringapálya építéséhez önerő </w:t>
      </w:r>
      <w:r>
        <w:rPr>
          <w:sz w:val="24"/>
          <w:szCs w:val="24"/>
          <w:shd w:val="clear" w:color="auto" w:fill="FFFFFF"/>
        </w:rPr>
        <w:t>szükséglete,</w:t>
      </w:r>
      <w:r w:rsidRPr="000D32C9">
        <w:rPr>
          <w:sz w:val="24"/>
          <w:szCs w:val="24"/>
        </w:rPr>
        <w:t xml:space="preserve"> valamint meghatározott feladatra intézményi többlettámogatások k</w:t>
      </w:r>
      <w:r>
        <w:rPr>
          <w:sz w:val="24"/>
          <w:szCs w:val="24"/>
        </w:rPr>
        <w:t>erültek beépítésre a Déryné Kulturális Központ és a Karcagi Polgármesteri Hivatal részére.</w:t>
      </w:r>
    </w:p>
    <w:p w:rsidR="00E9403C" w:rsidRDefault="00E9403C" w:rsidP="001F66F1">
      <w:pPr>
        <w:pStyle w:val="Szvegtrzs"/>
        <w:ind w:right="0"/>
        <w:rPr>
          <w:sz w:val="24"/>
          <w:szCs w:val="24"/>
        </w:rPr>
      </w:pPr>
      <w:r w:rsidRPr="005F0229">
        <w:rPr>
          <w:sz w:val="24"/>
          <w:szCs w:val="24"/>
        </w:rPr>
        <w:t>Ezen módosítással Önkormányzatunk 2022. évi költségvetése bevételi-, és kiadási főösszege 15.380.462.336,- Ft-ra változik.</w:t>
      </w:r>
      <w:r w:rsidR="005F0229">
        <w:rPr>
          <w:sz w:val="24"/>
          <w:szCs w:val="24"/>
        </w:rPr>
        <w:t>"</w:t>
      </w:r>
      <w:r w:rsidR="001F66F1">
        <w:rPr>
          <w:sz w:val="24"/>
          <w:szCs w:val="24"/>
        </w:rPr>
        <w:t xml:space="preserve"> </w:t>
      </w:r>
      <w:r w:rsidR="005F0229">
        <w:rPr>
          <w:sz w:val="24"/>
          <w:szCs w:val="24"/>
        </w:rPr>
        <w:t>A rendelet-tervezetet</w:t>
      </w:r>
      <w:r w:rsidR="001F66F1">
        <w:rPr>
          <w:sz w:val="24"/>
          <w:szCs w:val="24"/>
        </w:rPr>
        <w:t xml:space="preserve"> elfogadásra javasolta.</w:t>
      </w:r>
    </w:p>
    <w:p w:rsidR="00E9403C" w:rsidRDefault="00E9403C" w:rsidP="001C6313">
      <w:pPr>
        <w:rPr>
          <w:sz w:val="24"/>
          <w:szCs w:val="24"/>
        </w:rPr>
      </w:pPr>
    </w:p>
    <w:p w:rsidR="001F66F1" w:rsidRDefault="001F66F1" w:rsidP="001F66F1">
      <w:pPr>
        <w:jc w:val="both"/>
        <w:rPr>
          <w:sz w:val="24"/>
          <w:szCs w:val="24"/>
        </w:rPr>
      </w:pPr>
      <w:r>
        <w:rPr>
          <w:b/>
          <w:sz w:val="24"/>
          <w:szCs w:val="24"/>
          <w:u w:val="single"/>
        </w:rPr>
        <w:t>Dr.</w:t>
      </w:r>
      <w:r w:rsidRPr="00AE58E3">
        <w:rPr>
          <w:b/>
          <w:sz w:val="24"/>
          <w:szCs w:val="24"/>
          <w:u w:val="single"/>
        </w:rPr>
        <w:t xml:space="preserve"> </w:t>
      </w:r>
      <w:proofErr w:type="spellStart"/>
      <w:r w:rsidRPr="00AE58E3">
        <w:rPr>
          <w:b/>
          <w:sz w:val="24"/>
          <w:szCs w:val="24"/>
          <w:u w:val="single"/>
        </w:rPr>
        <w:t>Kanás</w:t>
      </w:r>
      <w:r>
        <w:rPr>
          <w:b/>
          <w:sz w:val="24"/>
          <w:szCs w:val="24"/>
          <w:u w:val="single"/>
        </w:rPr>
        <w:t>z</w:t>
      </w:r>
      <w:r w:rsidRPr="00AE58E3">
        <w:rPr>
          <w:b/>
          <w:sz w:val="24"/>
          <w:szCs w:val="24"/>
          <w:u w:val="single"/>
        </w:rPr>
        <w:t>-Nagy</w:t>
      </w:r>
      <w:proofErr w:type="spellEnd"/>
      <w:r w:rsidRPr="00AE58E3">
        <w:rPr>
          <w:b/>
          <w:sz w:val="24"/>
          <w:szCs w:val="24"/>
          <w:u w:val="single"/>
        </w:rPr>
        <w:t xml:space="preserve"> László</w:t>
      </w:r>
      <w:r>
        <w:rPr>
          <w:b/>
          <w:sz w:val="24"/>
          <w:szCs w:val="24"/>
          <w:u w:val="single"/>
        </w:rPr>
        <w:t xml:space="preserve"> képviselő, az Ügyrendi és Jogi Bizottság elnöke</w:t>
      </w:r>
      <w:r w:rsidRPr="00A64FF0">
        <w:rPr>
          <w:b/>
          <w:sz w:val="24"/>
          <w:szCs w:val="24"/>
          <w:u w:val="single"/>
        </w:rPr>
        <w:t>:</w:t>
      </w:r>
      <w:r w:rsidRPr="00A64FF0">
        <w:rPr>
          <w:b/>
          <w:sz w:val="24"/>
          <w:szCs w:val="24"/>
        </w:rPr>
        <w:t xml:space="preserve"> </w:t>
      </w:r>
      <w:r w:rsidRPr="00AE58E3">
        <w:rPr>
          <w:sz w:val="24"/>
          <w:szCs w:val="24"/>
        </w:rPr>
        <w:t xml:space="preserve">A bizottság </w:t>
      </w:r>
      <w:r>
        <w:rPr>
          <w:sz w:val="24"/>
          <w:szCs w:val="24"/>
        </w:rPr>
        <w:t xml:space="preserve">is megtárgyalta </w:t>
      </w:r>
      <w:r w:rsidR="00C85B3B">
        <w:rPr>
          <w:sz w:val="24"/>
          <w:szCs w:val="24"/>
        </w:rPr>
        <w:t xml:space="preserve">a </w:t>
      </w:r>
      <w:r>
        <w:rPr>
          <w:sz w:val="24"/>
          <w:szCs w:val="24"/>
        </w:rPr>
        <w:t>javaslatot és egyh</w:t>
      </w:r>
      <w:r w:rsidR="00C67964">
        <w:rPr>
          <w:sz w:val="24"/>
          <w:szCs w:val="24"/>
        </w:rPr>
        <w:t>angúan – az ellenzé</w:t>
      </w:r>
      <w:r w:rsidR="00C85B3B">
        <w:rPr>
          <w:sz w:val="24"/>
          <w:szCs w:val="24"/>
        </w:rPr>
        <w:t>k</w:t>
      </w:r>
      <w:r w:rsidR="00C67964">
        <w:rPr>
          <w:sz w:val="24"/>
          <w:szCs w:val="24"/>
        </w:rPr>
        <w:t>i képviselő</w:t>
      </w:r>
      <w:r>
        <w:rPr>
          <w:sz w:val="24"/>
          <w:szCs w:val="24"/>
        </w:rPr>
        <w:t xml:space="preserve"> is –</w:t>
      </w:r>
      <w:r w:rsidR="00C67964">
        <w:rPr>
          <w:sz w:val="24"/>
          <w:szCs w:val="24"/>
        </w:rPr>
        <w:t xml:space="preserve"> támogatta és a képviselő-testületnek is elfogadásra javasolja.</w:t>
      </w:r>
    </w:p>
    <w:p w:rsidR="001F66F1" w:rsidRDefault="001F66F1" w:rsidP="000360F0">
      <w:pPr>
        <w:rPr>
          <w:sz w:val="24"/>
          <w:szCs w:val="24"/>
        </w:rPr>
      </w:pPr>
    </w:p>
    <w:p w:rsidR="000360F0" w:rsidRPr="001C6313" w:rsidRDefault="000360F0" w:rsidP="000360F0">
      <w:pPr>
        <w:rPr>
          <w:sz w:val="24"/>
          <w:szCs w:val="24"/>
        </w:rPr>
      </w:pPr>
      <w:r w:rsidRPr="001C6313">
        <w:rPr>
          <w:sz w:val="24"/>
          <w:szCs w:val="24"/>
        </w:rPr>
        <w:t xml:space="preserve">Kérdés, észrevétel nem hangzott el. </w:t>
      </w:r>
    </w:p>
    <w:p w:rsidR="00E9403C" w:rsidRDefault="00E9403C" w:rsidP="001C6313">
      <w:pPr>
        <w:rPr>
          <w:sz w:val="24"/>
          <w:szCs w:val="24"/>
        </w:rPr>
      </w:pPr>
    </w:p>
    <w:p w:rsidR="001C6313" w:rsidRPr="001C6313" w:rsidRDefault="001C6313" w:rsidP="001C6313">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rendelet-tervezet</w:t>
      </w:r>
      <w:r w:rsidRPr="001C6313">
        <w:rPr>
          <w:sz w:val="24"/>
          <w:szCs w:val="24"/>
        </w:rPr>
        <w:t xml:space="preserve"> elfogadását.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Pr="001C6313" w:rsidRDefault="001C6313" w:rsidP="001C6313">
      <w:pPr>
        <w:tabs>
          <w:tab w:val="left" w:pos="2660"/>
        </w:tabs>
        <w:rPr>
          <w:b/>
          <w:bCs/>
          <w:sz w:val="24"/>
          <w:szCs w:val="24"/>
        </w:rPr>
      </w:pPr>
      <w:r w:rsidRPr="001C6313">
        <w:rPr>
          <w:b/>
          <w:bCs/>
          <w:sz w:val="24"/>
          <w:szCs w:val="24"/>
        </w:rPr>
        <w:tab/>
      </w:r>
    </w:p>
    <w:p w:rsidR="00291E77" w:rsidRDefault="00291E77" w:rsidP="0002794E">
      <w:pPr>
        <w:tabs>
          <w:tab w:val="left" w:pos="2660"/>
        </w:tabs>
        <w:rPr>
          <w:b/>
          <w:bCs/>
          <w:sz w:val="24"/>
          <w:szCs w:val="24"/>
        </w:rPr>
      </w:pPr>
    </w:p>
    <w:p w:rsidR="004F50C0" w:rsidRDefault="004F50C0" w:rsidP="004F50C0">
      <w:pPr>
        <w:jc w:val="center"/>
        <w:rPr>
          <w:b/>
          <w:lang w:eastAsia="zh-CN"/>
        </w:rPr>
      </w:pPr>
    </w:p>
    <w:p w:rsidR="001F66F1" w:rsidRDefault="001F66F1" w:rsidP="004F50C0">
      <w:pPr>
        <w:tabs>
          <w:tab w:val="center" w:pos="8222"/>
        </w:tabs>
        <w:ind w:right="-204"/>
        <w:jc w:val="center"/>
        <w:rPr>
          <w:rStyle w:val="FCmChar"/>
        </w:rPr>
      </w:pPr>
    </w:p>
    <w:p w:rsidR="001F66F1" w:rsidRDefault="001F66F1" w:rsidP="004F50C0">
      <w:pPr>
        <w:tabs>
          <w:tab w:val="center" w:pos="8222"/>
        </w:tabs>
        <w:ind w:right="-204"/>
        <w:jc w:val="center"/>
        <w:rPr>
          <w:rStyle w:val="FCmChar"/>
        </w:rPr>
      </w:pPr>
    </w:p>
    <w:p w:rsidR="001F66F1" w:rsidRDefault="001F66F1" w:rsidP="004F50C0">
      <w:pPr>
        <w:tabs>
          <w:tab w:val="center" w:pos="8222"/>
        </w:tabs>
        <w:ind w:right="-204"/>
        <w:jc w:val="center"/>
        <w:rPr>
          <w:rStyle w:val="FCmChar"/>
        </w:rPr>
      </w:pPr>
    </w:p>
    <w:p w:rsidR="001F66F1" w:rsidRDefault="001F66F1" w:rsidP="004F50C0">
      <w:pPr>
        <w:tabs>
          <w:tab w:val="center" w:pos="8222"/>
        </w:tabs>
        <w:ind w:right="-204"/>
        <w:jc w:val="center"/>
        <w:rPr>
          <w:rStyle w:val="FCmChar"/>
        </w:rPr>
      </w:pPr>
    </w:p>
    <w:p w:rsidR="004F50C0" w:rsidRPr="00CE6902" w:rsidRDefault="004F50C0" w:rsidP="004F50C0">
      <w:pPr>
        <w:tabs>
          <w:tab w:val="center" w:pos="8222"/>
        </w:tabs>
        <w:ind w:right="-204"/>
        <w:jc w:val="center"/>
        <w:rPr>
          <w:rStyle w:val="FCmChar"/>
        </w:rPr>
      </w:pPr>
      <w:r w:rsidRPr="00CE6902">
        <w:rPr>
          <w:rStyle w:val="FCmChar"/>
        </w:rPr>
        <w:t>Karcag Városi Önkormányzat Képviselő-testületének</w:t>
      </w:r>
    </w:p>
    <w:p w:rsidR="004F50C0" w:rsidRPr="004F50C0" w:rsidRDefault="004F50C0" w:rsidP="004F50C0">
      <w:pPr>
        <w:pStyle w:val="FCm"/>
        <w:spacing w:before="0" w:after="0"/>
        <w:rPr>
          <w:rStyle w:val="FCmChar"/>
          <w:b/>
          <w:szCs w:val="28"/>
        </w:rPr>
      </w:pPr>
      <w:r w:rsidRPr="004F50C0">
        <w:rPr>
          <w:rStyle w:val="FCmChar"/>
          <w:b/>
          <w:szCs w:val="28"/>
        </w:rPr>
        <w:t>4/2022. (II.25.) önkormányzati rendelete</w:t>
      </w:r>
    </w:p>
    <w:p w:rsidR="004F50C0" w:rsidRPr="004F50C0" w:rsidRDefault="004F50C0" w:rsidP="004F50C0">
      <w:pPr>
        <w:pStyle w:val="FCm"/>
        <w:spacing w:before="0" w:after="0"/>
        <w:rPr>
          <w:rStyle w:val="FCmChar"/>
          <w:b/>
          <w:sz w:val="24"/>
        </w:rPr>
      </w:pPr>
    </w:p>
    <w:p w:rsidR="004F50C0" w:rsidRPr="004F50C0" w:rsidRDefault="004F50C0" w:rsidP="004F50C0">
      <w:pPr>
        <w:pStyle w:val="FCm"/>
        <w:spacing w:before="0" w:after="0"/>
        <w:rPr>
          <w:rStyle w:val="FCmChar"/>
          <w:b/>
          <w:szCs w:val="28"/>
        </w:rPr>
      </w:pPr>
      <w:proofErr w:type="gramStart"/>
      <w:r w:rsidRPr="004F50C0">
        <w:rPr>
          <w:rStyle w:val="FCmChar"/>
          <w:b/>
          <w:szCs w:val="28"/>
        </w:rPr>
        <w:t>a</w:t>
      </w:r>
      <w:proofErr w:type="gramEnd"/>
      <w:r w:rsidRPr="004F50C0">
        <w:rPr>
          <w:rStyle w:val="FCmChar"/>
          <w:b/>
          <w:szCs w:val="28"/>
        </w:rPr>
        <w:t xml:space="preserve"> Karcag Városi Önkormányzat 2022. évi költségvetéséről szóló 1/2022. (I.28.) önkormányzati rendelet módosításáról</w:t>
      </w:r>
    </w:p>
    <w:p w:rsidR="004F50C0" w:rsidRPr="004F50C0" w:rsidRDefault="004F50C0" w:rsidP="004F50C0">
      <w:pPr>
        <w:pStyle w:val="FCm"/>
        <w:spacing w:before="0" w:after="0"/>
        <w:rPr>
          <w:rStyle w:val="FCmChar"/>
          <w:b/>
          <w:sz w:val="24"/>
        </w:rPr>
      </w:pPr>
    </w:p>
    <w:p w:rsidR="004F50C0" w:rsidRPr="00AD2D16" w:rsidRDefault="004F50C0" w:rsidP="004F50C0">
      <w:pPr>
        <w:jc w:val="both"/>
        <w:rPr>
          <w:sz w:val="24"/>
          <w:szCs w:val="24"/>
        </w:rPr>
      </w:pPr>
      <w:r w:rsidRPr="00AD2D16">
        <w:rPr>
          <w:sz w:val="24"/>
          <w:szCs w:val="24"/>
        </w:rPr>
        <w:t>Karcag Városi Önkormányzat Képviselő-testülete az Alaptörvény 32. cikk (1) bekezdés a) és f)</w:t>
      </w:r>
      <w:r w:rsidR="00AD2D16">
        <w:rPr>
          <w:sz w:val="24"/>
          <w:szCs w:val="24"/>
        </w:rPr>
        <w:t> </w:t>
      </w:r>
      <w:r w:rsidRPr="00AD2D16">
        <w:rPr>
          <w:sz w:val="24"/>
          <w:szCs w:val="24"/>
        </w:rPr>
        <w:t>pontjában, az államháztartásról szóló 2011. évi CXCV. törvény 23-24. §</w:t>
      </w:r>
      <w:proofErr w:type="spellStart"/>
      <w:r w:rsidRPr="00AD2D16">
        <w:rPr>
          <w:sz w:val="24"/>
          <w:szCs w:val="24"/>
        </w:rPr>
        <w:t>-ában</w:t>
      </w:r>
      <w:proofErr w:type="spellEnd"/>
      <w:r w:rsidRPr="00AD2D16">
        <w:rPr>
          <w:sz w:val="24"/>
          <w:szCs w:val="24"/>
        </w:rPr>
        <w:t xml:space="preserve"> meghatározott jogalkotói jogkörében, a Magyarország gazdasági stabilitásáról szóló 2011. évi CXCIV. törvény 10- 10/E. §</w:t>
      </w:r>
      <w:proofErr w:type="spellStart"/>
      <w:r w:rsidRPr="00AD2D16">
        <w:rPr>
          <w:sz w:val="24"/>
          <w:szCs w:val="24"/>
        </w:rPr>
        <w:t>-aiban</w:t>
      </w:r>
      <w:proofErr w:type="spellEnd"/>
      <w:r w:rsidRPr="00AD2D16">
        <w:rPr>
          <w:sz w:val="24"/>
          <w:szCs w:val="24"/>
        </w:rPr>
        <w:t>, a Magyarország helyi önkormányzatairól szóló 2011. évi CLXXXIX. törvény 42. § 1. pontjában, és a Magyarország 2022. évi központi költségvetéséről szóló 2021. évi XC. törvényben meghatározott feladatkörében eljárva az alábbi rendeletet alkotja:</w:t>
      </w:r>
    </w:p>
    <w:p w:rsidR="004F50C0" w:rsidRPr="00C425D0" w:rsidRDefault="004F50C0" w:rsidP="004F50C0">
      <w:pPr>
        <w:pStyle w:val="NormlWeb"/>
        <w:spacing w:before="0" w:after="0"/>
        <w:jc w:val="both"/>
        <w:rPr>
          <w:szCs w:val="24"/>
        </w:rPr>
      </w:pPr>
      <w:r w:rsidRPr="00C425D0">
        <w:rPr>
          <w:b/>
          <w:szCs w:val="24"/>
        </w:rPr>
        <w:t>1</w:t>
      </w:r>
      <w:r w:rsidRPr="00C425D0">
        <w:rPr>
          <w:szCs w:val="24"/>
        </w:rPr>
        <w:t xml:space="preserve">. </w:t>
      </w:r>
      <w:r w:rsidRPr="00DB6985">
        <w:rPr>
          <w:b/>
          <w:szCs w:val="24"/>
        </w:rPr>
        <w:t>§</w:t>
      </w:r>
      <w:r w:rsidRPr="00C425D0">
        <w:rPr>
          <w:szCs w:val="24"/>
        </w:rPr>
        <w:t xml:space="preserve"> A Karcag Városi Önkormányzat 2022. évi költségvetéséről szóló 1/2022. (I.28.) önkormányzati rendeletének (a továbbiakban: Rendelet) 3. § (1) –(8) bekezdése helyébe a következő rendelkezés lép: </w:t>
      </w:r>
    </w:p>
    <w:p w:rsidR="004F50C0" w:rsidRPr="00C425D0" w:rsidRDefault="004F50C0" w:rsidP="004F50C0">
      <w:pPr>
        <w:pStyle w:val="Bekezds"/>
        <w:ind w:firstLine="0"/>
      </w:pPr>
      <w:r w:rsidRPr="00C425D0">
        <w:t xml:space="preserve">„3.§ (1) A Képviselő-testület az Önkormányzat 2022. évi költségvetését </w:t>
      </w:r>
      <w:r w:rsidRPr="00C425D0">
        <w:rPr>
          <w:b/>
        </w:rPr>
        <w:t>15.380.462.336,- Ft</w:t>
      </w:r>
      <w:r w:rsidRPr="00C425D0">
        <w:t xml:space="preserve"> bevételi és kiadási főösszeggel állapítja meg.</w:t>
      </w:r>
    </w:p>
    <w:p w:rsidR="004F50C0" w:rsidRPr="00C425D0" w:rsidRDefault="004F50C0" w:rsidP="004F50C0">
      <w:pPr>
        <w:pStyle w:val="Bekezds"/>
        <w:ind w:firstLine="0"/>
      </w:pPr>
      <w:r w:rsidRPr="00C425D0">
        <w:t>(2) Az Önkormányzat költségvetési bevételeinek összege 11.096.327.585,- Ft.</w:t>
      </w:r>
    </w:p>
    <w:p w:rsidR="004F50C0" w:rsidRPr="00C425D0" w:rsidRDefault="004F50C0" w:rsidP="004F50C0">
      <w:pPr>
        <w:pStyle w:val="Bekezds"/>
        <w:ind w:firstLine="0"/>
      </w:pPr>
      <w:r w:rsidRPr="00C425D0">
        <w:t xml:space="preserve">(3) Az Önkormányzat költségvetési kiadásainak összege 15.098.289.632,- Ft. </w:t>
      </w:r>
    </w:p>
    <w:p w:rsidR="004F50C0" w:rsidRPr="00C425D0" w:rsidRDefault="004F50C0" w:rsidP="004F50C0">
      <w:pPr>
        <w:pStyle w:val="Bekezds"/>
        <w:ind w:firstLine="0"/>
      </w:pPr>
      <w:r w:rsidRPr="00C425D0">
        <w:t>(4) A tárgyévi költségvetési bevételek és kiadások különbözeteként meghatározott költségvetési egyenleg összege – 4.001.962.047,- Ft, melyből a működési bevételek és működési kiadások egyenlege – 2.118.073.871,- Ft, a felhalmozási bevételek és felhalmozási kiadások egyenlege – 1.883.888.176,- Ft.</w:t>
      </w:r>
    </w:p>
    <w:p w:rsidR="004F50C0" w:rsidRPr="00C425D0" w:rsidRDefault="004F50C0" w:rsidP="004F50C0">
      <w:pPr>
        <w:pStyle w:val="Bekezds"/>
        <w:ind w:firstLine="0"/>
      </w:pPr>
      <w:r w:rsidRPr="00C425D0">
        <w:t>(5) Az előző évek maradványának a költségvetési egyenleg belső finanszírozására szolgáló igénybevétele 4.001.962.047,- Ft. A működési célú maradvány igénybevételének összege 2.118.073.871,- Ft, a felhalmozási célú maradvány igénybevételének összege 1.883.888.176,- Ft.</w:t>
      </w:r>
    </w:p>
    <w:p w:rsidR="004F50C0" w:rsidRPr="00C425D0" w:rsidRDefault="004F50C0" w:rsidP="004F50C0">
      <w:pPr>
        <w:pStyle w:val="Bekezds"/>
        <w:ind w:firstLine="0"/>
      </w:pPr>
      <w:r w:rsidRPr="00C425D0">
        <w:t>(6) A finanszírozási bevételek összege 4.284.134.751,- Ft.</w:t>
      </w:r>
    </w:p>
    <w:p w:rsidR="004F50C0" w:rsidRPr="00C425D0" w:rsidRDefault="004F50C0" w:rsidP="004F50C0">
      <w:pPr>
        <w:pStyle w:val="Bekezds"/>
        <w:ind w:firstLine="0"/>
      </w:pPr>
      <w:r w:rsidRPr="00C425D0">
        <w:t xml:space="preserve">(7) A finanszírozási kiadások összege 282.172.704,- Ft. </w:t>
      </w:r>
    </w:p>
    <w:p w:rsidR="004F50C0" w:rsidRPr="00C425D0" w:rsidRDefault="004F50C0" w:rsidP="004F50C0">
      <w:pPr>
        <w:pStyle w:val="Bekezds"/>
        <w:ind w:firstLine="0"/>
      </w:pPr>
      <w:r w:rsidRPr="00C425D0">
        <w:t>(8) A tárgyévi finanszírozási bevételek és kiadások egyenlege 4.001.962.047,- Ft.</w:t>
      </w:r>
    </w:p>
    <w:p w:rsidR="004F50C0" w:rsidRPr="00C425D0" w:rsidRDefault="004F50C0" w:rsidP="004F50C0">
      <w:pPr>
        <w:pStyle w:val="Bekezds"/>
        <w:ind w:firstLine="0"/>
      </w:pPr>
      <w:r w:rsidRPr="00C425D0">
        <w:rPr>
          <w:b/>
        </w:rPr>
        <w:t xml:space="preserve">2. § </w:t>
      </w:r>
      <w:r w:rsidRPr="00C425D0">
        <w:t xml:space="preserve">(1) A Rendelet 4. § (1) bekezdésében meghatározott 1. </w:t>
      </w:r>
      <w:r>
        <w:t>melléklet</w:t>
      </w:r>
      <w:r w:rsidRPr="00C425D0">
        <w:t xml:space="preserve"> helyébe jelen rendelet 1.</w:t>
      </w:r>
      <w:r>
        <w:t> melléklet</w:t>
      </w:r>
      <w:r w:rsidRPr="00C425D0">
        <w:t>e lép.</w:t>
      </w:r>
    </w:p>
    <w:p w:rsidR="004F50C0" w:rsidRPr="00C425D0" w:rsidRDefault="004F50C0" w:rsidP="004F50C0">
      <w:pPr>
        <w:pStyle w:val="Bekezds"/>
        <w:ind w:firstLine="0"/>
      </w:pPr>
      <w:r w:rsidRPr="00C425D0">
        <w:t xml:space="preserve">(2) A Rendelet 4. § (1) bekezdésében meghatározott 2. </w:t>
      </w:r>
      <w:r>
        <w:t>melléklet</w:t>
      </w:r>
      <w:r w:rsidRPr="00C425D0">
        <w:t xml:space="preserve"> helyébe jelen rendelet 2.</w:t>
      </w:r>
      <w:r>
        <w:t> melléklet</w:t>
      </w:r>
      <w:r w:rsidRPr="00C425D0">
        <w:t>e lép.</w:t>
      </w:r>
    </w:p>
    <w:p w:rsidR="004F50C0" w:rsidRPr="00C425D0" w:rsidRDefault="004F50C0" w:rsidP="004F50C0">
      <w:pPr>
        <w:pStyle w:val="Bekezds"/>
        <w:ind w:firstLine="0"/>
      </w:pPr>
      <w:r w:rsidRPr="00C425D0">
        <w:t xml:space="preserve">(3) A Rendelet 4. § (1) bekezdésében meghatározott 3. </w:t>
      </w:r>
      <w:r>
        <w:t>melléklet</w:t>
      </w:r>
      <w:r w:rsidRPr="00C425D0">
        <w:t xml:space="preserve"> helyébe jelen rendelet 3.</w:t>
      </w:r>
      <w:r>
        <w:t> melléklet</w:t>
      </w:r>
      <w:r w:rsidRPr="00C425D0">
        <w:t>e lép.</w:t>
      </w:r>
    </w:p>
    <w:p w:rsidR="004F50C0" w:rsidRPr="00C425D0" w:rsidRDefault="004F50C0" w:rsidP="004F50C0">
      <w:pPr>
        <w:pStyle w:val="Bekezds"/>
        <w:ind w:firstLine="0"/>
      </w:pPr>
      <w:r w:rsidRPr="00C425D0">
        <w:t xml:space="preserve">(4) A Rendelet 4. § (1) bekezdésében meghatározott 4. </w:t>
      </w:r>
      <w:r>
        <w:t>melléklet</w:t>
      </w:r>
      <w:r w:rsidRPr="00C425D0">
        <w:t xml:space="preserve"> helyébe jelen rendelet 4.</w:t>
      </w:r>
      <w:r>
        <w:t> melléklet</w:t>
      </w:r>
      <w:r w:rsidRPr="00C425D0">
        <w:t>e lép.</w:t>
      </w:r>
    </w:p>
    <w:p w:rsidR="004F50C0" w:rsidRPr="00C425D0" w:rsidRDefault="004F50C0" w:rsidP="004F50C0">
      <w:pPr>
        <w:pStyle w:val="Bekezds"/>
        <w:ind w:firstLine="0"/>
      </w:pPr>
      <w:r w:rsidRPr="00C425D0">
        <w:t xml:space="preserve">(5) A Rendelet 4. § (1) bekezdésében meghatározott 5. </w:t>
      </w:r>
      <w:r>
        <w:t>melléklet</w:t>
      </w:r>
      <w:r w:rsidRPr="00C425D0">
        <w:t xml:space="preserve"> helyébe jelen rendelet 5.</w:t>
      </w:r>
      <w:r>
        <w:t> melléklet</w:t>
      </w:r>
      <w:r w:rsidRPr="00C425D0">
        <w:t>e lép.</w:t>
      </w:r>
    </w:p>
    <w:p w:rsidR="004F50C0" w:rsidRPr="00C425D0" w:rsidRDefault="004F50C0" w:rsidP="004F50C0">
      <w:pPr>
        <w:pStyle w:val="Bekezds"/>
        <w:ind w:firstLine="0"/>
      </w:pPr>
      <w:r w:rsidRPr="00C425D0">
        <w:t xml:space="preserve">(6) A Rendelet 4. § (1) bekezdésében meghatározott 6. </w:t>
      </w:r>
      <w:r>
        <w:t>melléklet</w:t>
      </w:r>
      <w:r w:rsidRPr="00C425D0">
        <w:t xml:space="preserve"> helyébe jelen rendelet 6.</w:t>
      </w:r>
      <w:r>
        <w:t> melléklet</w:t>
      </w:r>
      <w:r w:rsidRPr="00C425D0">
        <w:t>e lép.</w:t>
      </w:r>
    </w:p>
    <w:p w:rsidR="004F50C0" w:rsidRPr="00C425D0" w:rsidRDefault="004F50C0" w:rsidP="004F50C0">
      <w:pPr>
        <w:pStyle w:val="Bekezds"/>
        <w:ind w:firstLine="0"/>
      </w:pPr>
      <w:r w:rsidRPr="00C425D0">
        <w:t xml:space="preserve">(7) A Rendelet 4. § (1) bekezdésében meghatározott 7. </w:t>
      </w:r>
      <w:r>
        <w:t>melléklet</w:t>
      </w:r>
      <w:r w:rsidRPr="00C425D0">
        <w:t xml:space="preserve"> helyébe jelen rendelet 7.</w:t>
      </w:r>
      <w:r>
        <w:t> melléklet</w:t>
      </w:r>
      <w:r w:rsidRPr="00C425D0">
        <w:t>e lép.</w:t>
      </w:r>
    </w:p>
    <w:p w:rsidR="004F50C0" w:rsidRPr="00C425D0" w:rsidRDefault="004F50C0" w:rsidP="004F50C0">
      <w:pPr>
        <w:pStyle w:val="Bekezds"/>
        <w:ind w:firstLine="0"/>
      </w:pPr>
      <w:r w:rsidRPr="00C425D0">
        <w:t xml:space="preserve">(8) A Rendelet 4. § (1) bekezdésében meghatározott 9. </w:t>
      </w:r>
      <w:r>
        <w:t>melléklet</w:t>
      </w:r>
      <w:r w:rsidRPr="00C425D0">
        <w:t xml:space="preserve"> helyébe jelen rendelet 8.</w:t>
      </w:r>
      <w:r>
        <w:t> melléklet</w:t>
      </w:r>
      <w:r w:rsidRPr="00C425D0">
        <w:t>e lép.</w:t>
      </w:r>
    </w:p>
    <w:p w:rsidR="004F50C0" w:rsidRPr="00C425D0" w:rsidRDefault="004F50C0" w:rsidP="004F50C0">
      <w:pPr>
        <w:pStyle w:val="Bekezds"/>
        <w:ind w:firstLine="0"/>
      </w:pPr>
      <w:r w:rsidRPr="00C425D0">
        <w:t xml:space="preserve">(9) A Rendelet 4. § (1) bekezdésében meghatározott 11. </w:t>
      </w:r>
      <w:r>
        <w:t>melléklet</w:t>
      </w:r>
      <w:r w:rsidRPr="00C425D0">
        <w:t xml:space="preserve"> helyébe jelen rendelet 9.</w:t>
      </w:r>
      <w:r>
        <w:t> melléklet</w:t>
      </w:r>
      <w:r w:rsidRPr="00C425D0">
        <w:t>e lép.</w:t>
      </w:r>
    </w:p>
    <w:p w:rsidR="004F50C0" w:rsidRPr="00C425D0" w:rsidRDefault="004F50C0" w:rsidP="004F50C0">
      <w:pPr>
        <w:pStyle w:val="Bekezds"/>
        <w:ind w:firstLine="0"/>
      </w:pPr>
      <w:r w:rsidRPr="00C425D0">
        <w:lastRenderedPageBreak/>
        <w:t xml:space="preserve">(10) A Rendelet 4. § (1) bekezdésében meghatározott 13. </w:t>
      </w:r>
      <w:r>
        <w:t>melléklet</w:t>
      </w:r>
      <w:r w:rsidRPr="00C425D0">
        <w:t xml:space="preserve"> helyébe jelen rendelet 10.</w:t>
      </w:r>
      <w:r>
        <w:t> melléklet</w:t>
      </w:r>
      <w:r w:rsidRPr="00C425D0">
        <w:t>e lép.</w:t>
      </w:r>
    </w:p>
    <w:p w:rsidR="004F50C0" w:rsidRPr="00C425D0" w:rsidRDefault="004F50C0" w:rsidP="004F50C0">
      <w:pPr>
        <w:pStyle w:val="Bekezds"/>
        <w:tabs>
          <w:tab w:val="left" w:pos="284"/>
        </w:tabs>
        <w:ind w:firstLine="0"/>
        <w:rPr>
          <w:b/>
          <w:lang w:eastAsia="ar-SA"/>
        </w:rPr>
      </w:pPr>
    </w:p>
    <w:p w:rsidR="004F50C0" w:rsidRDefault="004F50C0" w:rsidP="004F50C0">
      <w:pPr>
        <w:pStyle w:val="Bekezds"/>
        <w:tabs>
          <w:tab w:val="left" w:pos="284"/>
        </w:tabs>
        <w:ind w:firstLine="0"/>
        <w:rPr>
          <w:lang w:eastAsia="ar-SA"/>
        </w:rPr>
      </w:pPr>
      <w:r w:rsidRPr="00343464">
        <w:rPr>
          <w:b/>
          <w:lang w:eastAsia="ar-SA"/>
        </w:rPr>
        <w:t>3. §</w:t>
      </w:r>
      <w:r w:rsidRPr="00CE6902">
        <w:rPr>
          <w:lang w:eastAsia="ar-SA"/>
        </w:rPr>
        <w:t xml:space="preserve"> </w:t>
      </w:r>
      <w:r>
        <w:rPr>
          <w:lang w:eastAsia="ar-SA"/>
        </w:rPr>
        <w:t xml:space="preserve">(1) </w:t>
      </w:r>
      <w:r w:rsidRPr="00CE6902">
        <w:rPr>
          <w:lang w:eastAsia="ar-SA"/>
        </w:rPr>
        <w:t xml:space="preserve">A Rendelet </w:t>
      </w:r>
      <w:r>
        <w:rPr>
          <w:lang w:eastAsia="ar-SA"/>
        </w:rPr>
        <w:t>11. § (1) bekezdése helyébe a következő rendelkezés lép:</w:t>
      </w:r>
    </w:p>
    <w:p w:rsidR="004F50C0" w:rsidRPr="00343464" w:rsidRDefault="004F50C0" w:rsidP="004F50C0">
      <w:pPr>
        <w:pStyle w:val="Bekezds"/>
        <w:ind w:firstLine="0"/>
      </w:pPr>
      <w:r>
        <w:rPr>
          <w:b/>
          <w:lang w:eastAsia="ar-SA"/>
        </w:rPr>
        <w:t>„</w:t>
      </w:r>
      <w:r w:rsidRPr="00343464">
        <w:rPr>
          <w:lang w:eastAsia="ar-SA"/>
        </w:rPr>
        <w:t>11. §</w:t>
      </w:r>
      <w:r>
        <w:rPr>
          <w:b/>
          <w:lang w:eastAsia="ar-SA"/>
        </w:rPr>
        <w:t xml:space="preserve"> </w:t>
      </w:r>
      <w:r w:rsidRPr="00D15694">
        <w:rPr>
          <w:lang w:eastAsia="ar-SA"/>
        </w:rPr>
        <w:t>(1)</w:t>
      </w:r>
      <w:r>
        <w:rPr>
          <w:b/>
          <w:lang w:eastAsia="ar-SA"/>
        </w:rPr>
        <w:t xml:space="preserve"> </w:t>
      </w:r>
      <w:r>
        <w:t xml:space="preserve">A Karcagi Polgármesteri Hivatal köztisztviselői vonatkozásában az illetményalap a Magyarország 2022. évi központi költségvetéséről szóló 2021. évi XC. törvény 62. § (6) bekezdésének felhatalmazása alapján 2022. január 1. napjától 60.000,- forintban kerül meghatározásra. A Karcagi Polgármesteri Hivatal köztisztviselőinek illetménykiegészítése a középfokú iskolai végzettségű </w:t>
      </w:r>
      <w:r w:rsidRPr="00343464">
        <w:t>köztisztviselők esetében az alapilletmény 10 %-ában, a felsőfokú végzettségű köztisztviselők esetében az alapilletmény 30 %-ában kerül meghatározásra.”</w:t>
      </w:r>
    </w:p>
    <w:p w:rsidR="004F50C0" w:rsidRPr="00343464" w:rsidRDefault="004F50C0" w:rsidP="004F50C0">
      <w:pPr>
        <w:pStyle w:val="Bekezds"/>
        <w:ind w:firstLine="0"/>
      </w:pPr>
      <w:r w:rsidRPr="00343464">
        <w:t>(2) A Rendelet 11. § (2) bekezdése hatályát veszti.</w:t>
      </w:r>
    </w:p>
    <w:p w:rsidR="004F50C0" w:rsidRPr="00343464" w:rsidRDefault="004F50C0" w:rsidP="004F50C0">
      <w:pPr>
        <w:pStyle w:val="Bekezds"/>
        <w:tabs>
          <w:tab w:val="left" w:pos="284"/>
        </w:tabs>
        <w:ind w:firstLine="0"/>
        <w:rPr>
          <w:lang w:eastAsia="ar-SA"/>
        </w:rPr>
      </w:pPr>
    </w:p>
    <w:p w:rsidR="004F50C0" w:rsidRPr="00343464" w:rsidRDefault="004F50C0" w:rsidP="004F50C0">
      <w:pPr>
        <w:pStyle w:val="Bekezds"/>
        <w:tabs>
          <w:tab w:val="left" w:pos="284"/>
        </w:tabs>
        <w:ind w:firstLine="0"/>
        <w:rPr>
          <w:b/>
          <w:lang w:eastAsia="ar-SA"/>
        </w:rPr>
      </w:pPr>
      <w:r w:rsidRPr="00343464">
        <w:rPr>
          <w:b/>
          <w:lang w:eastAsia="ar-SA"/>
        </w:rPr>
        <w:t xml:space="preserve">4. § </w:t>
      </w:r>
      <w:r w:rsidRPr="00343464">
        <w:rPr>
          <w:lang w:eastAsia="ar-SA"/>
        </w:rPr>
        <w:t>(1) Ez a rendelet a kihirdetést követő napon lép hatályba és az azt követő napon hatályát veszti.</w:t>
      </w:r>
    </w:p>
    <w:p w:rsidR="004F50C0" w:rsidRPr="00343464" w:rsidRDefault="004F50C0" w:rsidP="004F50C0">
      <w:pPr>
        <w:pStyle w:val="Nincstrkz"/>
        <w:jc w:val="both"/>
        <w:rPr>
          <w:rFonts w:ascii="Times New Roman" w:hAnsi="Times New Roman"/>
          <w:sz w:val="24"/>
          <w:szCs w:val="24"/>
          <w:lang w:eastAsia="ar-SA"/>
        </w:rPr>
      </w:pPr>
      <w:r w:rsidRPr="00343464">
        <w:rPr>
          <w:rFonts w:ascii="Times New Roman" w:hAnsi="Times New Roman"/>
          <w:sz w:val="24"/>
          <w:szCs w:val="24"/>
          <w:lang w:eastAsia="ar-SA"/>
        </w:rPr>
        <w:t>(2) E rendelet rendelkezéseit az előirányzatok vonatkozásában 2022. január 01. napjától kell alkalmazni.</w:t>
      </w:r>
    </w:p>
    <w:p w:rsidR="004F50C0" w:rsidRPr="00343464" w:rsidRDefault="004F50C0" w:rsidP="004F50C0">
      <w:pPr>
        <w:pStyle w:val="Bekezds"/>
        <w:ind w:firstLine="0"/>
      </w:pPr>
      <w:r w:rsidRPr="00343464">
        <w:tab/>
      </w:r>
    </w:p>
    <w:p w:rsidR="004F50C0" w:rsidRPr="00343464" w:rsidRDefault="004F50C0" w:rsidP="004F50C0">
      <w:pPr>
        <w:pStyle w:val="Bekezds"/>
        <w:ind w:firstLine="0"/>
      </w:pPr>
      <w:r w:rsidRPr="00343464">
        <w:t>K a r c a g, 2022. február 16.</w:t>
      </w:r>
    </w:p>
    <w:p w:rsidR="004F50C0" w:rsidRDefault="004F50C0" w:rsidP="004F50C0">
      <w:pPr>
        <w:jc w:val="center"/>
        <w:rPr>
          <w:b/>
        </w:rPr>
      </w:pPr>
    </w:p>
    <w:p w:rsidR="004F50C0" w:rsidRDefault="004F50C0" w:rsidP="004F50C0">
      <w:pPr>
        <w:jc w:val="center"/>
        <w:rPr>
          <w:b/>
        </w:rPr>
      </w:pPr>
    </w:p>
    <w:p w:rsidR="00C07536" w:rsidRDefault="00C07536" w:rsidP="004F50C0">
      <w:pPr>
        <w:jc w:val="center"/>
        <w:rPr>
          <w:b/>
        </w:rPr>
      </w:pPr>
    </w:p>
    <w:tbl>
      <w:tblPr>
        <w:tblW w:w="0" w:type="auto"/>
        <w:tblInd w:w="38" w:type="dxa"/>
        <w:tblLook w:val="01E0"/>
      </w:tblPr>
      <w:tblGrid>
        <w:gridCol w:w="4506"/>
        <w:gridCol w:w="4506"/>
      </w:tblGrid>
      <w:tr w:rsidR="004F50C0" w:rsidRPr="004F50C0" w:rsidTr="007667C9">
        <w:tc>
          <w:tcPr>
            <w:tcW w:w="4506" w:type="dxa"/>
          </w:tcPr>
          <w:p w:rsidR="004F50C0" w:rsidRPr="004F50C0" w:rsidRDefault="004F50C0" w:rsidP="007667C9">
            <w:pPr>
              <w:jc w:val="center"/>
              <w:rPr>
                <w:sz w:val="24"/>
                <w:szCs w:val="24"/>
              </w:rPr>
            </w:pPr>
          </w:p>
        </w:tc>
        <w:tc>
          <w:tcPr>
            <w:tcW w:w="4506" w:type="dxa"/>
          </w:tcPr>
          <w:p w:rsidR="004F50C0" w:rsidRPr="004F50C0" w:rsidRDefault="004F50C0" w:rsidP="007667C9">
            <w:pPr>
              <w:jc w:val="center"/>
              <w:rPr>
                <w:sz w:val="24"/>
                <w:szCs w:val="24"/>
              </w:rPr>
            </w:pPr>
          </w:p>
        </w:tc>
      </w:tr>
      <w:tr w:rsidR="004F50C0" w:rsidRPr="004F50C0" w:rsidTr="007667C9">
        <w:tc>
          <w:tcPr>
            <w:tcW w:w="4506" w:type="dxa"/>
          </w:tcPr>
          <w:p w:rsidR="004F50C0" w:rsidRPr="004F50C0" w:rsidRDefault="004F50C0" w:rsidP="007667C9">
            <w:pPr>
              <w:jc w:val="center"/>
              <w:rPr>
                <w:b/>
                <w:sz w:val="24"/>
                <w:szCs w:val="24"/>
              </w:rPr>
            </w:pPr>
            <w:r w:rsidRPr="004F50C0">
              <w:rPr>
                <w:b/>
                <w:sz w:val="24"/>
                <w:szCs w:val="24"/>
              </w:rPr>
              <w:t xml:space="preserve">(: Szepesi </w:t>
            </w:r>
            <w:proofErr w:type="gramStart"/>
            <w:r w:rsidRPr="004F50C0">
              <w:rPr>
                <w:b/>
                <w:sz w:val="24"/>
                <w:szCs w:val="24"/>
              </w:rPr>
              <w:t>Tibor :</w:t>
            </w:r>
            <w:proofErr w:type="gramEnd"/>
            <w:r w:rsidRPr="004F50C0">
              <w:rPr>
                <w:b/>
                <w:sz w:val="24"/>
                <w:szCs w:val="24"/>
              </w:rPr>
              <w:t>)</w:t>
            </w:r>
          </w:p>
        </w:tc>
        <w:tc>
          <w:tcPr>
            <w:tcW w:w="4506" w:type="dxa"/>
          </w:tcPr>
          <w:p w:rsidR="004F50C0" w:rsidRPr="004F50C0" w:rsidRDefault="004F50C0" w:rsidP="007667C9">
            <w:pPr>
              <w:jc w:val="center"/>
              <w:rPr>
                <w:b/>
                <w:sz w:val="24"/>
                <w:szCs w:val="24"/>
              </w:rPr>
            </w:pPr>
            <w:r w:rsidRPr="004F50C0">
              <w:rPr>
                <w:b/>
                <w:sz w:val="24"/>
                <w:szCs w:val="24"/>
              </w:rPr>
              <w:t xml:space="preserve">(: Rózsa </w:t>
            </w:r>
            <w:proofErr w:type="gramStart"/>
            <w:r w:rsidRPr="004F50C0">
              <w:rPr>
                <w:b/>
                <w:sz w:val="24"/>
                <w:szCs w:val="24"/>
              </w:rPr>
              <w:t>Sándor :</w:t>
            </w:r>
            <w:proofErr w:type="gramEnd"/>
            <w:r w:rsidRPr="004F50C0">
              <w:rPr>
                <w:b/>
                <w:sz w:val="24"/>
                <w:szCs w:val="24"/>
              </w:rPr>
              <w:t>)</w:t>
            </w:r>
          </w:p>
        </w:tc>
      </w:tr>
      <w:tr w:rsidR="004F50C0" w:rsidRPr="004F50C0" w:rsidTr="007667C9">
        <w:tc>
          <w:tcPr>
            <w:tcW w:w="4506" w:type="dxa"/>
          </w:tcPr>
          <w:p w:rsidR="004F50C0" w:rsidRPr="004F50C0" w:rsidRDefault="004F50C0" w:rsidP="007667C9">
            <w:pPr>
              <w:jc w:val="center"/>
              <w:rPr>
                <w:sz w:val="24"/>
                <w:szCs w:val="24"/>
              </w:rPr>
            </w:pPr>
            <w:r w:rsidRPr="004F50C0">
              <w:rPr>
                <w:sz w:val="24"/>
                <w:szCs w:val="24"/>
              </w:rPr>
              <w:t>polgármester</w:t>
            </w:r>
          </w:p>
        </w:tc>
        <w:tc>
          <w:tcPr>
            <w:tcW w:w="4506" w:type="dxa"/>
          </w:tcPr>
          <w:p w:rsidR="004F50C0" w:rsidRPr="004F50C0" w:rsidRDefault="004F50C0" w:rsidP="007667C9">
            <w:pPr>
              <w:jc w:val="center"/>
              <w:rPr>
                <w:sz w:val="24"/>
                <w:szCs w:val="24"/>
              </w:rPr>
            </w:pPr>
            <w:r w:rsidRPr="004F50C0">
              <w:rPr>
                <w:sz w:val="24"/>
                <w:szCs w:val="24"/>
              </w:rPr>
              <w:t>jegyző</w:t>
            </w:r>
          </w:p>
        </w:tc>
      </w:tr>
    </w:tbl>
    <w:p w:rsidR="004F50C0" w:rsidRDefault="004F50C0" w:rsidP="004F50C0">
      <w:pPr>
        <w:spacing w:before="240"/>
        <w:jc w:val="both"/>
        <w:rPr>
          <w:b/>
        </w:rPr>
      </w:pPr>
      <w:r>
        <w:rPr>
          <w:b/>
        </w:rPr>
        <w:br w:type="page"/>
      </w:r>
    </w:p>
    <w:p w:rsidR="00873764" w:rsidRDefault="00873764" w:rsidP="004F50C0">
      <w:pPr>
        <w:spacing w:before="480" w:after="720"/>
        <w:jc w:val="center"/>
        <w:rPr>
          <w:b/>
          <w:sz w:val="24"/>
          <w:szCs w:val="24"/>
        </w:rPr>
      </w:pPr>
    </w:p>
    <w:p w:rsidR="004F50C0" w:rsidRPr="004F50C0" w:rsidRDefault="004F50C0" w:rsidP="004F50C0">
      <w:pPr>
        <w:spacing w:before="480" w:after="720"/>
        <w:jc w:val="center"/>
        <w:rPr>
          <w:b/>
          <w:sz w:val="24"/>
          <w:szCs w:val="24"/>
        </w:rPr>
      </w:pPr>
      <w:r w:rsidRPr="004F50C0">
        <w:rPr>
          <w:b/>
          <w:sz w:val="24"/>
          <w:szCs w:val="24"/>
        </w:rPr>
        <w:t>ÁLTALÁNOS INDOKOLÁS</w:t>
      </w:r>
    </w:p>
    <w:p w:rsidR="004F50C0" w:rsidRPr="004F50C0" w:rsidRDefault="004F50C0" w:rsidP="004F50C0">
      <w:pPr>
        <w:jc w:val="both"/>
        <w:rPr>
          <w:sz w:val="24"/>
          <w:szCs w:val="24"/>
        </w:rPr>
      </w:pPr>
      <w:r w:rsidRPr="004F50C0">
        <w:rPr>
          <w:sz w:val="24"/>
          <w:szCs w:val="24"/>
        </w:rPr>
        <w:t>A törvényi előírások alapján Önkormányzatunknak lehetősége van a 2022. évre szóló költségvetési rendelet módosítására. A rendelet-tervezet tartalmazza a központi költségvetésből időközben lebontott támogatásokat, az egyes feladatokhoz államháztartáson belülről átvett pénzeszközök előirányzatosítását, valamint az intézményi támogatások többletfeladatok miatti változását, valamint a köztisztviselői illetményalap módosítását.</w:t>
      </w:r>
    </w:p>
    <w:p w:rsidR="004F50C0" w:rsidRPr="004F50C0" w:rsidRDefault="004F50C0" w:rsidP="004F50C0">
      <w:pPr>
        <w:pStyle w:val="Szvegtrzs"/>
        <w:ind w:right="-259"/>
        <w:rPr>
          <w:sz w:val="24"/>
          <w:szCs w:val="24"/>
          <w:highlight w:val="yellow"/>
        </w:rPr>
      </w:pPr>
    </w:p>
    <w:p w:rsidR="004F50C0" w:rsidRPr="004F50C0" w:rsidRDefault="004F50C0" w:rsidP="004F50C0">
      <w:pPr>
        <w:pStyle w:val="Szvegtrzs"/>
        <w:ind w:right="-259"/>
        <w:rPr>
          <w:sz w:val="24"/>
          <w:szCs w:val="24"/>
          <w:highlight w:val="yellow"/>
        </w:rPr>
      </w:pPr>
    </w:p>
    <w:p w:rsidR="004F50C0" w:rsidRPr="004F50C0" w:rsidRDefault="004F50C0" w:rsidP="004F50C0">
      <w:pPr>
        <w:pStyle w:val="Szvegtrzs"/>
        <w:ind w:right="-259"/>
        <w:rPr>
          <w:sz w:val="24"/>
          <w:szCs w:val="24"/>
        </w:rPr>
      </w:pPr>
    </w:p>
    <w:p w:rsidR="004F50C0" w:rsidRPr="004F50C0" w:rsidRDefault="004F50C0" w:rsidP="004F50C0">
      <w:pPr>
        <w:spacing w:before="120" w:after="120"/>
        <w:jc w:val="center"/>
        <w:rPr>
          <w:b/>
          <w:sz w:val="24"/>
          <w:szCs w:val="24"/>
        </w:rPr>
      </w:pPr>
      <w:r w:rsidRPr="004F50C0">
        <w:rPr>
          <w:b/>
          <w:sz w:val="24"/>
          <w:szCs w:val="24"/>
        </w:rPr>
        <w:t>RÉSZLETES INDOKOLÁS</w:t>
      </w:r>
    </w:p>
    <w:p w:rsidR="004F50C0" w:rsidRPr="004F50C0" w:rsidRDefault="004F50C0" w:rsidP="004F50C0">
      <w:pPr>
        <w:spacing w:before="120" w:after="120"/>
        <w:jc w:val="center"/>
        <w:rPr>
          <w:b/>
          <w:sz w:val="24"/>
          <w:szCs w:val="24"/>
        </w:rPr>
      </w:pPr>
    </w:p>
    <w:p w:rsidR="004F50C0" w:rsidRPr="004F50C0" w:rsidRDefault="004F50C0" w:rsidP="00076E6F">
      <w:pPr>
        <w:pStyle w:val="Listaszerbekezds"/>
        <w:numPr>
          <w:ilvl w:val="0"/>
          <w:numId w:val="16"/>
        </w:numPr>
        <w:spacing w:before="120" w:after="120"/>
        <w:jc w:val="center"/>
        <w:rPr>
          <w:b/>
        </w:rPr>
      </w:pPr>
      <w:r w:rsidRPr="004F50C0">
        <w:rPr>
          <w:b/>
        </w:rPr>
        <w:t>§</w:t>
      </w:r>
      <w:proofErr w:type="spellStart"/>
      <w:r w:rsidRPr="004F50C0">
        <w:rPr>
          <w:b/>
        </w:rPr>
        <w:t>-hoz</w:t>
      </w:r>
      <w:proofErr w:type="spellEnd"/>
    </w:p>
    <w:p w:rsidR="004F50C0" w:rsidRPr="004F50C0" w:rsidRDefault="004F50C0" w:rsidP="004F50C0">
      <w:pPr>
        <w:spacing w:before="240" w:after="120"/>
        <w:jc w:val="both"/>
        <w:rPr>
          <w:sz w:val="24"/>
          <w:szCs w:val="24"/>
        </w:rPr>
      </w:pPr>
      <w:r w:rsidRPr="004F50C0">
        <w:rPr>
          <w:sz w:val="24"/>
          <w:szCs w:val="24"/>
        </w:rPr>
        <w:t>A bevételi főösszeg és a kiadási főösszeg változásáról rendelkezik.</w:t>
      </w:r>
    </w:p>
    <w:p w:rsidR="004F50C0" w:rsidRPr="004F50C0" w:rsidRDefault="004F50C0" w:rsidP="004F50C0">
      <w:pPr>
        <w:pStyle w:val="Listaszerbekezds"/>
        <w:spacing w:before="120" w:after="120"/>
        <w:ind w:left="0"/>
      </w:pPr>
    </w:p>
    <w:p w:rsidR="004F50C0" w:rsidRPr="004F50C0" w:rsidRDefault="004F50C0" w:rsidP="00076E6F">
      <w:pPr>
        <w:pStyle w:val="Listaszerbekezds"/>
        <w:numPr>
          <w:ilvl w:val="0"/>
          <w:numId w:val="16"/>
        </w:numPr>
        <w:spacing w:before="120" w:after="120"/>
        <w:jc w:val="center"/>
        <w:rPr>
          <w:b/>
        </w:rPr>
      </w:pPr>
      <w:r w:rsidRPr="004F50C0">
        <w:rPr>
          <w:b/>
        </w:rPr>
        <w:t>§</w:t>
      </w:r>
      <w:proofErr w:type="spellStart"/>
      <w:r w:rsidRPr="004F50C0">
        <w:rPr>
          <w:b/>
        </w:rPr>
        <w:t>-hoz</w:t>
      </w:r>
      <w:proofErr w:type="spellEnd"/>
    </w:p>
    <w:p w:rsidR="004F50C0" w:rsidRPr="004F50C0" w:rsidRDefault="004F50C0" w:rsidP="004F50C0">
      <w:pPr>
        <w:spacing w:before="120" w:after="120"/>
        <w:jc w:val="both"/>
        <w:rPr>
          <w:sz w:val="24"/>
          <w:szCs w:val="24"/>
        </w:rPr>
      </w:pPr>
      <w:r w:rsidRPr="004F50C0">
        <w:rPr>
          <w:sz w:val="24"/>
          <w:szCs w:val="24"/>
        </w:rPr>
        <w:t>A rendelet mellékleteinek változásáról rendelkezik.</w:t>
      </w:r>
    </w:p>
    <w:p w:rsidR="004F50C0" w:rsidRPr="004F50C0" w:rsidRDefault="004F50C0" w:rsidP="004F50C0">
      <w:pPr>
        <w:spacing w:before="240" w:after="120"/>
        <w:jc w:val="both"/>
        <w:rPr>
          <w:sz w:val="24"/>
          <w:szCs w:val="24"/>
        </w:rPr>
      </w:pPr>
    </w:p>
    <w:p w:rsidR="004F50C0" w:rsidRPr="004F50C0" w:rsidRDefault="004F50C0" w:rsidP="00076E6F">
      <w:pPr>
        <w:numPr>
          <w:ilvl w:val="0"/>
          <w:numId w:val="16"/>
        </w:numPr>
        <w:spacing w:before="120" w:after="120"/>
        <w:jc w:val="center"/>
        <w:rPr>
          <w:b/>
          <w:sz w:val="24"/>
          <w:szCs w:val="24"/>
        </w:rPr>
      </w:pPr>
      <w:r w:rsidRPr="004F50C0">
        <w:rPr>
          <w:b/>
          <w:sz w:val="24"/>
          <w:szCs w:val="24"/>
        </w:rPr>
        <w:t>§</w:t>
      </w:r>
      <w:proofErr w:type="spellStart"/>
      <w:r w:rsidRPr="004F50C0">
        <w:rPr>
          <w:b/>
          <w:sz w:val="24"/>
          <w:szCs w:val="24"/>
        </w:rPr>
        <w:t>-hoz</w:t>
      </w:r>
      <w:proofErr w:type="spellEnd"/>
    </w:p>
    <w:p w:rsidR="004F50C0" w:rsidRPr="004F50C0" w:rsidRDefault="004F50C0" w:rsidP="004F50C0">
      <w:pPr>
        <w:spacing w:before="120" w:after="120"/>
        <w:rPr>
          <w:sz w:val="24"/>
          <w:szCs w:val="24"/>
        </w:rPr>
      </w:pPr>
      <w:r w:rsidRPr="004F50C0">
        <w:rPr>
          <w:sz w:val="24"/>
          <w:szCs w:val="24"/>
        </w:rPr>
        <w:t>A köztisztviselői illetményalap emeléséről rendelkezik.</w:t>
      </w:r>
    </w:p>
    <w:p w:rsidR="004F50C0" w:rsidRPr="004F50C0" w:rsidRDefault="004F50C0" w:rsidP="004F50C0">
      <w:pPr>
        <w:spacing w:before="120" w:after="120"/>
        <w:rPr>
          <w:b/>
          <w:sz w:val="24"/>
          <w:szCs w:val="24"/>
        </w:rPr>
      </w:pPr>
    </w:p>
    <w:p w:rsidR="004F50C0" w:rsidRPr="004F50C0" w:rsidRDefault="004F50C0" w:rsidP="00076E6F">
      <w:pPr>
        <w:numPr>
          <w:ilvl w:val="0"/>
          <w:numId w:val="16"/>
        </w:numPr>
        <w:spacing w:before="120" w:after="120"/>
        <w:jc w:val="center"/>
        <w:rPr>
          <w:b/>
          <w:sz w:val="24"/>
          <w:szCs w:val="24"/>
        </w:rPr>
      </w:pPr>
      <w:r w:rsidRPr="004F50C0">
        <w:rPr>
          <w:b/>
          <w:sz w:val="24"/>
          <w:szCs w:val="24"/>
        </w:rPr>
        <w:t>§</w:t>
      </w:r>
      <w:proofErr w:type="spellStart"/>
      <w:r w:rsidRPr="004F50C0">
        <w:rPr>
          <w:b/>
          <w:sz w:val="24"/>
          <w:szCs w:val="24"/>
        </w:rPr>
        <w:t>-hoz</w:t>
      </w:r>
      <w:proofErr w:type="spellEnd"/>
    </w:p>
    <w:p w:rsidR="004F50C0" w:rsidRPr="004F50C0" w:rsidRDefault="004F50C0" w:rsidP="004F50C0">
      <w:pPr>
        <w:ind w:right="-284"/>
        <w:rPr>
          <w:sz w:val="24"/>
          <w:szCs w:val="24"/>
        </w:rPr>
      </w:pPr>
      <w:r w:rsidRPr="004F50C0">
        <w:rPr>
          <w:sz w:val="24"/>
          <w:szCs w:val="24"/>
        </w:rPr>
        <w:t>A rendelet hatályba lépéséről rendelkezik.</w:t>
      </w:r>
    </w:p>
    <w:p w:rsidR="004F50C0" w:rsidRDefault="004F50C0" w:rsidP="004F50C0">
      <w:pPr>
        <w:ind w:right="-284"/>
        <w:rPr>
          <w:sz w:val="19"/>
          <w:szCs w:val="19"/>
        </w:rPr>
      </w:pPr>
    </w:p>
    <w:p w:rsidR="004F50C0" w:rsidRPr="0029339D" w:rsidRDefault="004F50C0" w:rsidP="004F50C0">
      <w:pPr>
        <w:ind w:right="-284"/>
        <w:rPr>
          <w:sz w:val="19"/>
          <w:szCs w:val="19"/>
        </w:rPr>
      </w:pPr>
    </w:p>
    <w:p w:rsidR="00ED5C94" w:rsidRPr="00AF3DA2" w:rsidRDefault="00ED5C94" w:rsidP="00ED5C94">
      <w:pPr>
        <w:pStyle w:val="Nincstrkz"/>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Pr="00AF3DA2">
        <w:rPr>
          <w:rFonts w:ascii="Times New Roman" w:hAnsi="Times New Roman" w:cs="Times New Roman"/>
          <w:b/>
          <w:bCs/>
          <w:sz w:val="24"/>
          <w:szCs w:val="24"/>
          <w:u w:val="single"/>
        </w:rPr>
        <w:t>/2022. (</w:t>
      </w:r>
      <w:r>
        <w:rPr>
          <w:rFonts w:ascii="Times New Roman" w:hAnsi="Times New Roman" w:cs="Times New Roman"/>
          <w:b/>
          <w:bCs/>
          <w:sz w:val="24"/>
          <w:szCs w:val="24"/>
          <w:u w:val="single"/>
        </w:rPr>
        <w:t>I</w:t>
      </w:r>
      <w:r w:rsidRPr="00AF3DA2">
        <w:rPr>
          <w:rFonts w:ascii="Times New Roman" w:hAnsi="Times New Roman" w:cs="Times New Roman"/>
          <w:b/>
          <w:bCs/>
          <w:sz w:val="24"/>
          <w:szCs w:val="24"/>
          <w:u w:val="single"/>
        </w:rPr>
        <w:t>I.</w:t>
      </w:r>
      <w:r>
        <w:rPr>
          <w:rFonts w:ascii="Times New Roman" w:hAnsi="Times New Roman" w:cs="Times New Roman"/>
          <w:b/>
          <w:bCs/>
          <w:sz w:val="24"/>
          <w:szCs w:val="24"/>
          <w:u w:val="single"/>
        </w:rPr>
        <w:t>25</w:t>
      </w:r>
      <w:r w:rsidRPr="00AF3DA2">
        <w:rPr>
          <w:rFonts w:ascii="Times New Roman" w:hAnsi="Times New Roman" w:cs="Times New Roman"/>
          <w:b/>
          <w:bCs/>
          <w:sz w:val="24"/>
          <w:szCs w:val="24"/>
          <w:u w:val="single"/>
        </w:rPr>
        <w:t xml:space="preserve">.) önkormányzati rendelet mellékletei e jegyzőkönyvhöz </w:t>
      </w:r>
      <w:r>
        <w:rPr>
          <w:rFonts w:ascii="Times New Roman" w:hAnsi="Times New Roman" w:cs="Times New Roman"/>
          <w:b/>
          <w:bCs/>
          <w:sz w:val="24"/>
          <w:szCs w:val="24"/>
          <w:u w:val="single"/>
        </w:rPr>
        <w:t>2</w:t>
      </w:r>
      <w:r w:rsidRPr="00AF3DA2">
        <w:rPr>
          <w:rFonts w:ascii="Times New Roman" w:hAnsi="Times New Roman" w:cs="Times New Roman"/>
          <w:b/>
          <w:bCs/>
          <w:sz w:val="24"/>
          <w:szCs w:val="24"/>
          <w:u w:val="single"/>
        </w:rPr>
        <w:t>. sz. mellékletként csatolva</w:t>
      </w:r>
    </w:p>
    <w:p w:rsidR="00ED5C94" w:rsidRDefault="00ED5C94" w:rsidP="00ED5C94">
      <w:pPr>
        <w:tabs>
          <w:tab w:val="left" w:pos="2660"/>
        </w:tabs>
        <w:rPr>
          <w:b/>
          <w:bCs/>
          <w:sz w:val="24"/>
          <w:szCs w:val="24"/>
        </w:rPr>
      </w:pPr>
    </w:p>
    <w:p w:rsidR="00291E77" w:rsidRDefault="00291E77" w:rsidP="0002794E">
      <w:pPr>
        <w:tabs>
          <w:tab w:val="left" w:pos="2660"/>
        </w:tabs>
        <w:rPr>
          <w:b/>
          <w:bCs/>
          <w:sz w:val="24"/>
          <w:szCs w:val="24"/>
        </w:rPr>
      </w:pPr>
    </w:p>
    <w:p w:rsidR="00291E77" w:rsidRPr="00291E77" w:rsidRDefault="00291E77" w:rsidP="0002794E">
      <w:pPr>
        <w:tabs>
          <w:tab w:val="left" w:pos="2660"/>
        </w:tabs>
        <w:rPr>
          <w:bCs/>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3. </w:t>
            </w:r>
            <w:r w:rsidRPr="00291E77">
              <w:rPr>
                <w:b/>
                <w:bCs/>
                <w:sz w:val="24"/>
                <w:szCs w:val="24"/>
                <w:u w:val="single"/>
              </w:rPr>
              <w:t>napirendi pont:</w:t>
            </w:r>
          </w:p>
        </w:tc>
        <w:tc>
          <w:tcPr>
            <w:tcW w:w="6551" w:type="dxa"/>
          </w:tcPr>
          <w:p w:rsidR="00291E77" w:rsidRPr="00291E77" w:rsidRDefault="00291E77" w:rsidP="0002794E">
            <w:pPr>
              <w:ind w:left="360"/>
              <w:jc w:val="both"/>
              <w:rPr>
                <w:bCs/>
                <w:sz w:val="24"/>
                <w:szCs w:val="24"/>
              </w:rPr>
            </w:pPr>
            <w:r w:rsidRPr="00291E77">
              <w:rPr>
                <w:bCs/>
                <w:sz w:val="24"/>
                <w:szCs w:val="24"/>
              </w:rPr>
              <w:t>Javaslat a közterületek elnevezéséről, valamint az ingatlanok házszámozásáról szóló 23/2013. (VI.28.) önkormányzati rendelet módosítására</w:t>
            </w:r>
          </w:p>
          <w:p w:rsidR="00291E77" w:rsidRPr="00291E77" w:rsidRDefault="00291E77" w:rsidP="0002794E">
            <w:pPr>
              <w:pStyle w:val="Listaszerbekezds"/>
              <w:overflowPunct w:val="0"/>
              <w:autoSpaceDE w:val="0"/>
              <w:autoSpaceDN w:val="0"/>
              <w:adjustRightInd w:val="0"/>
              <w:ind w:left="33"/>
              <w:jc w:val="both"/>
              <w:textAlignment w:val="baseline"/>
            </w:pPr>
          </w:p>
        </w:tc>
      </w:tr>
    </w:tbl>
    <w:p w:rsidR="00291E77" w:rsidRDefault="00291E77" w:rsidP="0002794E">
      <w:pPr>
        <w:tabs>
          <w:tab w:val="left" w:pos="2660"/>
        </w:tabs>
        <w:rPr>
          <w:b/>
          <w:bCs/>
          <w:sz w:val="24"/>
          <w:szCs w:val="24"/>
        </w:rPr>
      </w:pPr>
      <w:r w:rsidRPr="00291E77">
        <w:rPr>
          <w:b/>
          <w:bCs/>
          <w:sz w:val="24"/>
          <w:szCs w:val="24"/>
        </w:rPr>
        <w:tab/>
      </w:r>
    </w:p>
    <w:p w:rsidR="00B6411E" w:rsidRPr="0045710A" w:rsidRDefault="001C6313" w:rsidP="00B6411E">
      <w:pPr>
        <w:jc w:val="both"/>
        <w:rPr>
          <w:sz w:val="24"/>
          <w:szCs w:val="24"/>
        </w:rPr>
      </w:pPr>
      <w:r w:rsidRPr="001C6313">
        <w:rPr>
          <w:b/>
          <w:bCs/>
          <w:iCs/>
          <w:sz w:val="24"/>
          <w:szCs w:val="24"/>
          <w:u w:val="single"/>
        </w:rPr>
        <w:t>Szepesi Tibor polgármester:</w:t>
      </w:r>
      <w:r w:rsidRPr="001C6313">
        <w:rPr>
          <w:bCs/>
          <w:iCs/>
          <w:sz w:val="24"/>
          <w:szCs w:val="24"/>
        </w:rPr>
        <w:t xml:space="preserve"> </w:t>
      </w:r>
      <w:r w:rsidR="00B6411E" w:rsidRPr="0045710A">
        <w:rPr>
          <w:sz w:val="24"/>
          <w:szCs w:val="24"/>
        </w:rPr>
        <w:t>Karcag Városi Önkormányzat Képviselő-testülete címbeli rendeletével szabályozza a város közigazgatási területén az ingatlanok házszámozására, címmegállapítására alkalmazandó jogi aktusokat.</w:t>
      </w:r>
      <w:r w:rsidR="00B6411E">
        <w:rPr>
          <w:sz w:val="24"/>
          <w:szCs w:val="24"/>
        </w:rPr>
        <w:t xml:space="preserve"> </w:t>
      </w:r>
      <w:r w:rsidR="00B6411E" w:rsidRPr="0045710A">
        <w:rPr>
          <w:rFonts w:eastAsiaTheme="minorHAnsi"/>
          <w:bCs/>
          <w:sz w:val="24"/>
          <w:szCs w:val="24"/>
        </w:rPr>
        <w:t xml:space="preserve">Az elmúlt időszakban </w:t>
      </w:r>
      <w:r w:rsidR="00B6411E">
        <w:rPr>
          <w:rFonts w:eastAsiaTheme="minorHAnsi"/>
          <w:bCs/>
          <w:sz w:val="24"/>
          <w:szCs w:val="24"/>
        </w:rPr>
        <w:t>egy</w:t>
      </w:r>
      <w:r w:rsidR="00B6411E" w:rsidRPr="0045710A">
        <w:rPr>
          <w:rFonts w:eastAsiaTheme="minorHAnsi"/>
          <w:bCs/>
          <w:sz w:val="24"/>
          <w:szCs w:val="24"/>
        </w:rPr>
        <w:t xml:space="preserve"> tulajdonos kezdeményezte, hogy a tulajdonát képező külterületi tanyás ingatlan</w:t>
      </w:r>
      <w:r w:rsidR="00B6411E">
        <w:rPr>
          <w:rFonts w:eastAsiaTheme="minorHAnsi"/>
          <w:bCs/>
          <w:sz w:val="24"/>
          <w:szCs w:val="24"/>
        </w:rPr>
        <w:t xml:space="preserve"> Sz. Nagy ta</w:t>
      </w:r>
      <w:r w:rsidR="00942351">
        <w:rPr>
          <w:rFonts w:eastAsiaTheme="minorHAnsi"/>
          <w:bCs/>
          <w:sz w:val="24"/>
          <w:szCs w:val="24"/>
        </w:rPr>
        <w:t>n</w:t>
      </w:r>
      <w:r w:rsidR="00B6411E">
        <w:rPr>
          <w:rFonts w:eastAsiaTheme="minorHAnsi"/>
          <w:bCs/>
          <w:sz w:val="24"/>
          <w:szCs w:val="24"/>
        </w:rPr>
        <w:t>ya</w:t>
      </w:r>
      <w:r w:rsidR="00B6411E" w:rsidRPr="0045710A">
        <w:rPr>
          <w:rFonts w:eastAsiaTheme="minorHAnsi"/>
          <w:bCs/>
          <w:sz w:val="24"/>
          <w:szCs w:val="24"/>
        </w:rPr>
        <w:t xml:space="preserve"> címe kerüljön megállapításra</w:t>
      </w:r>
      <w:r w:rsidR="00B6411E">
        <w:rPr>
          <w:rFonts w:eastAsiaTheme="minorHAnsi"/>
          <w:bCs/>
          <w:sz w:val="24"/>
          <w:szCs w:val="24"/>
        </w:rPr>
        <w:t xml:space="preserve">. Lehetőség van rá, hogy megadják. </w:t>
      </w:r>
      <w:r w:rsidR="009403C2" w:rsidRPr="009403C2">
        <w:rPr>
          <w:rFonts w:eastAsiaTheme="minorHAnsi"/>
          <w:bCs/>
          <w:iCs/>
          <w:sz w:val="24"/>
          <w:szCs w:val="24"/>
        </w:rPr>
        <w:t>Vitára bocsátotta a napirendet.</w:t>
      </w:r>
    </w:p>
    <w:p w:rsidR="00B6411E" w:rsidRPr="0045710A" w:rsidRDefault="00B6411E" w:rsidP="00B6411E">
      <w:pPr>
        <w:jc w:val="both"/>
        <w:rPr>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Pr="001C6313" w:rsidRDefault="001C6313" w:rsidP="001C6313">
      <w:pPr>
        <w:tabs>
          <w:tab w:val="left" w:pos="2518"/>
        </w:tabs>
        <w:jc w:val="both"/>
        <w:rPr>
          <w:bCs/>
          <w:iCs/>
          <w:sz w:val="24"/>
          <w:szCs w:val="24"/>
        </w:rPr>
      </w:pPr>
    </w:p>
    <w:p w:rsidR="001C6313" w:rsidRPr="001C6313" w:rsidRDefault="001C6313" w:rsidP="001C6313">
      <w:pPr>
        <w:rPr>
          <w:sz w:val="24"/>
          <w:szCs w:val="24"/>
        </w:rPr>
      </w:pPr>
      <w:r w:rsidRPr="001C6313">
        <w:rPr>
          <w:sz w:val="24"/>
          <w:szCs w:val="24"/>
        </w:rPr>
        <w:t xml:space="preserve">Kérdés, észrevétel nem hangzott el. </w:t>
      </w:r>
    </w:p>
    <w:p w:rsidR="001C6313" w:rsidRPr="001C6313" w:rsidRDefault="001C6313" w:rsidP="001C6313">
      <w:pPr>
        <w:rPr>
          <w:sz w:val="24"/>
          <w:szCs w:val="24"/>
        </w:rPr>
      </w:pPr>
    </w:p>
    <w:p w:rsidR="001C6313" w:rsidRPr="001C6313" w:rsidRDefault="001C6313" w:rsidP="001C6313">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rendelet-tervezet</w:t>
      </w:r>
      <w:r w:rsidRPr="001C6313">
        <w:rPr>
          <w:sz w:val="24"/>
          <w:szCs w:val="24"/>
        </w:rPr>
        <w:t xml:space="preserve"> elfogadását.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9403C2" w:rsidRDefault="009403C2" w:rsidP="001F2797">
      <w:pPr>
        <w:jc w:val="center"/>
        <w:rPr>
          <w:rFonts w:eastAsiaTheme="minorHAnsi"/>
          <w:b/>
          <w:bCs/>
          <w:sz w:val="28"/>
          <w:szCs w:val="28"/>
        </w:rPr>
      </w:pPr>
    </w:p>
    <w:p w:rsidR="009403C2" w:rsidRDefault="009403C2" w:rsidP="001F2797">
      <w:pPr>
        <w:jc w:val="center"/>
        <w:rPr>
          <w:rFonts w:eastAsiaTheme="minorHAnsi"/>
          <w:b/>
          <w:bCs/>
          <w:sz w:val="28"/>
          <w:szCs w:val="28"/>
        </w:rPr>
      </w:pPr>
    </w:p>
    <w:p w:rsidR="009403C2" w:rsidRDefault="009403C2" w:rsidP="001F2797">
      <w:pPr>
        <w:jc w:val="center"/>
        <w:rPr>
          <w:rFonts w:eastAsiaTheme="minorHAnsi"/>
          <w:b/>
          <w:bCs/>
          <w:sz w:val="28"/>
          <w:szCs w:val="28"/>
        </w:rPr>
      </w:pPr>
    </w:p>
    <w:p w:rsidR="009403C2" w:rsidRDefault="009403C2" w:rsidP="001F2797">
      <w:pPr>
        <w:jc w:val="center"/>
        <w:rPr>
          <w:rFonts w:eastAsiaTheme="minorHAnsi"/>
          <w:b/>
          <w:bCs/>
          <w:sz w:val="28"/>
          <w:szCs w:val="28"/>
        </w:rPr>
      </w:pPr>
    </w:p>
    <w:p w:rsidR="001F2797" w:rsidRPr="001F2797" w:rsidRDefault="001F2797" w:rsidP="001F2797">
      <w:pPr>
        <w:jc w:val="center"/>
        <w:rPr>
          <w:rFonts w:eastAsiaTheme="minorHAnsi"/>
          <w:b/>
          <w:bCs/>
          <w:sz w:val="28"/>
          <w:szCs w:val="28"/>
        </w:rPr>
      </w:pPr>
      <w:r w:rsidRPr="001F2797">
        <w:rPr>
          <w:rFonts w:eastAsiaTheme="minorHAnsi"/>
          <w:b/>
          <w:bCs/>
          <w:sz w:val="28"/>
          <w:szCs w:val="28"/>
        </w:rPr>
        <w:t>Karcag Városi Önkormányzat Képviselő-testületének 5/2022. (II.25.)</w:t>
      </w:r>
    </w:p>
    <w:p w:rsidR="001F2797" w:rsidRPr="001F2797" w:rsidRDefault="001F2797" w:rsidP="001F2797">
      <w:pPr>
        <w:jc w:val="center"/>
        <w:rPr>
          <w:rFonts w:eastAsiaTheme="minorHAnsi"/>
          <w:b/>
          <w:bCs/>
          <w:sz w:val="28"/>
          <w:szCs w:val="28"/>
        </w:rPr>
      </w:pPr>
      <w:proofErr w:type="gramStart"/>
      <w:r w:rsidRPr="001F2797">
        <w:rPr>
          <w:rFonts w:eastAsiaTheme="minorHAnsi"/>
          <w:b/>
          <w:bCs/>
          <w:sz w:val="28"/>
          <w:szCs w:val="28"/>
        </w:rPr>
        <w:t>önkormányzati</w:t>
      </w:r>
      <w:proofErr w:type="gramEnd"/>
      <w:r w:rsidRPr="001F2797">
        <w:rPr>
          <w:rFonts w:eastAsiaTheme="minorHAnsi"/>
          <w:b/>
          <w:bCs/>
          <w:sz w:val="28"/>
          <w:szCs w:val="28"/>
        </w:rPr>
        <w:t xml:space="preserve"> rendelete</w:t>
      </w:r>
    </w:p>
    <w:p w:rsidR="001F2797" w:rsidRPr="001F2797" w:rsidRDefault="001F2797" w:rsidP="001F2797">
      <w:pPr>
        <w:jc w:val="center"/>
        <w:rPr>
          <w:rFonts w:eastAsiaTheme="minorHAnsi"/>
          <w:b/>
          <w:bCs/>
          <w:sz w:val="28"/>
          <w:szCs w:val="28"/>
        </w:rPr>
      </w:pPr>
    </w:p>
    <w:p w:rsidR="001F2797" w:rsidRPr="001F2797" w:rsidRDefault="001F2797" w:rsidP="001F2797">
      <w:pPr>
        <w:jc w:val="center"/>
        <w:rPr>
          <w:rFonts w:eastAsiaTheme="minorHAnsi"/>
          <w:b/>
          <w:bCs/>
          <w:sz w:val="28"/>
          <w:szCs w:val="28"/>
        </w:rPr>
      </w:pPr>
      <w:proofErr w:type="gramStart"/>
      <w:r w:rsidRPr="001F2797">
        <w:rPr>
          <w:rFonts w:eastAsiaTheme="minorHAnsi"/>
          <w:b/>
          <w:bCs/>
          <w:sz w:val="28"/>
          <w:szCs w:val="28"/>
        </w:rPr>
        <w:t>a</w:t>
      </w:r>
      <w:proofErr w:type="gramEnd"/>
      <w:r w:rsidRPr="001F2797">
        <w:rPr>
          <w:rFonts w:eastAsiaTheme="minorHAnsi"/>
          <w:b/>
          <w:bCs/>
          <w:sz w:val="28"/>
          <w:szCs w:val="28"/>
        </w:rPr>
        <w:t xml:space="preserve"> közterületek elnevezéséről, valamint az ingatlanok házszámozásáról szóló 23/2013. (VI. 28.) önkormányzati rendelet módosításáról</w:t>
      </w:r>
    </w:p>
    <w:p w:rsidR="001F2797" w:rsidRPr="001F2797" w:rsidRDefault="001F2797" w:rsidP="001F2797">
      <w:pPr>
        <w:jc w:val="both"/>
        <w:rPr>
          <w:rFonts w:eastAsiaTheme="minorHAnsi"/>
          <w:b/>
          <w:bCs/>
          <w:sz w:val="28"/>
          <w:szCs w:val="28"/>
        </w:rPr>
      </w:pPr>
    </w:p>
    <w:p w:rsidR="001F2797" w:rsidRPr="001F2797" w:rsidRDefault="001F2797" w:rsidP="001F2797">
      <w:pPr>
        <w:jc w:val="both"/>
        <w:rPr>
          <w:rFonts w:eastAsiaTheme="minorHAnsi"/>
          <w:sz w:val="24"/>
          <w:szCs w:val="24"/>
        </w:rPr>
      </w:pPr>
      <w:r w:rsidRPr="001F2797">
        <w:rPr>
          <w:rFonts w:eastAsiaTheme="minorHAnsi"/>
          <w:sz w:val="24"/>
          <w:szCs w:val="24"/>
        </w:rPr>
        <w:t>Karcag Városi Önkormányzat Képviselő-testülete a Magyarország Alaptörvénye 32. cikk (1)</w:t>
      </w:r>
      <w:r w:rsidR="00D56F12">
        <w:rPr>
          <w:rFonts w:eastAsiaTheme="minorHAnsi"/>
          <w:sz w:val="24"/>
          <w:szCs w:val="24"/>
        </w:rPr>
        <w:t> </w:t>
      </w:r>
      <w:r w:rsidRPr="001F2797">
        <w:rPr>
          <w:rFonts w:eastAsiaTheme="minorHAnsi"/>
          <w:sz w:val="24"/>
          <w:szCs w:val="24"/>
        </w:rPr>
        <w:t xml:space="preserve">bekezdése a) pontjában, a Magyarország helyi önkormányzatairól szóló 2011. évi CLXXXIX. törvény (továbbiakban: </w:t>
      </w:r>
      <w:proofErr w:type="spellStart"/>
      <w:r w:rsidRPr="001F2797">
        <w:rPr>
          <w:rFonts w:eastAsiaTheme="minorHAnsi"/>
          <w:sz w:val="24"/>
          <w:szCs w:val="24"/>
        </w:rPr>
        <w:t>Mötv</w:t>
      </w:r>
      <w:proofErr w:type="spellEnd"/>
      <w:r w:rsidRPr="001F2797">
        <w:rPr>
          <w:rFonts w:eastAsiaTheme="minorHAnsi"/>
          <w:sz w:val="24"/>
          <w:szCs w:val="24"/>
        </w:rPr>
        <w:t xml:space="preserve">.) 42. § 8. pontjában és 143. § (3) bekezdésében meghatározott jogalkotói hatáskörében, a </w:t>
      </w:r>
      <w:proofErr w:type="spellStart"/>
      <w:r w:rsidRPr="001F2797">
        <w:rPr>
          <w:rFonts w:eastAsiaTheme="minorHAnsi"/>
          <w:sz w:val="24"/>
          <w:szCs w:val="24"/>
        </w:rPr>
        <w:t>Mötv</w:t>
      </w:r>
      <w:proofErr w:type="spellEnd"/>
      <w:r w:rsidRPr="001F2797">
        <w:rPr>
          <w:rFonts w:eastAsiaTheme="minorHAnsi"/>
          <w:sz w:val="24"/>
          <w:szCs w:val="24"/>
        </w:rPr>
        <w:t>. 13. § (1) bekezdésének 3. pontja alapján meghatározott feladatkörében eljárva</w:t>
      </w:r>
      <w:r w:rsidRPr="001F2797">
        <w:rPr>
          <w:sz w:val="24"/>
          <w:szCs w:val="24"/>
        </w:rPr>
        <w:t xml:space="preserve">, </w:t>
      </w:r>
      <w:r w:rsidRPr="001F2797">
        <w:rPr>
          <w:rFonts w:eastAsiaTheme="minorHAnsi"/>
          <w:sz w:val="24"/>
          <w:szCs w:val="24"/>
        </w:rPr>
        <w:t xml:space="preserve">a közterületek elnevezéséről, valamint az ingatlanok házszámozásáról szóló 23/2013. (VI. 28.) önkormányzati rendeletet (továbbiakban: R.) az alábbiak szerint módosítja: </w:t>
      </w:r>
    </w:p>
    <w:p w:rsidR="001F2797" w:rsidRPr="001F2797" w:rsidRDefault="001F2797" w:rsidP="001F2797">
      <w:pPr>
        <w:jc w:val="both"/>
        <w:rPr>
          <w:rFonts w:eastAsiaTheme="minorHAnsi"/>
          <w:b/>
          <w:bCs/>
          <w:sz w:val="24"/>
          <w:szCs w:val="24"/>
        </w:rPr>
      </w:pPr>
    </w:p>
    <w:p w:rsidR="001F2797" w:rsidRPr="001F2797" w:rsidRDefault="001F2797" w:rsidP="001F2797">
      <w:pPr>
        <w:jc w:val="both"/>
        <w:rPr>
          <w:rFonts w:eastAsiaTheme="minorHAnsi"/>
          <w:bCs/>
          <w:sz w:val="24"/>
          <w:szCs w:val="24"/>
        </w:rPr>
      </w:pPr>
      <w:r w:rsidRPr="001F2797">
        <w:rPr>
          <w:rFonts w:eastAsiaTheme="minorHAnsi"/>
          <w:b/>
          <w:bCs/>
          <w:sz w:val="24"/>
          <w:szCs w:val="24"/>
        </w:rPr>
        <w:t xml:space="preserve">1. § </w:t>
      </w:r>
      <w:r w:rsidRPr="001F2797">
        <w:rPr>
          <w:rFonts w:eastAsiaTheme="minorHAnsi"/>
          <w:bCs/>
          <w:sz w:val="24"/>
          <w:szCs w:val="24"/>
        </w:rPr>
        <w:t>A R. 4. számú melléklete az alábbi ponttal egészül ki:</w:t>
      </w:r>
    </w:p>
    <w:p w:rsidR="001F2797" w:rsidRPr="001F2797" w:rsidRDefault="001F2797" w:rsidP="001F2797">
      <w:pPr>
        <w:jc w:val="both"/>
        <w:rPr>
          <w:rFonts w:eastAsiaTheme="minorHAnsi"/>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3917"/>
        <w:gridCol w:w="1743"/>
        <w:gridCol w:w="1453"/>
        <w:gridCol w:w="1302"/>
      </w:tblGrid>
      <w:tr w:rsidR="001F2797" w:rsidRPr="001F2797" w:rsidTr="001F2797">
        <w:tc>
          <w:tcPr>
            <w:tcW w:w="471" w:type="pct"/>
          </w:tcPr>
          <w:p w:rsidR="001F2797" w:rsidRPr="001F2797" w:rsidRDefault="001F2797" w:rsidP="001F2797">
            <w:pPr>
              <w:rPr>
                <w:rFonts w:eastAsiaTheme="minorHAnsi"/>
                <w:bCs/>
                <w:sz w:val="24"/>
                <w:szCs w:val="24"/>
              </w:rPr>
            </w:pPr>
            <w:r w:rsidRPr="001F2797">
              <w:rPr>
                <w:rFonts w:eastAsiaTheme="minorHAnsi"/>
                <w:bCs/>
                <w:sz w:val="24"/>
                <w:szCs w:val="24"/>
              </w:rPr>
              <w:t>21.</w:t>
            </w:r>
          </w:p>
        </w:tc>
        <w:tc>
          <w:tcPr>
            <w:tcW w:w="2108" w:type="pct"/>
          </w:tcPr>
          <w:p w:rsidR="001F2797" w:rsidRPr="001F2797" w:rsidRDefault="001F2797" w:rsidP="001F2797">
            <w:pPr>
              <w:rPr>
                <w:rFonts w:eastAsiaTheme="minorHAnsi"/>
                <w:bCs/>
                <w:sz w:val="24"/>
                <w:szCs w:val="24"/>
              </w:rPr>
            </w:pPr>
            <w:r w:rsidRPr="001F2797">
              <w:rPr>
                <w:rFonts w:eastAsiaTheme="minorHAnsi"/>
                <w:bCs/>
                <w:sz w:val="24"/>
                <w:szCs w:val="24"/>
              </w:rPr>
              <w:t>Karcag, külterület 02004/3</w:t>
            </w:r>
          </w:p>
        </w:tc>
        <w:tc>
          <w:tcPr>
            <w:tcW w:w="938" w:type="pct"/>
          </w:tcPr>
          <w:p w:rsidR="001F2797" w:rsidRPr="001F2797" w:rsidRDefault="001F2797" w:rsidP="001F2797">
            <w:pPr>
              <w:rPr>
                <w:rFonts w:eastAsiaTheme="minorHAnsi"/>
                <w:bCs/>
                <w:sz w:val="24"/>
                <w:szCs w:val="24"/>
              </w:rPr>
            </w:pPr>
            <w:r w:rsidRPr="001F2797">
              <w:rPr>
                <w:rFonts w:eastAsiaTheme="minorHAnsi"/>
                <w:bCs/>
                <w:sz w:val="24"/>
                <w:szCs w:val="24"/>
              </w:rPr>
              <w:t>Sz. Nagy</w:t>
            </w:r>
          </w:p>
        </w:tc>
        <w:tc>
          <w:tcPr>
            <w:tcW w:w="782" w:type="pct"/>
          </w:tcPr>
          <w:p w:rsidR="001F2797" w:rsidRPr="001F2797" w:rsidRDefault="001F2797" w:rsidP="001F2797">
            <w:pPr>
              <w:rPr>
                <w:rFonts w:eastAsiaTheme="minorHAnsi"/>
                <w:bCs/>
                <w:sz w:val="24"/>
                <w:szCs w:val="24"/>
              </w:rPr>
            </w:pPr>
            <w:r w:rsidRPr="001F2797">
              <w:rPr>
                <w:rFonts w:eastAsiaTheme="minorHAnsi"/>
                <w:bCs/>
                <w:sz w:val="24"/>
                <w:szCs w:val="24"/>
              </w:rPr>
              <w:t>tanya</w:t>
            </w:r>
          </w:p>
        </w:tc>
        <w:tc>
          <w:tcPr>
            <w:tcW w:w="701" w:type="pct"/>
          </w:tcPr>
          <w:p w:rsidR="001F2797" w:rsidRPr="001F2797" w:rsidRDefault="001F2797" w:rsidP="001F2797">
            <w:pPr>
              <w:rPr>
                <w:rFonts w:eastAsiaTheme="minorHAnsi"/>
                <w:bCs/>
                <w:sz w:val="24"/>
                <w:szCs w:val="24"/>
              </w:rPr>
            </w:pPr>
            <w:r w:rsidRPr="001F2797">
              <w:rPr>
                <w:rFonts w:eastAsiaTheme="minorHAnsi"/>
                <w:bCs/>
                <w:sz w:val="24"/>
                <w:szCs w:val="24"/>
              </w:rPr>
              <w:t>1.</w:t>
            </w:r>
          </w:p>
        </w:tc>
      </w:tr>
    </w:tbl>
    <w:p w:rsidR="001F2797" w:rsidRPr="001F2797" w:rsidRDefault="001F2797" w:rsidP="001F2797">
      <w:pPr>
        <w:jc w:val="both"/>
        <w:rPr>
          <w:rFonts w:eastAsiaTheme="minorHAnsi"/>
          <w:bCs/>
          <w:sz w:val="24"/>
          <w:szCs w:val="24"/>
        </w:rPr>
      </w:pPr>
    </w:p>
    <w:p w:rsidR="001F2797" w:rsidRPr="001F2797" w:rsidRDefault="001F2797" w:rsidP="001F2797">
      <w:pPr>
        <w:jc w:val="both"/>
        <w:rPr>
          <w:rFonts w:eastAsiaTheme="minorHAnsi"/>
          <w:bCs/>
          <w:sz w:val="24"/>
          <w:szCs w:val="24"/>
        </w:rPr>
      </w:pPr>
    </w:p>
    <w:p w:rsidR="001F2797" w:rsidRDefault="001F2797" w:rsidP="001F2797">
      <w:pPr>
        <w:jc w:val="both"/>
        <w:rPr>
          <w:rFonts w:eastAsiaTheme="minorHAnsi"/>
          <w:sz w:val="24"/>
          <w:szCs w:val="24"/>
        </w:rPr>
      </w:pPr>
      <w:r w:rsidRPr="001F2797">
        <w:rPr>
          <w:rFonts w:eastAsiaTheme="minorHAnsi"/>
          <w:b/>
          <w:sz w:val="24"/>
          <w:szCs w:val="24"/>
        </w:rPr>
        <w:t>2. §</w:t>
      </w:r>
      <w:r w:rsidRPr="001F2797">
        <w:rPr>
          <w:rFonts w:eastAsiaTheme="minorHAnsi"/>
          <w:bCs/>
          <w:sz w:val="24"/>
          <w:szCs w:val="24"/>
        </w:rPr>
        <w:t xml:space="preserve"> Jelen rendelet </w:t>
      </w:r>
      <w:r w:rsidRPr="001F2797">
        <w:rPr>
          <w:rFonts w:eastAsiaTheme="minorHAnsi"/>
          <w:sz w:val="24"/>
          <w:szCs w:val="24"/>
        </w:rPr>
        <w:t>a kihirdetését követő napon lép hatályba és az azt követő napon hatályát veszti.</w:t>
      </w:r>
    </w:p>
    <w:p w:rsidR="00D56F12" w:rsidRDefault="00D56F12" w:rsidP="001F2797">
      <w:pPr>
        <w:jc w:val="both"/>
        <w:rPr>
          <w:rFonts w:eastAsiaTheme="minorHAnsi"/>
          <w:sz w:val="24"/>
          <w:szCs w:val="24"/>
        </w:rPr>
      </w:pPr>
    </w:p>
    <w:p w:rsidR="00D56F12" w:rsidRDefault="00D56F12" w:rsidP="001F2797">
      <w:pPr>
        <w:jc w:val="both"/>
        <w:rPr>
          <w:rFonts w:eastAsiaTheme="minorHAnsi"/>
          <w:sz w:val="24"/>
          <w:szCs w:val="24"/>
        </w:rPr>
      </w:pPr>
    </w:p>
    <w:p w:rsidR="00D56F12" w:rsidRDefault="00D56F12" w:rsidP="001F2797">
      <w:pPr>
        <w:jc w:val="both"/>
        <w:rPr>
          <w:rFonts w:eastAsiaTheme="minorHAnsi"/>
          <w:sz w:val="24"/>
          <w:szCs w:val="24"/>
        </w:rPr>
      </w:pPr>
      <w:r>
        <w:rPr>
          <w:rFonts w:eastAsiaTheme="minorHAnsi"/>
          <w:sz w:val="24"/>
          <w:szCs w:val="24"/>
        </w:rPr>
        <w:t>K a r c a g, 2022. 02. 16.</w:t>
      </w:r>
    </w:p>
    <w:p w:rsidR="00D56F12" w:rsidRDefault="00D56F12" w:rsidP="001F2797">
      <w:pPr>
        <w:jc w:val="both"/>
        <w:rPr>
          <w:rFonts w:eastAsiaTheme="minorHAnsi"/>
          <w:sz w:val="24"/>
          <w:szCs w:val="24"/>
        </w:rPr>
      </w:pPr>
    </w:p>
    <w:p w:rsidR="00D56F12" w:rsidRPr="001F2797" w:rsidRDefault="00D56F12" w:rsidP="001F2797">
      <w:pPr>
        <w:jc w:val="both"/>
        <w:rPr>
          <w:rFonts w:eastAsiaTheme="minorHAnsi"/>
          <w:sz w:val="24"/>
          <w:szCs w:val="24"/>
        </w:rPr>
      </w:pPr>
    </w:p>
    <w:tbl>
      <w:tblPr>
        <w:tblW w:w="0" w:type="auto"/>
        <w:tblInd w:w="38" w:type="dxa"/>
        <w:tblLook w:val="01E0"/>
      </w:tblPr>
      <w:tblGrid>
        <w:gridCol w:w="4506"/>
        <w:gridCol w:w="4506"/>
      </w:tblGrid>
      <w:tr w:rsidR="00D56F12" w:rsidRPr="00D56F12" w:rsidTr="00D56F12">
        <w:tc>
          <w:tcPr>
            <w:tcW w:w="4506" w:type="dxa"/>
          </w:tcPr>
          <w:p w:rsidR="00D56F12" w:rsidRPr="00D56F12" w:rsidRDefault="00D56F12" w:rsidP="00D56F12">
            <w:pPr>
              <w:jc w:val="center"/>
              <w:rPr>
                <w:sz w:val="24"/>
                <w:szCs w:val="24"/>
              </w:rPr>
            </w:pPr>
          </w:p>
        </w:tc>
        <w:tc>
          <w:tcPr>
            <w:tcW w:w="4506" w:type="dxa"/>
          </w:tcPr>
          <w:p w:rsidR="00D56F12" w:rsidRPr="00D56F12" w:rsidRDefault="00D56F12" w:rsidP="00D56F12">
            <w:pPr>
              <w:jc w:val="center"/>
              <w:rPr>
                <w:sz w:val="24"/>
                <w:szCs w:val="24"/>
              </w:rPr>
            </w:pPr>
          </w:p>
        </w:tc>
      </w:tr>
      <w:tr w:rsidR="00D56F12" w:rsidRPr="00D56F12" w:rsidTr="00D56F12">
        <w:tc>
          <w:tcPr>
            <w:tcW w:w="4506" w:type="dxa"/>
          </w:tcPr>
          <w:p w:rsidR="00D56F12" w:rsidRPr="00D56F12" w:rsidRDefault="00D56F12" w:rsidP="00D56F12">
            <w:pPr>
              <w:jc w:val="center"/>
              <w:rPr>
                <w:b/>
                <w:sz w:val="24"/>
                <w:szCs w:val="24"/>
              </w:rPr>
            </w:pPr>
            <w:r w:rsidRPr="00D56F12">
              <w:rPr>
                <w:b/>
                <w:sz w:val="24"/>
                <w:szCs w:val="24"/>
              </w:rPr>
              <w:t xml:space="preserve">(: Szepesi </w:t>
            </w:r>
            <w:proofErr w:type="gramStart"/>
            <w:r w:rsidRPr="00D56F12">
              <w:rPr>
                <w:b/>
                <w:sz w:val="24"/>
                <w:szCs w:val="24"/>
              </w:rPr>
              <w:t>Tibor :</w:t>
            </w:r>
            <w:proofErr w:type="gramEnd"/>
            <w:r w:rsidRPr="00D56F12">
              <w:rPr>
                <w:b/>
                <w:sz w:val="24"/>
                <w:szCs w:val="24"/>
              </w:rPr>
              <w:t>)</w:t>
            </w:r>
          </w:p>
        </w:tc>
        <w:tc>
          <w:tcPr>
            <w:tcW w:w="4506" w:type="dxa"/>
          </w:tcPr>
          <w:p w:rsidR="00D56F12" w:rsidRPr="00D56F12" w:rsidRDefault="00D56F12" w:rsidP="00D56F12">
            <w:pPr>
              <w:jc w:val="center"/>
              <w:rPr>
                <w:b/>
                <w:sz w:val="24"/>
                <w:szCs w:val="24"/>
              </w:rPr>
            </w:pPr>
            <w:r w:rsidRPr="00D56F12">
              <w:rPr>
                <w:b/>
                <w:sz w:val="24"/>
                <w:szCs w:val="24"/>
              </w:rPr>
              <w:t xml:space="preserve">(: Rózsa </w:t>
            </w:r>
            <w:proofErr w:type="gramStart"/>
            <w:r w:rsidRPr="00D56F12">
              <w:rPr>
                <w:b/>
                <w:sz w:val="24"/>
                <w:szCs w:val="24"/>
              </w:rPr>
              <w:t>Sándor :</w:t>
            </w:r>
            <w:proofErr w:type="gramEnd"/>
            <w:r w:rsidRPr="00D56F12">
              <w:rPr>
                <w:b/>
                <w:sz w:val="24"/>
                <w:szCs w:val="24"/>
              </w:rPr>
              <w:t>)</w:t>
            </w:r>
          </w:p>
        </w:tc>
      </w:tr>
      <w:tr w:rsidR="00D56F12" w:rsidRPr="00D56F12" w:rsidTr="00D56F12">
        <w:tc>
          <w:tcPr>
            <w:tcW w:w="4506" w:type="dxa"/>
          </w:tcPr>
          <w:p w:rsidR="00D56F12" w:rsidRPr="00D56F12" w:rsidRDefault="00D56F12" w:rsidP="00D56F12">
            <w:pPr>
              <w:jc w:val="center"/>
              <w:rPr>
                <w:sz w:val="24"/>
                <w:szCs w:val="24"/>
              </w:rPr>
            </w:pPr>
            <w:r w:rsidRPr="00D56F12">
              <w:rPr>
                <w:sz w:val="24"/>
                <w:szCs w:val="24"/>
              </w:rPr>
              <w:t>polgármester</w:t>
            </w:r>
          </w:p>
        </w:tc>
        <w:tc>
          <w:tcPr>
            <w:tcW w:w="4506" w:type="dxa"/>
          </w:tcPr>
          <w:p w:rsidR="00D56F12" w:rsidRPr="00D56F12" w:rsidRDefault="00D56F12" w:rsidP="00D56F12">
            <w:pPr>
              <w:jc w:val="center"/>
              <w:rPr>
                <w:sz w:val="24"/>
                <w:szCs w:val="24"/>
              </w:rPr>
            </w:pPr>
            <w:r w:rsidRPr="00D56F12">
              <w:rPr>
                <w:sz w:val="24"/>
                <w:szCs w:val="24"/>
              </w:rPr>
              <w:t>jegyző</w:t>
            </w:r>
          </w:p>
        </w:tc>
      </w:tr>
    </w:tbl>
    <w:p w:rsidR="001F2797" w:rsidRPr="001F2797" w:rsidRDefault="001F2797" w:rsidP="001F2797">
      <w:pPr>
        <w:jc w:val="center"/>
        <w:rPr>
          <w:b/>
          <w:sz w:val="24"/>
          <w:szCs w:val="24"/>
        </w:rPr>
      </w:pPr>
    </w:p>
    <w:p w:rsidR="001F2797" w:rsidRPr="001F2797" w:rsidRDefault="001F2797" w:rsidP="001F2797">
      <w:pPr>
        <w:jc w:val="center"/>
        <w:rPr>
          <w:b/>
          <w:sz w:val="24"/>
          <w:szCs w:val="24"/>
        </w:rPr>
      </w:pPr>
    </w:p>
    <w:p w:rsidR="001F2797" w:rsidRPr="001F2797" w:rsidRDefault="001F2797" w:rsidP="001F2797">
      <w:pPr>
        <w:ind w:left="720"/>
        <w:jc w:val="center"/>
        <w:rPr>
          <w:b/>
          <w:sz w:val="24"/>
          <w:szCs w:val="24"/>
        </w:rPr>
      </w:pPr>
    </w:p>
    <w:p w:rsidR="001F2797" w:rsidRPr="001F2797" w:rsidRDefault="001F2797" w:rsidP="001F2797">
      <w:pPr>
        <w:ind w:left="720"/>
        <w:jc w:val="center"/>
        <w:rPr>
          <w:b/>
          <w:sz w:val="24"/>
          <w:szCs w:val="24"/>
        </w:rPr>
      </w:pPr>
    </w:p>
    <w:p w:rsidR="001F2797" w:rsidRPr="001F2797" w:rsidRDefault="001F2797" w:rsidP="001F2797">
      <w:pPr>
        <w:ind w:left="720"/>
        <w:jc w:val="center"/>
        <w:rPr>
          <w:b/>
          <w:sz w:val="24"/>
          <w:szCs w:val="24"/>
        </w:rPr>
      </w:pPr>
    </w:p>
    <w:p w:rsidR="00D56F12" w:rsidRDefault="00D56F12">
      <w:pPr>
        <w:rPr>
          <w:b/>
          <w:sz w:val="24"/>
          <w:szCs w:val="24"/>
        </w:rPr>
      </w:pPr>
      <w:r>
        <w:rPr>
          <w:b/>
          <w:sz w:val="24"/>
          <w:szCs w:val="24"/>
        </w:rPr>
        <w:br w:type="page"/>
      </w:r>
    </w:p>
    <w:p w:rsidR="001F2797" w:rsidRPr="001F2797" w:rsidRDefault="001F2797" w:rsidP="001F2797">
      <w:pPr>
        <w:ind w:left="720"/>
        <w:jc w:val="center"/>
        <w:rPr>
          <w:b/>
          <w:sz w:val="24"/>
          <w:szCs w:val="24"/>
        </w:rPr>
      </w:pPr>
      <w:r w:rsidRPr="001F2797">
        <w:rPr>
          <w:b/>
          <w:sz w:val="24"/>
          <w:szCs w:val="24"/>
        </w:rPr>
        <w:lastRenderedPageBreak/>
        <w:t>ÁLTALÁNOS INDOKOLÁS</w:t>
      </w:r>
    </w:p>
    <w:p w:rsidR="001F2797" w:rsidRPr="001F2797" w:rsidRDefault="001F2797" w:rsidP="001F2797">
      <w:pPr>
        <w:spacing w:after="48"/>
        <w:jc w:val="center"/>
        <w:rPr>
          <w:b/>
          <w:sz w:val="24"/>
          <w:szCs w:val="24"/>
        </w:rPr>
      </w:pPr>
    </w:p>
    <w:p w:rsidR="001F2797" w:rsidRPr="001F2797" w:rsidRDefault="001F2797" w:rsidP="001F2797">
      <w:pPr>
        <w:spacing w:after="48"/>
        <w:jc w:val="center"/>
        <w:rPr>
          <w:b/>
          <w:sz w:val="24"/>
          <w:szCs w:val="24"/>
        </w:rPr>
      </w:pPr>
    </w:p>
    <w:p w:rsidR="001F2797" w:rsidRPr="001F2797" w:rsidRDefault="001F2797" w:rsidP="001F2797">
      <w:pPr>
        <w:jc w:val="both"/>
        <w:rPr>
          <w:sz w:val="24"/>
          <w:szCs w:val="24"/>
        </w:rPr>
      </w:pPr>
      <w:r w:rsidRPr="001F2797">
        <w:rPr>
          <w:sz w:val="24"/>
          <w:szCs w:val="24"/>
        </w:rPr>
        <w:t>Az Alaptörvény 32. cikk (1) bekezdés a) pontja értelmében a helyi önkormányzat a helyi közügyek intézése körében a törvény keretei között rendeletet alkot.</w:t>
      </w:r>
    </w:p>
    <w:p w:rsidR="001F2797" w:rsidRPr="001F2797" w:rsidRDefault="001F2797" w:rsidP="001F2797">
      <w:pPr>
        <w:jc w:val="both"/>
        <w:rPr>
          <w:sz w:val="24"/>
          <w:szCs w:val="24"/>
        </w:rPr>
      </w:pPr>
    </w:p>
    <w:p w:rsidR="001F2797" w:rsidRPr="001F2797" w:rsidRDefault="001F2797" w:rsidP="001F2797">
      <w:pPr>
        <w:jc w:val="both"/>
        <w:rPr>
          <w:sz w:val="24"/>
          <w:szCs w:val="24"/>
        </w:rPr>
      </w:pPr>
      <w:r w:rsidRPr="001F2797">
        <w:rPr>
          <w:sz w:val="24"/>
          <w:szCs w:val="24"/>
        </w:rPr>
        <w:t>Az Alaptörvény 32. cikk (2) bekezdése értelmében feladatkörében eljárva a helyi önkormányzat törvény által nem szabályozott helyi társadalmi viszonyok rendezésére, illetve törvényben kapott felhatalmazás alapján önkormányzati rendeletet alkot.</w:t>
      </w:r>
    </w:p>
    <w:p w:rsidR="001F2797" w:rsidRPr="001F2797" w:rsidRDefault="001F2797" w:rsidP="001F2797">
      <w:pPr>
        <w:jc w:val="both"/>
        <w:rPr>
          <w:rFonts w:eastAsiaTheme="minorHAnsi"/>
          <w:sz w:val="24"/>
          <w:szCs w:val="24"/>
        </w:rPr>
      </w:pPr>
    </w:p>
    <w:p w:rsidR="001F2797" w:rsidRPr="001F2797" w:rsidRDefault="001F2797" w:rsidP="001F2797">
      <w:pPr>
        <w:jc w:val="both"/>
        <w:rPr>
          <w:rFonts w:eastAsiaTheme="minorHAnsi"/>
          <w:sz w:val="24"/>
          <w:szCs w:val="24"/>
        </w:rPr>
      </w:pPr>
      <w:r w:rsidRPr="001F2797">
        <w:rPr>
          <w:rFonts w:eastAsiaTheme="minorHAnsi"/>
          <w:sz w:val="24"/>
          <w:szCs w:val="24"/>
        </w:rPr>
        <w:t xml:space="preserve">A </w:t>
      </w:r>
      <w:r w:rsidRPr="001F2797">
        <w:rPr>
          <w:rFonts w:eastAsiaTheme="minorHAnsi"/>
          <w:bCs/>
          <w:sz w:val="24"/>
          <w:szCs w:val="24"/>
        </w:rPr>
        <w:t xml:space="preserve">központi címregiszterről és a címkezelésről szóló 345/2014. (XII. 23.) Korm. rendelet (továbbiakban: KR.) 13. § </w:t>
      </w:r>
      <w:r w:rsidRPr="001F2797">
        <w:rPr>
          <w:rFonts w:eastAsiaTheme="minorHAnsi"/>
          <w:sz w:val="24"/>
          <w:szCs w:val="24"/>
        </w:rPr>
        <w:t>(3) bekezdése értelmében az (1) bekezdésben foglaltak szerint megközelíthető, azonban elkülönülten, megjelenését tekintve szigetszerűen elhelyezkedő külterületi ingatlan – különösen tanya – esetén a címet elsősorban a tulajdonos által javasolt elnevezés szerint kell megállapítani.</w:t>
      </w:r>
    </w:p>
    <w:p w:rsidR="001F2797" w:rsidRPr="001F2797" w:rsidRDefault="001F2797" w:rsidP="001F2797">
      <w:pPr>
        <w:jc w:val="both"/>
        <w:rPr>
          <w:sz w:val="24"/>
          <w:szCs w:val="24"/>
        </w:rPr>
      </w:pPr>
    </w:p>
    <w:p w:rsidR="001F2797" w:rsidRPr="001F2797" w:rsidRDefault="001F2797" w:rsidP="001F2797">
      <w:pPr>
        <w:jc w:val="both"/>
        <w:rPr>
          <w:sz w:val="24"/>
          <w:szCs w:val="24"/>
        </w:rPr>
      </w:pPr>
      <w:r w:rsidRPr="001F2797">
        <w:rPr>
          <w:sz w:val="24"/>
          <w:szCs w:val="24"/>
        </w:rPr>
        <w:t xml:space="preserve">A KR. 13. § (5) bekezdése értelmében a tulajdonos elnevezésre irányuló javaslatát el kell fogadni, ha az elnevezés a tulajdonos vezetékneve szerepeltetésére irányul és a település közigazgatási területén nincsen másik külterületi ingatlan ugyanezzel a névvel. Minden más esetben a tulajdonos által javasolt elnevezés akkor fogadható el, ha az </w:t>
      </w:r>
      <w:proofErr w:type="spellStart"/>
      <w:r w:rsidRPr="001F2797">
        <w:rPr>
          <w:sz w:val="24"/>
          <w:szCs w:val="24"/>
        </w:rPr>
        <w:t>az</w:t>
      </w:r>
      <w:proofErr w:type="spellEnd"/>
      <w:r w:rsidRPr="001F2797">
        <w:rPr>
          <w:sz w:val="24"/>
          <w:szCs w:val="24"/>
        </w:rPr>
        <w:t xml:space="preserve"> adott ingatlan pontos beazonosítását lehetővé teszi és a javasolt elnevezés nem sérti a közízlést, nem kelt megbotránkozást, nem félrevezető és a magyar nyelv helyesírási szabályainak is megfelel.</w:t>
      </w:r>
    </w:p>
    <w:p w:rsidR="001F2797" w:rsidRPr="001F2797" w:rsidRDefault="001F2797" w:rsidP="001F2797">
      <w:pPr>
        <w:jc w:val="both"/>
        <w:rPr>
          <w:sz w:val="24"/>
          <w:szCs w:val="24"/>
        </w:rPr>
      </w:pPr>
    </w:p>
    <w:p w:rsidR="001F2797" w:rsidRPr="001F2797" w:rsidRDefault="001F2797" w:rsidP="001F2797">
      <w:pPr>
        <w:jc w:val="both"/>
        <w:rPr>
          <w:sz w:val="24"/>
          <w:szCs w:val="24"/>
        </w:rPr>
      </w:pPr>
      <w:r w:rsidRPr="001F2797">
        <w:rPr>
          <w:bCs/>
          <w:sz w:val="24"/>
          <w:szCs w:val="24"/>
        </w:rPr>
        <w:t>A jogalkotásról</w:t>
      </w:r>
      <w:r w:rsidRPr="001F2797">
        <w:rPr>
          <w:bCs/>
          <w:sz w:val="24"/>
          <w:szCs w:val="24"/>
          <w:vertAlign w:val="superscript"/>
        </w:rPr>
        <w:t xml:space="preserve"> </w:t>
      </w:r>
      <w:r w:rsidRPr="001F2797">
        <w:rPr>
          <w:bCs/>
          <w:sz w:val="24"/>
          <w:szCs w:val="24"/>
        </w:rPr>
        <w:t>szóló 2010. évi CXXX. törvény 7. §</w:t>
      </w:r>
      <w:r w:rsidRPr="001F2797">
        <w:rPr>
          <w:sz w:val="24"/>
          <w:szCs w:val="24"/>
        </w:rPr>
        <w:t xml:space="preserve"> (1) bekezdése </w:t>
      </w:r>
      <w:proofErr w:type="gramStart"/>
      <w:r w:rsidRPr="001F2797">
        <w:rPr>
          <w:sz w:val="24"/>
          <w:szCs w:val="24"/>
        </w:rPr>
        <w:t>értelmében</w:t>
      </w:r>
      <w:proofErr w:type="gramEnd"/>
      <w:r w:rsidRPr="001F2797">
        <w:rPr>
          <w:sz w:val="24"/>
          <w:szCs w:val="24"/>
        </w:rPr>
        <w:t xml:space="preserve"> a jogszabályban meg kell határozni a hatálybalépésének napját, amely a jogszabály kihirdetését követő valamely nap lehet. </w:t>
      </w:r>
    </w:p>
    <w:p w:rsidR="001F2797" w:rsidRPr="001F2797" w:rsidRDefault="001F2797" w:rsidP="001F2797">
      <w:pPr>
        <w:rPr>
          <w:sz w:val="24"/>
          <w:szCs w:val="24"/>
        </w:rPr>
      </w:pPr>
    </w:p>
    <w:p w:rsidR="001F2797" w:rsidRPr="001F2797" w:rsidRDefault="001F2797" w:rsidP="001F2797">
      <w:pPr>
        <w:spacing w:after="48"/>
        <w:jc w:val="center"/>
        <w:rPr>
          <w:b/>
          <w:sz w:val="24"/>
          <w:szCs w:val="24"/>
        </w:rPr>
      </w:pPr>
    </w:p>
    <w:p w:rsidR="001F2797" w:rsidRPr="001F2797" w:rsidRDefault="001F2797" w:rsidP="001F2797">
      <w:pPr>
        <w:spacing w:after="48"/>
        <w:jc w:val="center"/>
        <w:rPr>
          <w:b/>
          <w:sz w:val="24"/>
          <w:szCs w:val="24"/>
        </w:rPr>
      </w:pPr>
    </w:p>
    <w:p w:rsidR="001F2797" w:rsidRPr="001F2797" w:rsidRDefault="001F2797" w:rsidP="001F2797">
      <w:pPr>
        <w:spacing w:after="48"/>
        <w:jc w:val="center"/>
        <w:rPr>
          <w:b/>
          <w:sz w:val="24"/>
          <w:szCs w:val="24"/>
        </w:rPr>
      </w:pPr>
    </w:p>
    <w:p w:rsidR="001F2797" w:rsidRPr="001F2797" w:rsidRDefault="001F2797" w:rsidP="001F2797">
      <w:pPr>
        <w:spacing w:after="48"/>
        <w:jc w:val="center"/>
        <w:rPr>
          <w:b/>
          <w:sz w:val="24"/>
          <w:szCs w:val="24"/>
        </w:rPr>
      </w:pPr>
      <w:r w:rsidRPr="001F2797">
        <w:rPr>
          <w:b/>
          <w:sz w:val="24"/>
          <w:szCs w:val="24"/>
        </w:rPr>
        <w:t>RÉSZLETES INDOKOLÁS</w:t>
      </w:r>
    </w:p>
    <w:p w:rsidR="001F2797" w:rsidRPr="001F2797" w:rsidRDefault="001F2797" w:rsidP="001F2797">
      <w:pPr>
        <w:spacing w:after="48"/>
        <w:jc w:val="center"/>
        <w:rPr>
          <w:b/>
          <w:sz w:val="24"/>
          <w:szCs w:val="24"/>
        </w:rPr>
      </w:pPr>
    </w:p>
    <w:p w:rsidR="001F2797" w:rsidRPr="001F2797" w:rsidRDefault="001F2797" w:rsidP="001F2797">
      <w:pPr>
        <w:spacing w:after="48"/>
        <w:rPr>
          <w:sz w:val="24"/>
          <w:szCs w:val="24"/>
        </w:rPr>
      </w:pPr>
    </w:p>
    <w:p w:rsidR="001F2797" w:rsidRPr="001F2797" w:rsidRDefault="001F2797" w:rsidP="001F2797">
      <w:pPr>
        <w:rPr>
          <w:sz w:val="24"/>
          <w:szCs w:val="24"/>
        </w:rPr>
      </w:pPr>
      <w:r w:rsidRPr="001F2797">
        <w:rPr>
          <w:sz w:val="24"/>
          <w:szCs w:val="24"/>
        </w:rPr>
        <w:t>1. §</w:t>
      </w:r>
      <w:proofErr w:type="spellStart"/>
      <w:r w:rsidRPr="001F2797">
        <w:rPr>
          <w:sz w:val="24"/>
          <w:szCs w:val="24"/>
        </w:rPr>
        <w:t>-hoz</w:t>
      </w:r>
      <w:proofErr w:type="spellEnd"/>
    </w:p>
    <w:p w:rsidR="001F2797" w:rsidRPr="001F2797" w:rsidRDefault="001F2797" w:rsidP="001F2797">
      <w:pPr>
        <w:rPr>
          <w:sz w:val="24"/>
          <w:szCs w:val="24"/>
        </w:rPr>
      </w:pPr>
      <w:r w:rsidRPr="001F2797">
        <w:rPr>
          <w:sz w:val="24"/>
          <w:szCs w:val="24"/>
        </w:rPr>
        <w:t>A külterületi tanyás ingatlan címének megállapítása.</w:t>
      </w:r>
    </w:p>
    <w:p w:rsidR="001F2797" w:rsidRPr="001F2797" w:rsidRDefault="001F2797" w:rsidP="001F2797">
      <w:pPr>
        <w:rPr>
          <w:sz w:val="24"/>
          <w:szCs w:val="24"/>
        </w:rPr>
      </w:pPr>
    </w:p>
    <w:p w:rsidR="001F2797" w:rsidRPr="001F2797" w:rsidRDefault="001F2797" w:rsidP="001F2797">
      <w:pPr>
        <w:rPr>
          <w:sz w:val="24"/>
          <w:szCs w:val="24"/>
        </w:rPr>
      </w:pPr>
      <w:r w:rsidRPr="001F2797">
        <w:rPr>
          <w:sz w:val="24"/>
          <w:szCs w:val="24"/>
        </w:rPr>
        <w:t>2. §</w:t>
      </w:r>
      <w:proofErr w:type="spellStart"/>
      <w:r w:rsidRPr="001F2797">
        <w:rPr>
          <w:sz w:val="24"/>
          <w:szCs w:val="24"/>
        </w:rPr>
        <w:t>-hoz</w:t>
      </w:r>
      <w:proofErr w:type="spellEnd"/>
    </w:p>
    <w:p w:rsidR="001F2797" w:rsidRPr="001F2797" w:rsidRDefault="001F2797" w:rsidP="001F2797">
      <w:pPr>
        <w:rPr>
          <w:sz w:val="24"/>
          <w:szCs w:val="24"/>
        </w:rPr>
      </w:pPr>
      <w:r w:rsidRPr="001F2797">
        <w:rPr>
          <w:sz w:val="24"/>
          <w:szCs w:val="24"/>
        </w:rPr>
        <w:t>A rendelet hatályba lépésének meghatározása</w:t>
      </w:r>
    </w:p>
    <w:p w:rsidR="001F2797" w:rsidRPr="0045710A" w:rsidRDefault="001F2797" w:rsidP="001F2797">
      <w:pPr>
        <w:spacing w:after="48"/>
      </w:pPr>
    </w:p>
    <w:p w:rsidR="001F2797" w:rsidRDefault="001F2797" w:rsidP="001C6313">
      <w:pPr>
        <w:tabs>
          <w:tab w:val="left" w:pos="2660"/>
        </w:tabs>
        <w:rPr>
          <w:b/>
          <w:bCs/>
          <w:sz w:val="24"/>
          <w:szCs w:val="24"/>
        </w:rPr>
      </w:pPr>
    </w:p>
    <w:p w:rsidR="001F2797" w:rsidRDefault="001F2797" w:rsidP="001C6313">
      <w:pPr>
        <w:tabs>
          <w:tab w:val="left" w:pos="2660"/>
        </w:tabs>
        <w:rPr>
          <w:b/>
          <w:bCs/>
          <w:sz w:val="24"/>
          <w:szCs w:val="24"/>
        </w:rPr>
      </w:pPr>
    </w:p>
    <w:p w:rsidR="00D56F12" w:rsidRDefault="00D56F12">
      <w:pPr>
        <w:rPr>
          <w:b/>
          <w:bCs/>
          <w:sz w:val="24"/>
          <w:szCs w:val="24"/>
        </w:rPr>
      </w:pPr>
      <w:r>
        <w:rPr>
          <w:b/>
          <w:bCs/>
          <w:sz w:val="24"/>
          <w:szCs w:val="24"/>
        </w:rPr>
        <w:br w:type="page"/>
      </w:r>
    </w:p>
    <w:p w:rsidR="001F2797" w:rsidRDefault="001F2797" w:rsidP="001C6313">
      <w:pPr>
        <w:tabs>
          <w:tab w:val="left" w:pos="2660"/>
        </w:tabs>
        <w:rPr>
          <w:b/>
          <w:bCs/>
          <w:sz w:val="24"/>
          <w:szCs w:val="24"/>
        </w:rPr>
      </w:pPr>
    </w:p>
    <w:p w:rsidR="001C6313" w:rsidRPr="001C6313" w:rsidRDefault="001C6313" w:rsidP="001C6313">
      <w:pPr>
        <w:tabs>
          <w:tab w:val="left" w:pos="2660"/>
        </w:tabs>
        <w:rPr>
          <w:b/>
          <w:bCs/>
          <w:sz w:val="24"/>
          <w:szCs w:val="24"/>
        </w:rPr>
      </w:pPr>
      <w:r w:rsidRPr="001C6313">
        <w:rPr>
          <w:b/>
          <w:bCs/>
          <w:sz w:val="24"/>
          <w:szCs w:val="24"/>
        </w:rPr>
        <w:tab/>
      </w: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4. </w:t>
            </w:r>
            <w:r w:rsidRPr="00291E77">
              <w:rPr>
                <w:b/>
                <w:bCs/>
                <w:sz w:val="24"/>
                <w:szCs w:val="24"/>
                <w:u w:val="single"/>
              </w:rPr>
              <w:t>napirendi pont:</w:t>
            </w:r>
          </w:p>
        </w:tc>
        <w:tc>
          <w:tcPr>
            <w:tcW w:w="6551" w:type="dxa"/>
          </w:tcPr>
          <w:p w:rsidR="00291E77" w:rsidRPr="00291E77" w:rsidRDefault="00291E77" w:rsidP="0002794E">
            <w:pPr>
              <w:ind w:left="360"/>
              <w:jc w:val="both"/>
              <w:rPr>
                <w:sz w:val="24"/>
                <w:szCs w:val="24"/>
              </w:rPr>
            </w:pPr>
            <w:r w:rsidRPr="00291E77">
              <w:rPr>
                <w:sz w:val="24"/>
                <w:szCs w:val="24"/>
              </w:rPr>
              <w:t>Javaslat az Önkormányzat tulajdonában álló helyi közutak, közterületek kezeléséről, valamint az útcsatlakozás-létesítések és a burkolatbontások szabályairól</w:t>
            </w:r>
            <w:r w:rsidRPr="00291E77">
              <w:rPr>
                <w:rFonts w:eastAsia="Calibri"/>
                <w:sz w:val="24"/>
                <w:szCs w:val="24"/>
              </w:rPr>
              <w:t xml:space="preserve"> szóló </w:t>
            </w:r>
            <w:r w:rsidRPr="00291E77">
              <w:rPr>
                <w:rFonts w:eastAsia="Calibri"/>
                <w:bCs/>
                <w:sz w:val="24"/>
                <w:szCs w:val="24"/>
              </w:rPr>
              <w:t>rendelet-tervezetre</w:t>
            </w:r>
          </w:p>
          <w:p w:rsidR="00291E77" w:rsidRPr="00291E77" w:rsidRDefault="00291E77" w:rsidP="0002794E">
            <w:pPr>
              <w:pStyle w:val="Listaszerbekezds"/>
              <w:overflowPunct w:val="0"/>
              <w:autoSpaceDE w:val="0"/>
              <w:autoSpaceDN w:val="0"/>
              <w:adjustRightInd w:val="0"/>
              <w:ind w:left="33"/>
              <w:jc w:val="both"/>
              <w:textAlignment w:val="baseline"/>
            </w:pPr>
          </w:p>
        </w:tc>
      </w:tr>
    </w:tbl>
    <w:p w:rsidR="00291E77" w:rsidRDefault="00291E77" w:rsidP="0002794E">
      <w:pPr>
        <w:tabs>
          <w:tab w:val="left" w:pos="2660"/>
        </w:tabs>
        <w:rPr>
          <w:b/>
          <w:bCs/>
          <w:sz w:val="24"/>
          <w:szCs w:val="24"/>
        </w:rPr>
      </w:pPr>
    </w:p>
    <w:p w:rsidR="000464F6" w:rsidRPr="00D10D93" w:rsidRDefault="001C6313" w:rsidP="000464F6">
      <w:pPr>
        <w:pStyle w:val="Szvegtrzs"/>
        <w:rPr>
          <w:sz w:val="24"/>
          <w:szCs w:val="24"/>
        </w:rPr>
      </w:pPr>
      <w:r w:rsidRPr="001C6313">
        <w:rPr>
          <w:b/>
          <w:bCs/>
          <w:iCs/>
          <w:sz w:val="24"/>
          <w:szCs w:val="24"/>
          <w:u w:val="single"/>
        </w:rPr>
        <w:t>Szepesi Tibor polgármester:</w:t>
      </w:r>
      <w:r w:rsidRPr="001C6313">
        <w:rPr>
          <w:bCs/>
          <w:iCs/>
          <w:sz w:val="24"/>
          <w:szCs w:val="24"/>
        </w:rPr>
        <w:t xml:space="preserve"> </w:t>
      </w:r>
      <w:r w:rsidR="00351C3D">
        <w:rPr>
          <w:sz w:val="24"/>
          <w:szCs w:val="24"/>
        </w:rPr>
        <w:t>A</w:t>
      </w:r>
      <w:r w:rsidR="009403C2">
        <w:rPr>
          <w:sz w:val="24"/>
          <w:szCs w:val="24"/>
        </w:rPr>
        <w:t xml:space="preserve"> </w:t>
      </w:r>
      <w:r w:rsidR="009403C2" w:rsidRPr="00BB2B19">
        <w:rPr>
          <w:sz w:val="24"/>
          <w:szCs w:val="24"/>
        </w:rPr>
        <w:t>11/2020. (IV.02.) rendelet</w:t>
      </w:r>
      <w:r w:rsidR="009403C2">
        <w:rPr>
          <w:sz w:val="24"/>
          <w:szCs w:val="24"/>
        </w:rPr>
        <w:t xml:space="preserve"> </w:t>
      </w:r>
      <w:r w:rsidR="009403C2" w:rsidRPr="001345C2">
        <w:rPr>
          <w:sz w:val="24"/>
          <w:szCs w:val="24"/>
        </w:rPr>
        <w:t>szabályoz</w:t>
      </w:r>
      <w:r w:rsidR="009403C2">
        <w:rPr>
          <w:sz w:val="24"/>
          <w:szCs w:val="24"/>
        </w:rPr>
        <w:t>z</w:t>
      </w:r>
      <w:r w:rsidR="009403C2" w:rsidRPr="001345C2">
        <w:rPr>
          <w:sz w:val="24"/>
          <w:szCs w:val="24"/>
        </w:rPr>
        <w:t xml:space="preserve">a </w:t>
      </w:r>
      <w:r w:rsidR="009403C2">
        <w:rPr>
          <w:sz w:val="24"/>
          <w:szCs w:val="24"/>
        </w:rPr>
        <w:t xml:space="preserve">az </w:t>
      </w:r>
      <w:r w:rsidR="004B7793">
        <w:rPr>
          <w:sz w:val="24"/>
          <w:szCs w:val="24"/>
        </w:rPr>
        <w:t>ö</w:t>
      </w:r>
      <w:r w:rsidR="009403C2">
        <w:rPr>
          <w:sz w:val="24"/>
          <w:szCs w:val="24"/>
        </w:rPr>
        <w:t xml:space="preserve">nkormányzat tulajdonában álló </w:t>
      </w:r>
      <w:r w:rsidR="009403C2" w:rsidRPr="001345C2">
        <w:rPr>
          <w:sz w:val="24"/>
          <w:szCs w:val="24"/>
        </w:rPr>
        <w:t>közterület</w:t>
      </w:r>
      <w:r w:rsidR="009403C2">
        <w:rPr>
          <w:sz w:val="24"/>
          <w:szCs w:val="24"/>
        </w:rPr>
        <w:t>ek kezelésének, védelmének és</w:t>
      </w:r>
      <w:r w:rsidR="009403C2" w:rsidRPr="001345C2">
        <w:rPr>
          <w:sz w:val="24"/>
          <w:szCs w:val="24"/>
        </w:rPr>
        <w:t xml:space="preserve"> e</w:t>
      </w:r>
      <w:r w:rsidR="009403C2">
        <w:rPr>
          <w:sz w:val="24"/>
          <w:szCs w:val="24"/>
        </w:rPr>
        <w:t>ltérő igénybevételének szabályait.</w:t>
      </w:r>
      <w:r w:rsidR="000464F6">
        <w:rPr>
          <w:sz w:val="24"/>
          <w:szCs w:val="24"/>
        </w:rPr>
        <w:t xml:space="preserve"> </w:t>
      </w:r>
      <w:r w:rsidR="00FB3D91">
        <w:rPr>
          <w:sz w:val="24"/>
          <w:szCs w:val="24"/>
        </w:rPr>
        <w:t>A r</w:t>
      </w:r>
      <w:r w:rsidR="000464F6" w:rsidRPr="00D10D93">
        <w:rPr>
          <w:sz w:val="24"/>
          <w:szCs w:val="24"/>
        </w:rPr>
        <w:t xml:space="preserve">endelet használata során felmerültek olyan problémák, tapasztalatok, </w:t>
      </w:r>
      <w:r w:rsidR="00FB3D91">
        <w:rPr>
          <w:sz w:val="24"/>
          <w:szCs w:val="24"/>
        </w:rPr>
        <w:t xml:space="preserve">melyek </w:t>
      </w:r>
      <w:r w:rsidR="000464F6" w:rsidRPr="00D10D93">
        <w:rPr>
          <w:sz w:val="24"/>
          <w:szCs w:val="24"/>
        </w:rPr>
        <w:t xml:space="preserve">szükségessé teszik annak hatályon kívül helyezését és új rendelet alkotását. Az új rendelet-tervezet egyértelmű rendelkezéseket tartalmaz az </w:t>
      </w:r>
      <w:r w:rsidR="00FB3D91">
        <w:rPr>
          <w:sz w:val="24"/>
          <w:szCs w:val="24"/>
        </w:rPr>
        <w:t>ö</w:t>
      </w:r>
      <w:r w:rsidR="000464F6" w:rsidRPr="00D10D93">
        <w:rPr>
          <w:sz w:val="24"/>
          <w:szCs w:val="24"/>
        </w:rPr>
        <w:t>nkormányzat tulajdonában álló közutakon, közterületeken végzett munkálatokkal összefüggő helyreállításokra, azok igénybevétele esetén fizetendő díjakra, az engedély nélküli közterület-használat jogkövetkezményeire.</w:t>
      </w:r>
      <w:r w:rsidR="000464F6">
        <w:rPr>
          <w:sz w:val="24"/>
          <w:szCs w:val="24"/>
        </w:rPr>
        <w:t xml:space="preserve"> </w:t>
      </w:r>
      <w:r w:rsidR="000464F6" w:rsidRPr="000464F6">
        <w:rPr>
          <w:bCs/>
          <w:iCs/>
          <w:sz w:val="24"/>
          <w:szCs w:val="24"/>
        </w:rPr>
        <w:t>Vitára bocsátotta a napirendet.</w:t>
      </w:r>
    </w:p>
    <w:p w:rsidR="009403C2" w:rsidRDefault="009403C2" w:rsidP="009403C2">
      <w:pPr>
        <w:pStyle w:val="Szvegtrzs"/>
        <w:rPr>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Default="001C6313" w:rsidP="001C6313">
      <w:pPr>
        <w:tabs>
          <w:tab w:val="left" w:pos="2518"/>
        </w:tabs>
        <w:jc w:val="both"/>
        <w:rPr>
          <w:bCs/>
          <w:iCs/>
          <w:sz w:val="24"/>
          <w:szCs w:val="24"/>
        </w:rPr>
      </w:pPr>
    </w:p>
    <w:p w:rsidR="000464F6" w:rsidRDefault="000464F6" w:rsidP="001C6313">
      <w:pPr>
        <w:tabs>
          <w:tab w:val="left" w:pos="2518"/>
        </w:tabs>
        <w:jc w:val="both"/>
        <w:rPr>
          <w:bCs/>
          <w:iCs/>
          <w:sz w:val="24"/>
          <w:szCs w:val="24"/>
        </w:rPr>
      </w:pPr>
      <w:r w:rsidRPr="000464F6">
        <w:rPr>
          <w:b/>
          <w:bCs/>
          <w:iCs/>
          <w:sz w:val="24"/>
          <w:szCs w:val="24"/>
          <w:u w:val="single"/>
        </w:rPr>
        <w:t xml:space="preserve">Dr. </w:t>
      </w:r>
      <w:proofErr w:type="spellStart"/>
      <w:r w:rsidRPr="000464F6">
        <w:rPr>
          <w:b/>
          <w:bCs/>
          <w:iCs/>
          <w:sz w:val="24"/>
          <w:szCs w:val="24"/>
          <w:u w:val="single"/>
        </w:rPr>
        <w:t>Kanász-Nagy</w:t>
      </w:r>
      <w:proofErr w:type="spellEnd"/>
      <w:r w:rsidRPr="000464F6">
        <w:rPr>
          <w:b/>
          <w:bCs/>
          <w:iCs/>
          <w:sz w:val="24"/>
          <w:szCs w:val="24"/>
          <w:u w:val="single"/>
        </w:rPr>
        <w:t xml:space="preserve"> László képviselő, az Ügyrendi és Jogi Bizottság elnöke:</w:t>
      </w:r>
      <w:r>
        <w:rPr>
          <w:bCs/>
          <w:iCs/>
          <w:sz w:val="24"/>
          <w:szCs w:val="24"/>
        </w:rPr>
        <w:t xml:space="preserve"> A bizottság is megtárgyalta, támogatta és a képviselő-testületnek elfogadásra javasolja a rendelet-tervezetet. </w:t>
      </w:r>
    </w:p>
    <w:p w:rsidR="000464F6" w:rsidRPr="001C6313" w:rsidRDefault="000464F6" w:rsidP="001C6313">
      <w:pPr>
        <w:tabs>
          <w:tab w:val="left" w:pos="2518"/>
        </w:tabs>
        <w:jc w:val="both"/>
        <w:rPr>
          <w:bCs/>
          <w:iCs/>
          <w:sz w:val="24"/>
          <w:szCs w:val="24"/>
        </w:rPr>
      </w:pPr>
    </w:p>
    <w:p w:rsidR="001C6313" w:rsidRPr="001C6313" w:rsidRDefault="000464F6" w:rsidP="001C6313">
      <w:pPr>
        <w:rPr>
          <w:sz w:val="24"/>
          <w:szCs w:val="24"/>
        </w:rPr>
      </w:pPr>
      <w:r>
        <w:rPr>
          <w:sz w:val="24"/>
          <w:szCs w:val="24"/>
        </w:rPr>
        <w:t>További k</w:t>
      </w:r>
      <w:r w:rsidR="001C6313" w:rsidRPr="001C6313">
        <w:rPr>
          <w:sz w:val="24"/>
          <w:szCs w:val="24"/>
        </w:rPr>
        <w:t xml:space="preserve">érdés, észrevétel nem hangzott el. </w:t>
      </w:r>
    </w:p>
    <w:p w:rsidR="001C6313" w:rsidRPr="001C6313" w:rsidRDefault="001C6313" w:rsidP="001C6313">
      <w:pPr>
        <w:rPr>
          <w:sz w:val="24"/>
          <w:szCs w:val="24"/>
        </w:rPr>
      </w:pPr>
    </w:p>
    <w:p w:rsidR="001C6313" w:rsidRPr="001C6313" w:rsidRDefault="001C6313" w:rsidP="001C6313">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rendelet-tervezet</w:t>
      </w:r>
      <w:r w:rsidRPr="001C6313">
        <w:rPr>
          <w:sz w:val="24"/>
          <w:szCs w:val="24"/>
        </w:rPr>
        <w:t xml:space="preserve"> elfogadását.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Default="001C6313" w:rsidP="001C6313">
      <w:pPr>
        <w:tabs>
          <w:tab w:val="left" w:pos="2660"/>
        </w:tabs>
        <w:rPr>
          <w:b/>
          <w:bCs/>
          <w:sz w:val="24"/>
          <w:szCs w:val="24"/>
        </w:rPr>
      </w:pPr>
      <w:r w:rsidRPr="001C6313">
        <w:rPr>
          <w:b/>
          <w:bCs/>
          <w:sz w:val="24"/>
          <w:szCs w:val="24"/>
        </w:rPr>
        <w:tab/>
      </w:r>
    </w:p>
    <w:p w:rsidR="00A91821" w:rsidRDefault="00A91821" w:rsidP="001C6313">
      <w:pPr>
        <w:tabs>
          <w:tab w:val="left" w:pos="2660"/>
        </w:tabs>
        <w:rPr>
          <w:b/>
          <w:bCs/>
          <w:sz w:val="24"/>
          <w:szCs w:val="24"/>
        </w:rPr>
      </w:pPr>
    </w:p>
    <w:p w:rsidR="00A91821" w:rsidRDefault="00A91821" w:rsidP="001C6313">
      <w:pPr>
        <w:tabs>
          <w:tab w:val="left" w:pos="2660"/>
        </w:tabs>
        <w:rPr>
          <w:b/>
          <w:bCs/>
          <w:sz w:val="24"/>
          <w:szCs w:val="24"/>
        </w:rPr>
      </w:pPr>
    </w:p>
    <w:p w:rsidR="00A91821" w:rsidRPr="003078D1" w:rsidRDefault="00A91821" w:rsidP="00A91821">
      <w:pPr>
        <w:pStyle w:val="FCm"/>
        <w:rPr>
          <w:rFonts w:eastAsiaTheme="minorHAnsi"/>
        </w:rPr>
      </w:pPr>
      <w:r w:rsidRPr="003078D1">
        <w:rPr>
          <w:rFonts w:eastAsiaTheme="minorHAnsi"/>
        </w:rPr>
        <w:t xml:space="preserve">Karcag Városi Önkormányzat Képviselő-testületének </w:t>
      </w:r>
      <w:r>
        <w:rPr>
          <w:rFonts w:eastAsiaTheme="minorHAnsi"/>
        </w:rPr>
        <w:t>6</w:t>
      </w:r>
      <w:r w:rsidRPr="003078D1">
        <w:rPr>
          <w:rFonts w:eastAsiaTheme="minorHAnsi"/>
        </w:rPr>
        <w:t>/</w:t>
      </w:r>
      <w:r>
        <w:rPr>
          <w:rFonts w:eastAsiaTheme="minorHAnsi"/>
        </w:rPr>
        <w:t>2022. </w:t>
      </w:r>
      <w:r w:rsidRPr="003078D1">
        <w:rPr>
          <w:rFonts w:eastAsiaTheme="minorHAnsi"/>
        </w:rPr>
        <w:t>(</w:t>
      </w:r>
      <w:r>
        <w:rPr>
          <w:rFonts w:eastAsiaTheme="minorHAnsi"/>
        </w:rPr>
        <w:t>II.25.</w:t>
      </w:r>
      <w:r w:rsidRPr="003078D1">
        <w:rPr>
          <w:rFonts w:eastAsiaTheme="minorHAnsi"/>
        </w:rPr>
        <w:t>)</w:t>
      </w:r>
      <w:r>
        <w:rPr>
          <w:rFonts w:eastAsiaTheme="minorHAnsi"/>
        </w:rPr>
        <w:t xml:space="preserve"> </w:t>
      </w:r>
      <w:r w:rsidRPr="003078D1">
        <w:rPr>
          <w:rFonts w:eastAsiaTheme="minorHAnsi"/>
        </w:rPr>
        <w:t>önkormányzati rendelete</w:t>
      </w:r>
    </w:p>
    <w:p w:rsidR="00A91821" w:rsidRPr="003078D1" w:rsidRDefault="00A91821" w:rsidP="00A91821">
      <w:pPr>
        <w:pStyle w:val="FCm"/>
        <w:rPr>
          <w:rFonts w:eastAsiaTheme="minorHAnsi"/>
        </w:rPr>
      </w:pPr>
      <w:proofErr w:type="gramStart"/>
      <w:r w:rsidRPr="003078D1">
        <w:t>az</w:t>
      </w:r>
      <w:proofErr w:type="gramEnd"/>
      <w:r w:rsidRPr="003078D1">
        <w:t xml:space="preserve"> Önkormányzat tulajdonában álló helyi közutak, közterületek kezeléséről, valamint az útcsatlakozás-létesítések és a burkolatbontások szabályairól</w:t>
      </w:r>
    </w:p>
    <w:p w:rsidR="00A91821" w:rsidRPr="00BA71B9" w:rsidRDefault="00A91821" w:rsidP="00A91821">
      <w:pPr>
        <w:jc w:val="both"/>
        <w:rPr>
          <w:rFonts w:eastAsiaTheme="minorHAnsi"/>
        </w:rPr>
      </w:pPr>
    </w:p>
    <w:p w:rsidR="00A91821" w:rsidRPr="00950AD2" w:rsidRDefault="00A91821" w:rsidP="00A91821">
      <w:pPr>
        <w:jc w:val="both"/>
        <w:rPr>
          <w:sz w:val="24"/>
          <w:szCs w:val="24"/>
        </w:rPr>
      </w:pPr>
      <w:r w:rsidRPr="00950AD2">
        <w:rPr>
          <w:sz w:val="24"/>
          <w:szCs w:val="24"/>
        </w:rPr>
        <w:t>Karcag Városi Önkormányzat Képviselő-testülete a Magyarország Alaptörvénye 32. cikk (2) bekezdésében meghatározott eredeti jogalkotói hatáskörében, a Magyarország Alaptörvénye 32. cikk (1) bekezdés a) pontjában, a Magyarország helyi önkormányzatairól szóló 2011. évi CLXXXIX. törvény 13. § (1) bekezdés 2. pontjában és 5. pontjában, a közúti közlekedésről szóló 1988. évi I. törvény 8. § (1) bekezdésében és a 36. § (1) bekezdésében meghatározott feladatkörében eljárva az alábbi rendeletet alkotja:</w:t>
      </w:r>
    </w:p>
    <w:p w:rsidR="00A91821" w:rsidRPr="00950AD2" w:rsidRDefault="00A91821" w:rsidP="00A91821">
      <w:pPr>
        <w:pStyle w:val="NormlWeb"/>
        <w:spacing w:before="0" w:after="0"/>
        <w:contextualSpacing/>
        <w:jc w:val="both"/>
        <w:rPr>
          <w:szCs w:val="24"/>
        </w:rPr>
      </w:pPr>
    </w:p>
    <w:p w:rsidR="00A91821" w:rsidRDefault="00A91821" w:rsidP="00A91821">
      <w:pPr>
        <w:pStyle w:val="NormlWeb"/>
        <w:spacing w:before="0" w:after="0"/>
        <w:contextualSpacing/>
        <w:jc w:val="center"/>
        <w:rPr>
          <w:b/>
          <w:bCs/>
          <w:i/>
          <w:iCs/>
          <w:szCs w:val="24"/>
        </w:rPr>
      </w:pPr>
    </w:p>
    <w:p w:rsidR="008F0949" w:rsidRDefault="008F0949" w:rsidP="00A91821">
      <w:pPr>
        <w:pStyle w:val="NormlWeb"/>
        <w:spacing w:before="0" w:after="0"/>
        <w:contextualSpacing/>
        <w:jc w:val="center"/>
        <w:rPr>
          <w:b/>
          <w:bCs/>
          <w:i/>
          <w:iCs/>
          <w:szCs w:val="24"/>
        </w:rPr>
      </w:pPr>
    </w:p>
    <w:p w:rsidR="008F0949" w:rsidRDefault="008F0949" w:rsidP="00A91821">
      <w:pPr>
        <w:pStyle w:val="NormlWeb"/>
        <w:spacing w:before="0" w:after="0"/>
        <w:contextualSpacing/>
        <w:jc w:val="center"/>
        <w:rPr>
          <w:b/>
          <w:bCs/>
          <w:i/>
          <w:iCs/>
          <w:szCs w:val="24"/>
        </w:rPr>
      </w:pPr>
    </w:p>
    <w:p w:rsidR="00A91821" w:rsidRPr="00950AD2" w:rsidRDefault="00A91821" w:rsidP="00A91821">
      <w:pPr>
        <w:pStyle w:val="NormlWeb"/>
        <w:spacing w:before="0" w:after="0"/>
        <w:contextualSpacing/>
        <w:jc w:val="center"/>
        <w:rPr>
          <w:b/>
          <w:bCs/>
          <w:i/>
          <w:iCs/>
          <w:szCs w:val="24"/>
        </w:rPr>
      </w:pPr>
      <w:r w:rsidRPr="00950AD2">
        <w:rPr>
          <w:b/>
          <w:bCs/>
          <w:i/>
          <w:iCs/>
          <w:szCs w:val="24"/>
        </w:rPr>
        <w:t>1. A rendelet hatálya</w:t>
      </w:r>
    </w:p>
    <w:p w:rsidR="00A91821" w:rsidRPr="00950AD2" w:rsidRDefault="00A91821" w:rsidP="00A91821">
      <w:pPr>
        <w:pStyle w:val="NormlWeb"/>
        <w:spacing w:before="0" w:after="0"/>
        <w:contextualSpacing/>
        <w:jc w:val="center"/>
        <w:rPr>
          <w:szCs w:val="24"/>
        </w:rPr>
      </w:pPr>
    </w:p>
    <w:p w:rsidR="00A91821" w:rsidRPr="00950AD2" w:rsidRDefault="00A91821" w:rsidP="00A91821">
      <w:pPr>
        <w:contextualSpacing/>
        <w:jc w:val="both"/>
        <w:rPr>
          <w:sz w:val="24"/>
          <w:szCs w:val="24"/>
        </w:rPr>
      </w:pPr>
      <w:r w:rsidRPr="00950AD2">
        <w:rPr>
          <w:b/>
          <w:bCs/>
          <w:sz w:val="24"/>
          <w:szCs w:val="24"/>
        </w:rPr>
        <w:t xml:space="preserve">1. § </w:t>
      </w:r>
      <w:r w:rsidRPr="00950AD2">
        <w:rPr>
          <w:sz w:val="24"/>
          <w:szCs w:val="24"/>
        </w:rPr>
        <w:t xml:space="preserve">(1) E rendelet hatálya Karcag város közigazgatási területére, Karcag Városi Önkormányzat tulajdonában lévő helyi közterületekre terjed ki. </w:t>
      </w:r>
    </w:p>
    <w:p w:rsidR="00A91821" w:rsidRPr="00950AD2" w:rsidRDefault="00A91821" w:rsidP="00A91821">
      <w:pPr>
        <w:contextualSpacing/>
        <w:jc w:val="both"/>
        <w:rPr>
          <w:sz w:val="24"/>
          <w:szCs w:val="24"/>
        </w:rPr>
      </w:pPr>
      <w:r w:rsidRPr="00950AD2">
        <w:rPr>
          <w:sz w:val="24"/>
          <w:szCs w:val="24"/>
        </w:rPr>
        <w:t>(2) Rendelkezései minden olyan természetes és jogi személyre kiterjednek, akik (amelyek) állandó, vagy ideiglenes jelleggel Karcag város területén működnek, tevékenykednek.</w:t>
      </w:r>
    </w:p>
    <w:p w:rsidR="00A91821" w:rsidRPr="00950AD2" w:rsidRDefault="00A91821" w:rsidP="00A91821">
      <w:pPr>
        <w:contextualSpacing/>
        <w:jc w:val="both"/>
        <w:rPr>
          <w:sz w:val="24"/>
          <w:szCs w:val="24"/>
        </w:rPr>
      </w:pPr>
    </w:p>
    <w:p w:rsidR="00A91821" w:rsidRPr="00950AD2" w:rsidRDefault="00A91821" w:rsidP="00A91821">
      <w:pPr>
        <w:contextualSpacing/>
        <w:jc w:val="center"/>
        <w:rPr>
          <w:b/>
          <w:bCs/>
          <w:i/>
          <w:iCs/>
          <w:sz w:val="24"/>
          <w:szCs w:val="24"/>
        </w:rPr>
      </w:pPr>
      <w:r w:rsidRPr="00950AD2">
        <w:rPr>
          <w:b/>
          <w:bCs/>
          <w:i/>
          <w:iCs/>
          <w:sz w:val="24"/>
          <w:szCs w:val="24"/>
        </w:rPr>
        <w:t>2. Értelmező rendelkezések</w:t>
      </w:r>
    </w:p>
    <w:p w:rsidR="00A91821" w:rsidRPr="00950AD2" w:rsidRDefault="00A91821" w:rsidP="00A91821">
      <w:pPr>
        <w:contextualSpacing/>
        <w:jc w:val="center"/>
        <w:rPr>
          <w:b/>
          <w:bCs/>
          <w:i/>
          <w:iCs/>
          <w:sz w:val="24"/>
          <w:szCs w:val="24"/>
        </w:rPr>
      </w:pPr>
    </w:p>
    <w:p w:rsidR="00A91821" w:rsidRPr="00950AD2" w:rsidRDefault="00A91821" w:rsidP="00A91821">
      <w:pPr>
        <w:contextualSpacing/>
        <w:jc w:val="both"/>
        <w:rPr>
          <w:sz w:val="24"/>
          <w:szCs w:val="24"/>
        </w:rPr>
      </w:pPr>
      <w:r w:rsidRPr="00950AD2">
        <w:rPr>
          <w:b/>
          <w:bCs/>
          <w:sz w:val="24"/>
          <w:szCs w:val="24"/>
        </w:rPr>
        <w:t xml:space="preserve">2. § </w:t>
      </w:r>
      <w:r w:rsidRPr="00950AD2">
        <w:rPr>
          <w:sz w:val="24"/>
          <w:szCs w:val="24"/>
        </w:rPr>
        <w:t>E rendelet alkalmazásában:</w:t>
      </w:r>
    </w:p>
    <w:p w:rsidR="00A91821" w:rsidRPr="00950AD2" w:rsidRDefault="00A91821" w:rsidP="00A91821">
      <w:pPr>
        <w:contextualSpacing/>
        <w:jc w:val="both"/>
        <w:rPr>
          <w:sz w:val="24"/>
          <w:szCs w:val="24"/>
        </w:rPr>
      </w:pPr>
      <w:proofErr w:type="gramStart"/>
      <w:r w:rsidRPr="00950AD2">
        <w:rPr>
          <w:sz w:val="24"/>
          <w:szCs w:val="24"/>
        </w:rPr>
        <w:t>a</w:t>
      </w:r>
      <w:proofErr w:type="gramEnd"/>
      <w:r w:rsidRPr="00950AD2">
        <w:rPr>
          <w:sz w:val="24"/>
          <w:szCs w:val="24"/>
        </w:rPr>
        <w:t>) hulladék: a hulladékról szóló törvényben meghatározott fogalom</w:t>
      </w:r>
    </w:p>
    <w:p w:rsidR="00A91821" w:rsidRPr="00950AD2" w:rsidRDefault="00A91821" w:rsidP="00A91821">
      <w:pPr>
        <w:contextualSpacing/>
        <w:jc w:val="both"/>
        <w:rPr>
          <w:sz w:val="24"/>
          <w:szCs w:val="24"/>
        </w:rPr>
      </w:pPr>
      <w:r w:rsidRPr="00950AD2">
        <w:rPr>
          <w:sz w:val="24"/>
          <w:szCs w:val="24"/>
        </w:rPr>
        <w:t>b) kereskedelmi egység: kereskedelmi, szolgáltatási, vendéglátó tevékenység folytatása céljából létesített, vagy használt, illetve önálló rendeltetési egységet képező épületrész, helyiség, ideértve az elsődlegesen tárolás, raktározás célját szolgáló olyan épületet, vagy épületrészt is, amelyben kereskedelmi, vendéglátó, szolgáltató tevékenységet folytatnak</w:t>
      </w:r>
    </w:p>
    <w:p w:rsidR="00A91821" w:rsidRPr="00950AD2" w:rsidRDefault="00A91821" w:rsidP="00A91821">
      <w:pPr>
        <w:contextualSpacing/>
        <w:jc w:val="both"/>
        <w:rPr>
          <w:sz w:val="24"/>
          <w:szCs w:val="24"/>
        </w:rPr>
      </w:pPr>
      <w:r w:rsidRPr="00950AD2">
        <w:rPr>
          <w:sz w:val="24"/>
          <w:szCs w:val="24"/>
        </w:rPr>
        <w:t>c) közterület: a közterület-felügyeletről szóló törvényben meghatározott terület</w:t>
      </w:r>
    </w:p>
    <w:p w:rsidR="00A91821" w:rsidRPr="00950AD2" w:rsidRDefault="00A91821" w:rsidP="00A91821">
      <w:pPr>
        <w:contextualSpacing/>
        <w:jc w:val="both"/>
        <w:rPr>
          <w:sz w:val="24"/>
          <w:szCs w:val="24"/>
        </w:rPr>
      </w:pPr>
      <w:r w:rsidRPr="00950AD2">
        <w:rPr>
          <w:sz w:val="24"/>
          <w:szCs w:val="24"/>
        </w:rPr>
        <w:t>d) közterületi rend: a közterület-felügyeletről szóló törvényben meghatározott fogalom</w:t>
      </w:r>
    </w:p>
    <w:p w:rsidR="00A91821" w:rsidRPr="00950AD2" w:rsidRDefault="00A91821" w:rsidP="00A91821">
      <w:pPr>
        <w:contextualSpacing/>
        <w:jc w:val="both"/>
        <w:rPr>
          <w:sz w:val="24"/>
          <w:szCs w:val="24"/>
        </w:rPr>
      </w:pPr>
      <w:proofErr w:type="gramStart"/>
      <w:r w:rsidRPr="00950AD2">
        <w:rPr>
          <w:sz w:val="24"/>
          <w:szCs w:val="24"/>
        </w:rPr>
        <w:t>e</w:t>
      </w:r>
      <w:proofErr w:type="gramEnd"/>
      <w:r w:rsidRPr="00950AD2">
        <w:rPr>
          <w:sz w:val="24"/>
          <w:szCs w:val="24"/>
        </w:rPr>
        <w:t>) növény: az élelmiszerláncról és hatósági felügyeletéről szóló törvényben meghatározott fogalom</w:t>
      </w:r>
    </w:p>
    <w:p w:rsidR="00A91821" w:rsidRPr="00950AD2" w:rsidRDefault="00A91821" w:rsidP="00A91821">
      <w:pPr>
        <w:contextualSpacing/>
        <w:jc w:val="both"/>
        <w:rPr>
          <w:sz w:val="24"/>
          <w:szCs w:val="24"/>
        </w:rPr>
      </w:pPr>
      <w:proofErr w:type="gramStart"/>
      <w:r w:rsidRPr="00950AD2">
        <w:rPr>
          <w:sz w:val="24"/>
          <w:szCs w:val="24"/>
        </w:rPr>
        <w:t>f</w:t>
      </w:r>
      <w:proofErr w:type="gramEnd"/>
      <w:r w:rsidRPr="00950AD2">
        <w:rPr>
          <w:sz w:val="24"/>
          <w:szCs w:val="24"/>
        </w:rPr>
        <w:t>) út: a közúti közlekedésről szóló törvényben meghatározott terület</w:t>
      </w:r>
    </w:p>
    <w:p w:rsidR="00A91821" w:rsidRPr="00950AD2" w:rsidRDefault="00A91821" w:rsidP="00A91821">
      <w:pPr>
        <w:contextualSpacing/>
        <w:jc w:val="both"/>
        <w:rPr>
          <w:sz w:val="24"/>
          <w:szCs w:val="24"/>
        </w:rPr>
      </w:pPr>
      <w:proofErr w:type="gramStart"/>
      <w:r w:rsidRPr="00950AD2">
        <w:rPr>
          <w:sz w:val="24"/>
          <w:szCs w:val="24"/>
        </w:rPr>
        <w:t>g</w:t>
      </w:r>
      <w:proofErr w:type="gramEnd"/>
      <w:r w:rsidRPr="00950AD2">
        <w:rPr>
          <w:sz w:val="24"/>
          <w:szCs w:val="24"/>
        </w:rPr>
        <w:t>) zöldterület: a város településrendezési tervében erre a célra kijelölt terület, továbbá ilyen kijelölés nélkül is a lakosság pihenésére, felüdülésére, egészségének megőrzésére, regenerálódására, szórakozására, esztétikai élmény nyújtására, a mikroklíma javítására szolgáló jellemzően növénnyel borított közterület. A zöldterület körébe tartoznak- a létesítéstől függetlenül-elsősorban a parkok és az ezekhez kapcsolódó utak, az erdő, a játszóterek, sportpályák, a megkezdett parkosítással érintett, továbbá az egyéb növényekkel borított területek</w:t>
      </w:r>
    </w:p>
    <w:p w:rsidR="00A91821" w:rsidRPr="00950AD2" w:rsidRDefault="00A91821" w:rsidP="00A91821">
      <w:pPr>
        <w:contextualSpacing/>
        <w:jc w:val="both"/>
        <w:rPr>
          <w:sz w:val="24"/>
          <w:szCs w:val="24"/>
        </w:rPr>
      </w:pPr>
      <w:proofErr w:type="gramStart"/>
      <w:r w:rsidRPr="00950AD2">
        <w:rPr>
          <w:sz w:val="24"/>
          <w:szCs w:val="24"/>
        </w:rPr>
        <w:t>h</w:t>
      </w:r>
      <w:proofErr w:type="gramEnd"/>
      <w:r w:rsidRPr="00950AD2">
        <w:rPr>
          <w:sz w:val="24"/>
          <w:szCs w:val="24"/>
        </w:rPr>
        <w:t xml:space="preserve">) városközpont: Kossuth tér, Táncsics Mihály körút, Madarasi út (Varró utcáig), Varró utca, Püspökladányi út (Kazinczy utcáig), Széchenyi István sugárút (Madarász Imre utcáig), Szent István sugárút (Kacsóh utcáig), Bajcsy- Zsilinszky utca, Dózsa György út (Kacsóh utcáig), Horváth Ferenc utca, Kálvin utca (József Attila utcáig), József Attila utca (Kazinczy utcáig) </w:t>
      </w:r>
    </w:p>
    <w:p w:rsidR="00A91821" w:rsidRPr="00950AD2" w:rsidRDefault="00A91821" w:rsidP="00A91821">
      <w:pPr>
        <w:contextualSpacing/>
        <w:jc w:val="both"/>
        <w:rPr>
          <w:sz w:val="24"/>
          <w:szCs w:val="24"/>
        </w:rPr>
      </w:pPr>
      <w:r w:rsidRPr="00950AD2">
        <w:rPr>
          <w:sz w:val="24"/>
          <w:szCs w:val="24"/>
        </w:rPr>
        <w:t>i) tulajdonos: az ingatlan tulajdonosa, vagy kezelője</w:t>
      </w:r>
    </w:p>
    <w:p w:rsidR="00A91821" w:rsidRPr="00950AD2" w:rsidRDefault="00A91821" w:rsidP="00A91821">
      <w:pPr>
        <w:contextualSpacing/>
        <w:jc w:val="both"/>
        <w:rPr>
          <w:sz w:val="24"/>
          <w:szCs w:val="24"/>
        </w:rPr>
      </w:pPr>
      <w:r w:rsidRPr="00950AD2">
        <w:rPr>
          <w:sz w:val="24"/>
          <w:szCs w:val="24"/>
        </w:rPr>
        <w:t>j) gyűjtő út: Kórház utca, Zöldfa utca, Tőkés utca, Deák körút, Vasút utca (Kisújszállási út és Széchenyi István sugárút közötti szakasza), Szent István sugárút, Széchenyi István sugárút, (Püspökladányi út, és Ady Endre utca közötti szakasz), Kántor Sándor utca, Szivárvány utca, Kacsóh utca, Reggel utca, Szent László utca, Táncsics Mihály körút,</w:t>
      </w:r>
    </w:p>
    <w:p w:rsidR="00A91821" w:rsidRPr="00950AD2" w:rsidRDefault="00A91821" w:rsidP="00A91821">
      <w:pPr>
        <w:contextualSpacing/>
        <w:jc w:val="both"/>
        <w:rPr>
          <w:sz w:val="24"/>
          <w:szCs w:val="24"/>
        </w:rPr>
      </w:pPr>
    </w:p>
    <w:p w:rsidR="00A91821" w:rsidRPr="00950AD2" w:rsidRDefault="00A91821" w:rsidP="00A91821">
      <w:pPr>
        <w:contextualSpacing/>
        <w:jc w:val="center"/>
        <w:rPr>
          <w:b/>
          <w:bCs/>
          <w:i/>
          <w:iCs/>
          <w:sz w:val="24"/>
          <w:szCs w:val="24"/>
        </w:rPr>
      </w:pPr>
      <w:r w:rsidRPr="00950AD2">
        <w:rPr>
          <w:b/>
          <w:bCs/>
          <w:i/>
          <w:iCs/>
          <w:sz w:val="24"/>
          <w:szCs w:val="24"/>
        </w:rPr>
        <w:t>3. Közterületek használata</w:t>
      </w:r>
    </w:p>
    <w:p w:rsidR="00A91821" w:rsidRPr="00950AD2" w:rsidRDefault="00A91821" w:rsidP="00A91821">
      <w:pPr>
        <w:contextualSpacing/>
        <w:jc w:val="center"/>
        <w:rPr>
          <w:sz w:val="24"/>
          <w:szCs w:val="24"/>
        </w:rPr>
      </w:pPr>
    </w:p>
    <w:p w:rsidR="00A91821" w:rsidRPr="00950AD2" w:rsidRDefault="00A91821" w:rsidP="00A91821">
      <w:pPr>
        <w:contextualSpacing/>
        <w:jc w:val="both"/>
        <w:rPr>
          <w:sz w:val="24"/>
          <w:szCs w:val="24"/>
        </w:rPr>
      </w:pPr>
      <w:r w:rsidRPr="00950AD2">
        <w:rPr>
          <w:b/>
          <w:bCs/>
          <w:sz w:val="24"/>
          <w:szCs w:val="24"/>
        </w:rPr>
        <w:t xml:space="preserve">3. § </w:t>
      </w:r>
      <w:r w:rsidRPr="00950AD2">
        <w:rPr>
          <w:sz w:val="24"/>
          <w:szCs w:val="24"/>
        </w:rPr>
        <w:t xml:space="preserve">(1) A közterületeket és azok építményeit, berendezéseit és felszereléseit a településrendezési tervben meghatározott rendeltetésének megfelelően, állaguk sérelme nélkül és az általános magatartási szabályok betartásával mindenki ingyenesen használhatja. </w:t>
      </w:r>
    </w:p>
    <w:p w:rsidR="00A91821" w:rsidRPr="00950AD2" w:rsidRDefault="00A91821" w:rsidP="00A91821">
      <w:pPr>
        <w:contextualSpacing/>
        <w:jc w:val="both"/>
        <w:rPr>
          <w:sz w:val="24"/>
          <w:szCs w:val="24"/>
        </w:rPr>
      </w:pPr>
      <w:r w:rsidRPr="00950AD2">
        <w:rPr>
          <w:sz w:val="24"/>
          <w:szCs w:val="24"/>
        </w:rPr>
        <w:t>(2) A közterületek rendeltetéstől eltérő használata Karcag Városi Önkormányzat külön rendeletében meghatározottak szerint lehetséges.</w:t>
      </w:r>
    </w:p>
    <w:p w:rsidR="00A91821" w:rsidRPr="00950AD2" w:rsidRDefault="00A91821" w:rsidP="00A91821">
      <w:pPr>
        <w:contextualSpacing/>
        <w:jc w:val="both"/>
        <w:rPr>
          <w:sz w:val="24"/>
          <w:szCs w:val="24"/>
        </w:rPr>
      </w:pPr>
      <w:r w:rsidRPr="00950AD2">
        <w:rPr>
          <w:b/>
          <w:bCs/>
          <w:sz w:val="24"/>
          <w:szCs w:val="24"/>
        </w:rPr>
        <w:t xml:space="preserve">4. § </w:t>
      </w:r>
      <w:r w:rsidRPr="00950AD2">
        <w:rPr>
          <w:sz w:val="24"/>
          <w:szCs w:val="24"/>
        </w:rPr>
        <w:t xml:space="preserve">Közterületen, zöldterületen hulladékot (szemét, elhasznált tárgy stb.) lerakni, elszórni tilos. Ilyen hulladékot csak az erre a célra felállított hulladékgyűjtő tartályokba szabad bedobni. </w:t>
      </w:r>
    </w:p>
    <w:p w:rsidR="00A91821" w:rsidRPr="00950AD2" w:rsidRDefault="00A91821" w:rsidP="00A91821">
      <w:pPr>
        <w:contextualSpacing/>
        <w:jc w:val="both"/>
        <w:rPr>
          <w:sz w:val="24"/>
          <w:szCs w:val="24"/>
        </w:rPr>
      </w:pPr>
      <w:r w:rsidRPr="00950AD2">
        <w:rPr>
          <w:b/>
          <w:bCs/>
          <w:sz w:val="24"/>
          <w:szCs w:val="24"/>
        </w:rPr>
        <w:t xml:space="preserve">5. § </w:t>
      </w:r>
      <w:r w:rsidRPr="00950AD2">
        <w:rPr>
          <w:sz w:val="24"/>
          <w:szCs w:val="24"/>
        </w:rPr>
        <w:t xml:space="preserve">(1) A közterületeken, zöldterületen tilos a fák, virágok, növényzet, élő növény részeinek leszedése, levágása, károsítása, engedély nélküli gyűjtése, kivéve az arra jogosítottak által és </w:t>
      </w:r>
      <w:r w:rsidRPr="00950AD2">
        <w:rPr>
          <w:sz w:val="24"/>
          <w:szCs w:val="24"/>
        </w:rPr>
        <w:lastRenderedPageBreak/>
        <w:t xml:space="preserve">az ingatlan tulajdonosa által ingatlanával határos közterületeken, zöldterületen végzett kertészeti tevékenységet, gyommentesítést, gallyazást, fakivágást. </w:t>
      </w:r>
    </w:p>
    <w:p w:rsidR="00A91821" w:rsidRPr="00950AD2" w:rsidRDefault="00A91821" w:rsidP="00A91821">
      <w:pPr>
        <w:contextualSpacing/>
        <w:jc w:val="both"/>
        <w:rPr>
          <w:sz w:val="24"/>
          <w:szCs w:val="24"/>
        </w:rPr>
      </w:pPr>
      <w:r w:rsidRPr="00950AD2">
        <w:rPr>
          <w:sz w:val="24"/>
          <w:szCs w:val="24"/>
        </w:rPr>
        <w:t>(2) Tilos a közterületen, zöldterületen a madarak és egyéb élőlények (kivéve kóbor állatok, és egészségre ártalmas rovarok, rágcsálók) pusztítása, összefogása, madárfészek, odúk fosztogatása.</w:t>
      </w:r>
    </w:p>
    <w:p w:rsidR="00A91821" w:rsidRPr="00950AD2" w:rsidRDefault="00A91821" w:rsidP="00A91821">
      <w:pPr>
        <w:contextualSpacing/>
        <w:jc w:val="both"/>
        <w:rPr>
          <w:sz w:val="24"/>
          <w:szCs w:val="24"/>
        </w:rPr>
      </w:pPr>
      <w:r w:rsidRPr="00950AD2">
        <w:rPr>
          <w:sz w:val="24"/>
          <w:szCs w:val="24"/>
        </w:rPr>
        <w:t xml:space="preserve">(3) Zöldterületen parkírozni tilos. </w:t>
      </w:r>
    </w:p>
    <w:p w:rsidR="00A91821" w:rsidRPr="00950AD2" w:rsidRDefault="00A91821" w:rsidP="00A91821">
      <w:pPr>
        <w:contextualSpacing/>
        <w:jc w:val="both"/>
        <w:rPr>
          <w:sz w:val="24"/>
          <w:szCs w:val="24"/>
        </w:rPr>
      </w:pPr>
      <w:r w:rsidRPr="00950AD2">
        <w:rPr>
          <w:b/>
          <w:bCs/>
          <w:sz w:val="24"/>
          <w:szCs w:val="24"/>
        </w:rPr>
        <w:t xml:space="preserve">6. § </w:t>
      </w:r>
      <w:r w:rsidRPr="00950AD2">
        <w:rPr>
          <w:sz w:val="24"/>
          <w:szCs w:val="24"/>
        </w:rPr>
        <w:t>Az utak felületének tisztántartásáról az út tulajdonosa köteles gondoskodni, kivéve, ha egyértelműen megállapítható, hogy annak szennyezése szándékosság, hanyagság, vagy helytelen használat miatt következett be.</w:t>
      </w:r>
    </w:p>
    <w:p w:rsidR="00A91821" w:rsidRPr="00950AD2" w:rsidRDefault="00A91821" w:rsidP="00A91821">
      <w:pPr>
        <w:contextualSpacing/>
        <w:jc w:val="both"/>
        <w:rPr>
          <w:sz w:val="24"/>
          <w:szCs w:val="24"/>
        </w:rPr>
      </w:pPr>
      <w:r w:rsidRPr="00950AD2">
        <w:rPr>
          <w:b/>
          <w:bCs/>
          <w:sz w:val="24"/>
          <w:szCs w:val="24"/>
        </w:rPr>
        <w:t xml:space="preserve">7. § </w:t>
      </w:r>
      <w:r w:rsidRPr="00950AD2">
        <w:rPr>
          <w:sz w:val="24"/>
          <w:szCs w:val="24"/>
        </w:rPr>
        <w:t>Közterületen tilos gépjárművet mosni.</w:t>
      </w:r>
    </w:p>
    <w:p w:rsidR="00A91821" w:rsidRPr="00950AD2" w:rsidRDefault="00A91821" w:rsidP="00A91821">
      <w:pPr>
        <w:contextualSpacing/>
        <w:rPr>
          <w:sz w:val="24"/>
          <w:szCs w:val="24"/>
        </w:rPr>
      </w:pPr>
    </w:p>
    <w:p w:rsidR="00A91821" w:rsidRPr="00950AD2" w:rsidRDefault="00A91821" w:rsidP="00A91821">
      <w:pPr>
        <w:contextualSpacing/>
        <w:jc w:val="center"/>
        <w:rPr>
          <w:b/>
          <w:bCs/>
          <w:i/>
          <w:iCs/>
          <w:sz w:val="24"/>
          <w:szCs w:val="24"/>
        </w:rPr>
      </w:pPr>
      <w:r w:rsidRPr="00950AD2">
        <w:rPr>
          <w:b/>
          <w:bCs/>
          <w:i/>
          <w:iCs/>
          <w:sz w:val="24"/>
          <w:szCs w:val="24"/>
        </w:rPr>
        <w:t>4. Közterületek fenntartása</w:t>
      </w:r>
    </w:p>
    <w:p w:rsidR="00A91821" w:rsidRPr="00950AD2" w:rsidRDefault="00A91821" w:rsidP="00A91821">
      <w:pPr>
        <w:contextualSpacing/>
        <w:jc w:val="both"/>
        <w:rPr>
          <w:b/>
          <w:bCs/>
          <w:i/>
          <w:iCs/>
          <w:sz w:val="24"/>
          <w:szCs w:val="24"/>
        </w:rPr>
      </w:pPr>
    </w:p>
    <w:p w:rsidR="00A91821" w:rsidRPr="00950AD2" w:rsidRDefault="00A91821" w:rsidP="00A91821">
      <w:pPr>
        <w:contextualSpacing/>
        <w:jc w:val="both"/>
        <w:rPr>
          <w:sz w:val="24"/>
          <w:szCs w:val="24"/>
        </w:rPr>
      </w:pPr>
      <w:r w:rsidRPr="00950AD2">
        <w:rPr>
          <w:b/>
          <w:bCs/>
          <w:sz w:val="24"/>
          <w:szCs w:val="24"/>
        </w:rPr>
        <w:t xml:space="preserve">8. § </w:t>
      </w:r>
      <w:r w:rsidRPr="00950AD2">
        <w:rPr>
          <w:sz w:val="24"/>
          <w:szCs w:val="24"/>
        </w:rPr>
        <w:t xml:space="preserve">(1) A városi zöldterületek gondozásáról - a (2) bekezdés kivételével -, a zöldterületekhez tartozó felszerelési tárgyak beszerzéséről (padok, játék, stb.), állaguk megóvásáról a Karcag Városi Önkormányzat a Városi Önkormányzat Városgondnokságán keresztül gondoskodik. </w:t>
      </w:r>
    </w:p>
    <w:p w:rsidR="00A91821" w:rsidRPr="00950AD2" w:rsidRDefault="00A91821" w:rsidP="00A91821">
      <w:pPr>
        <w:contextualSpacing/>
        <w:jc w:val="both"/>
        <w:rPr>
          <w:sz w:val="24"/>
          <w:szCs w:val="24"/>
        </w:rPr>
      </w:pPr>
      <w:r w:rsidRPr="00950AD2">
        <w:rPr>
          <w:sz w:val="24"/>
          <w:szCs w:val="24"/>
        </w:rPr>
        <w:t xml:space="preserve">(2) Az ingatlanok tulajdonosai kötelesek az ingatlanuk határvonalától az útpadkáig húzódó zöldterület gondozását (kaszálás, gyomtalanítás, fagallyazás, vízelvezető </w:t>
      </w:r>
      <w:proofErr w:type="gramStart"/>
      <w:r w:rsidRPr="00950AD2">
        <w:rPr>
          <w:sz w:val="24"/>
          <w:szCs w:val="24"/>
        </w:rPr>
        <w:t>árok tisztítás</w:t>
      </w:r>
      <w:proofErr w:type="gramEnd"/>
      <w:r w:rsidRPr="00950AD2">
        <w:rPr>
          <w:sz w:val="24"/>
          <w:szCs w:val="24"/>
        </w:rPr>
        <w:t>) elvégezni és gondoskodni a hulladék, falevél, egyéb növényi részek összegyűjtéséről.</w:t>
      </w:r>
    </w:p>
    <w:p w:rsidR="00A91821" w:rsidRPr="00950AD2" w:rsidRDefault="00A91821" w:rsidP="00A91821">
      <w:pPr>
        <w:contextualSpacing/>
        <w:jc w:val="both"/>
        <w:rPr>
          <w:sz w:val="24"/>
          <w:szCs w:val="24"/>
        </w:rPr>
      </w:pPr>
      <w:r w:rsidRPr="00950AD2">
        <w:rPr>
          <w:sz w:val="24"/>
          <w:szCs w:val="24"/>
        </w:rPr>
        <w:t xml:space="preserve">(3) Az ingatlanok tulajdonosai kötelesek az ingatlan előtti járdaszakasz síkosság </w:t>
      </w:r>
      <w:proofErr w:type="gramStart"/>
      <w:r w:rsidRPr="00950AD2">
        <w:rPr>
          <w:sz w:val="24"/>
          <w:szCs w:val="24"/>
        </w:rPr>
        <w:t>mentesítéséről</w:t>
      </w:r>
      <w:proofErr w:type="gramEnd"/>
      <w:r w:rsidRPr="00950AD2">
        <w:rPr>
          <w:sz w:val="24"/>
          <w:szCs w:val="24"/>
        </w:rPr>
        <w:t xml:space="preserve"> és hó eltakarításáról gondoskodni. A síkosság elleni védekezésre kizárólag környezetkímélő anyagokat szabad felhasználni.</w:t>
      </w:r>
    </w:p>
    <w:p w:rsidR="00A91821" w:rsidRPr="00950AD2" w:rsidRDefault="00A91821" w:rsidP="00A91821">
      <w:pPr>
        <w:contextualSpacing/>
        <w:jc w:val="both"/>
        <w:rPr>
          <w:sz w:val="24"/>
          <w:szCs w:val="24"/>
        </w:rPr>
      </w:pPr>
      <w:r w:rsidRPr="00950AD2">
        <w:rPr>
          <w:sz w:val="24"/>
          <w:szCs w:val="24"/>
        </w:rPr>
        <w:t>(4) A város területén lévő parkokban, játszótereken keletkező szemét összegyűjtéséről a Karcag Városi Önkormányzat a Városi Önkormányzat Városgondnokságán keresztül gondoskodik.</w:t>
      </w:r>
    </w:p>
    <w:p w:rsidR="00A91821" w:rsidRPr="00950AD2" w:rsidRDefault="00A91821" w:rsidP="00A91821">
      <w:pPr>
        <w:contextualSpacing/>
        <w:jc w:val="both"/>
        <w:rPr>
          <w:sz w:val="24"/>
          <w:szCs w:val="24"/>
        </w:rPr>
      </w:pPr>
      <w:r w:rsidRPr="00950AD2">
        <w:rPr>
          <w:sz w:val="24"/>
          <w:szCs w:val="24"/>
        </w:rPr>
        <w:t>(5) A Karcag Városi Önkormányzat a közterületeken, az egészségügyi és oktatási intézmények, középületek előtt elhelyezett rögzített köztéri hulladékgyűjtő tartályok kiürítéséről, karbantartásáról, tisztántartásáról, fertőtlenítéséről, szükség szerinti pótlásáról a Városi Önkormányzat Városgondnoksága útján gondoskodik.</w:t>
      </w:r>
    </w:p>
    <w:p w:rsidR="00A91821" w:rsidRPr="00950AD2" w:rsidRDefault="00A91821" w:rsidP="00A91821">
      <w:pPr>
        <w:contextualSpacing/>
        <w:jc w:val="both"/>
        <w:rPr>
          <w:sz w:val="24"/>
          <w:szCs w:val="24"/>
        </w:rPr>
      </w:pPr>
      <w:r w:rsidRPr="00950AD2">
        <w:rPr>
          <w:sz w:val="24"/>
          <w:szCs w:val="24"/>
        </w:rPr>
        <w:t xml:space="preserve">(6) Az építési területek tisztaságáért és az építési tevékenységből adódó szennyeződés eltakarításáért a munkaterület átadásától annak befejezéséig a mindenkori kivitelező a felelős. </w:t>
      </w:r>
    </w:p>
    <w:p w:rsidR="00A91821" w:rsidRPr="00950AD2" w:rsidRDefault="00A91821" w:rsidP="00A91821">
      <w:pPr>
        <w:contextualSpacing/>
        <w:jc w:val="both"/>
        <w:rPr>
          <w:sz w:val="24"/>
          <w:szCs w:val="24"/>
        </w:rPr>
      </w:pPr>
      <w:r w:rsidRPr="00950AD2">
        <w:rPr>
          <w:sz w:val="24"/>
          <w:szCs w:val="24"/>
        </w:rPr>
        <w:t>(7) Tilos a hulladékgyűjtő edények tartalmának válogatása, közterületre juttatása.</w:t>
      </w:r>
    </w:p>
    <w:p w:rsidR="00A91821" w:rsidRPr="00950AD2" w:rsidRDefault="00A91821" w:rsidP="00A91821">
      <w:pPr>
        <w:contextualSpacing/>
        <w:jc w:val="both"/>
        <w:rPr>
          <w:sz w:val="24"/>
          <w:szCs w:val="24"/>
        </w:rPr>
      </w:pPr>
      <w:r w:rsidRPr="00950AD2">
        <w:rPr>
          <w:b/>
          <w:bCs/>
          <w:sz w:val="24"/>
          <w:szCs w:val="24"/>
        </w:rPr>
        <w:t xml:space="preserve">9. § </w:t>
      </w:r>
      <w:r w:rsidRPr="00950AD2">
        <w:rPr>
          <w:sz w:val="24"/>
          <w:szCs w:val="24"/>
        </w:rPr>
        <w:t xml:space="preserve">(1) A kereskedelmi egységek előtti járdaszakaszt a nyitva tartás ideje alatt - ettől eltérő megállapodás kivételével - a használó köteles tisztántartani, a hulladékot eltávolítani és a síkosság </w:t>
      </w:r>
      <w:proofErr w:type="gramStart"/>
      <w:r w:rsidRPr="00950AD2">
        <w:rPr>
          <w:sz w:val="24"/>
          <w:szCs w:val="24"/>
        </w:rPr>
        <w:t>mentesítésről</w:t>
      </w:r>
      <w:proofErr w:type="gramEnd"/>
      <w:r w:rsidRPr="00950AD2">
        <w:rPr>
          <w:sz w:val="24"/>
          <w:szCs w:val="24"/>
        </w:rPr>
        <w:t xml:space="preserve"> gondoskodni. </w:t>
      </w:r>
    </w:p>
    <w:p w:rsidR="00A91821" w:rsidRPr="00950AD2" w:rsidRDefault="00A91821" w:rsidP="00A91821">
      <w:pPr>
        <w:contextualSpacing/>
        <w:jc w:val="both"/>
        <w:rPr>
          <w:sz w:val="24"/>
          <w:szCs w:val="24"/>
        </w:rPr>
      </w:pPr>
      <w:r w:rsidRPr="00950AD2">
        <w:rPr>
          <w:sz w:val="24"/>
          <w:szCs w:val="24"/>
        </w:rPr>
        <w:t>(2) A kereskedelmi egységek felmosásából eredő szennyvizet, szemetet a közterületre kiönteni, kiseperni tilos. A kereskedelmi egység üzemeltetésével összefüggésben keletkező hulladék elhelyezése a közterületi hulladékgyűjtő edénybe tilos.</w:t>
      </w:r>
    </w:p>
    <w:p w:rsidR="00A91821" w:rsidRPr="00950AD2" w:rsidRDefault="00A91821" w:rsidP="00A91821">
      <w:pPr>
        <w:contextualSpacing/>
        <w:jc w:val="both"/>
        <w:rPr>
          <w:sz w:val="24"/>
          <w:szCs w:val="24"/>
        </w:rPr>
      </w:pPr>
      <w:r w:rsidRPr="00950AD2">
        <w:rPr>
          <w:sz w:val="24"/>
          <w:szCs w:val="24"/>
        </w:rPr>
        <w:t>(3) A Kossuth tér tisztántartásáról a Karcag Városi Önkormányzat a Városi Önkormányzat Városgondnoksága útján gondoskodik.</w:t>
      </w:r>
    </w:p>
    <w:p w:rsidR="00A91821" w:rsidRPr="00950AD2" w:rsidRDefault="00A91821" w:rsidP="00A91821">
      <w:pPr>
        <w:contextualSpacing/>
        <w:jc w:val="both"/>
        <w:rPr>
          <w:sz w:val="24"/>
          <w:szCs w:val="24"/>
        </w:rPr>
      </w:pPr>
      <w:r w:rsidRPr="00950AD2">
        <w:rPr>
          <w:sz w:val="24"/>
          <w:szCs w:val="24"/>
        </w:rPr>
        <w:t>(4) A Kossuth téren lévő kereskedelmi egységek tulajdonosai, vagy üzemeltetői, használói 5.000.-Ft/hó összegű tisztítási díjat kötelesek fizetni.</w:t>
      </w:r>
    </w:p>
    <w:p w:rsidR="00A91821" w:rsidRPr="00950AD2" w:rsidRDefault="00A91821" w:rsidP="00A91821">
      <w:pPr>
        <w:contextualSpacing/>
        <w:jc w:val="both"/>
        <w:rPr>
          <w:sz w:val="24"/>
          <w:szCs w:val="24"/>
        </w:rPr>
      </w:pPr>
      <w:r w:rsidRPr="00950AD2">
        <w:rPr>
          <w:sz w:val="24"/>
          <w:szCs w:val="24"/>
        </w:rPr>
        <w:t>(5) A Kossuth téren lévő kereskedelmi egységek tulajdonosának, vagy üzemeltetőjének, használójának a Városi Önkormányzat Városgondnokságával kell szerződést kötnie</w:t>
      </w:r>
      <w:r w:rsidRPr="00950AD2">
        <w:rPr>
          <w:color w:val="FF0000"/>
          <w:sz w:val="24"/>
          <w:szCs w:val="24"/>
        </w:rPr>
        <w:t xml:space="preserve"> </w:t>
      </w:r>
      <w:r w:rsidRPr="00950AD2">
        <w:rPr>
          <w:sz w:val="24"/>
          <w:szCs w:val="24"/>
        </w:rPr>
        <w:t>a tisztántartásra és a tisztítási díjat a Városi Önkormányzat Városgondnoksága számlájára kell befizetni.</w:t>
      </w:r>
    </w:p>
    <w:p w:rsidR="00A91821" w:rsidRPr="00950AD2" w:rsidRDefault="00A91821" w:rsidP="00A91821">
      <w:pPr>
        <w:contextualSpacing/>
        <w:jc w:val="both"/>
        <w:rPr>
          <w:sz w:val="24"/>
          <w:szCs w:val="24"/>
        </w:rPr>
      </w:pPr>
    </w:p>
    <w:p w:rsidR="00846917" w:rsidRDefault="00846917" w:rsidP="00A91821">
      <w:pPr>
        <w:shd w:val="clear" w:color="auto" w:fill="FFFFFF"/>
        <w:contextualSpacing/>
        <w:jc w:val="center"/>
        <w:textAlignment w:val="baseline"/>
        <w:rPr>
          <w:b/>
          <w:bCs/>
          <w:i/>
          <w:iCs/>
          <w:sz w:val="24"/>
          <w:szCs w:val="24"/>
          <w:bdr w:val="none" w:sz="0" w:space="0" w:color="auto" w:frame="1"/>
        </w:rPr>
      </w:pPr>
    </w:p>
    <w:p w:rsidR="00846917" w:rsidRDefault="00846917" w:rsidP="00A91821">
      <w:pPr>
        <w:shd w:val="clear" w:color="auto" w:fill="FFFFFF"/>
        <w:contextualSpacing/>
        <w:jc w:val="center"/>
        <w:textAlignment w:val="baseline"/>
        <w:rPr>
          <w:b/>
          <w:bCs/>
          <w:i/>
          <w:iCs/>
          <w:sz w:val="24"/>
          <w:szCs w:val="24"/>
          <w:bdr w:val="none" w:sz="0" w:space="0" w:color="auto" w:frame="1"/>
        </w:rPr>
      </w:pPr>
    </w:p>
    <w:p w:rsidR="00846917" w:rsidRDefault="00846917" w:rsidP="00A91821">
      <w:pPr>
        <w:shd w:val="clear" w:color="auto" w:fill="FFFFFF"/>
        <w:contextualSpacing/>
        <w:jc w:val="center"/>
        <w:textAlignment w:val="baseline"/>
        <w:rPr>
          <w:b/>
          <w:bCs/>
          <w:i/>
          <w:iCs/>
          <w:sz w:val="24"/>
          <w:szCs w:val="24"/>
          <w:bdr w:val="none" w:sz="0" w:space="0" w:color="auto" w:frame="1"/>
        </w:rPr>
      </w:pPr>
    </w:p>
    <w:p w:rsidR="00846917" w:rsidRDefault="00846917" w:rsidP="00A91821">
      <w:pPr>
        <w:shd w:val="clear" w:color="auto" w:fill="FFFFFF"/>
        <w:contextualSpacing/>
        <w:jc w:val="center"/>
        <w:textAlignment w:val="baseline"/>
        <w:rPr>
          <w:b/>
          <w:bCs/>
          <w:i/>
          <w:iCs/>
          <w:sz w:val="24"/>
          <w:szCs w:val="24"/>
          <w:bdr w:val="none" w:sz="0" w:space="0" w:color="auto" w:frame="1"/>
        </w:rPr>
      </w:pPr>
    </w:p>
    <w:p w:rsidR="00846917" w:rsidRDefault="00846917" w:rsidP="00A91821">
      <w:pPr>
        <w:shd w:val="clear" w:color="auto" w:fill="FFFFFF"/>
        <w:contextualSpacing/>
        <w:jc w:val="center"/>
        <w:textAlignment w:val="baseline"/>
        <w:rPr>
          <w:b/>
          <w:bCs/>
          <w:i/>
          <w:iCs/>
          <w:sz w:val="24"/>
          <w:szCs w:val="24"/>
          <w:bdr w:val="none" w:sz="0" w:space="0" w:color="auto" w:frame="1"/>
        </w:rPr>
      </w:pPr>
    </w:p>
    <w:p w:rsidR="00846917" w:rsidRDefault="00846917" w:rsidP="00A91821">
      <w:pPr>
        <w:shd w:val="clear" w:color="auto" w:fill="FFFFFF"/>
        <w:contextualSpacing/>
        <w:jc w:val="center"/>
        <w:textAlignment w:val="baseline"/>
        <w:rPr>
          <w:b/>
          <w:bCs/>
          <w:i/>
          <w:iCs/>
          <w:sz w:val="24"/>
          <w:szCs w:val="24"/>
          <w:bdr w:val="none" w:sz="0" w:space="0" w:color="auto" w:frame="1"/>
        </w:rPr>
      </w:pPr>
    </w:p>
    <w:p w:rsidR="00A91821" w:rsidRPr="00950AD2" w:rsidRDefault="00A91821" w:rsidP="00A91821">
      <w:pPr>
        <w:shd w:val="clear" w:color="auto" w:fill="FFFFFF"/>
        <w:contextualSpacing/>
        <w:jc w:val="center"/>
        <w:textAlignment w:val="baseline"/>
        <w:rPr>
          <w:b/>
          <w:bCs/>
          <w:i/>
          <w:iCs/>
          <w:sz w:val="24"/>
          <w:szCs w:val="24"/>
          <w:bdr w:val="none" w:sz="0" w:space="0" w:color="auto" w:frame="1"/>
        </w:rPr>
      </w:pPr>
      <w:r w:rsidRPr="00950AD2">
        <w:rPr>
          <w:b/>
          <w:bCs/>
          <w:i/>
          <w:iCs/>
          <w:sz w:val="24"/>
          <w:szCs w:val="24"/>
          <w:bdr w:val="none" w:sz="0" w:space="0" w:color="auto" w:frame="1"/>
        </w:rPr>
        <w:t>5. Közterület rendeltetéstől eltérő igénybevétele</w:t>
      </w:r>
    </w:p>
    <w:p w:rsidR="00A91821" w:rsidRPr="00950AD2" w:rsidRDefault="00A91821" w:rsidP="00A91821">
      <w:pPr>
        <w:shd w:val="clear" w:color="auto" w:fill="FFFFFF"/>
        <w:contextualSpacing/>
        <w:jc w:val="center"/>
        <w:textAlignment w:val="baseline"/>
        <w:rPr>
          <w:b/>
          <w:bCs/>
          <w:i/>
          <w:iCs/>
          <w:sz w:val="24"/>
          <w:szCs w:val="24"/>
          <w:bdr w:val="none" w:sz="0" w:space="0" w:color="auto" w:frame="1"/>
        </w:rPr>
      </w:pPr>
    </w:p>
    <w:p w:rsidR="00A91821" w:rsidRPr="00950AD2" w:rsidRDefault="00A91821" w:rsidP="00A91821">
      <w:pPr>
        <w:contextualSpacing/>
        <w:jc w:val="both"/>
        <w:rPr>
          <w:b/>
          <w:bCs/>
          <w:sz w:val="24"/>
          <w:szCs w:val="24"/>
        </w:rPr>
      </w:pPr>
      <w:r w:rsidRPr="00950AD2">
        <w:rPr>
          <w:b/>
          <w:bCs/>
          <w:sz w:val="24"/>
          <w:szCs w:val="24"/>
        </w:rPr>
        <w:t xml:space="preserve">10. § </w:t>
      </w:r>
      <w:r w:rsidRPr="00950AD2">
        <w:rPr>
          <w:sz w:val="24"/>
          <w:szCs w:val="24"/>
        </w:rPr>
        <w:t>(1) Utak, zöldterületek és közterületek területén, az alatt vagy felett létesítményt elhelyezni, áthelyezni, vagy megszüntetni, illetőleg felbontani csak azok</w:t>
      </w:r>
      <w:r w:rsidRPr="00950AD2">
        <w:rPr>
          <w:color w:val="FF0000"/>
          <w:sz w:val="24"/>
          <w:szCs w:val="24"/>
        </w:rPr>
        <w:t xml:space="preserve"> </w:t>
      </w:r>
      <w:r w:rsidRPr="00950AD2">
        <w:rPr>
          <w:sz w:val="24"/>
          <w:szCs w:val="24"/>
        </w:rPr>
        <w:t>Közútkezelőjének írásbeli közútkezelői hozzájárulása (továbbiakban: közútkezelői hozzájárulás) alapján lehet.</w:t>
      </w:r>
    </w:p>
    <w:p w:rsidR="00A91821" w:rsidRPr="00950AD2" w:rsidRDefault="00A91821" w:rsidP="00A91821">
      <w:pPr>
        <w:contextualSpacing/>
        <w:jc w:val="both"/>
        <w:rPr>
          <w:sz w:val="24"/>
          <w:szCs w:val="24"/>
        </w:rPr>
      </w:pPr>
      <w:r w:rsidRPr="00950AD2">
        <w:rPr>
          <w:sz w:val="24"/>
          <w:szCs w:val="24"/>
        </w:rPr>
        <w:t xml:space="preserve">(2) A közútkezelői hozzájárulást annak kell kérnie, aki a helyi közterületet igénybe kívánja venni, azon </w:t>
      </w:r>
      <w:proofErr w:type="spellStart"/>
      <w:proofErr w:type="gramStart"/>
      <w:r w:rsidRPr="00950AD2">
        <w:rPr>
          <w:sz w:val="24"/>
          <w:szCs w:val="24"/>
        </w:rPr>
        <w:t>munkálato</w:t>
      </w:r>
      <w:proofErr w:type="spellEnd"/>
      <w:r w:rsidRPr="00950AD2">
        <w:rPr>
          <w:sz w:val="24"/>
          <w:szCs w:val="24"/>
        </w:rPr>
        <w:t>(</w:t>
      </w:r>
      <w:proofErr w:type="spellStart"/>
      <w:proofErr w:type="gramEnd"/>
      <w:r w:rsidRPr="00950AD2">
        <w:rPr>
          <w:sz w:val="24"/>
          <w:szCs w:val="24"/>
        </w:rPr>
        <w:t>ka</w:t>
      </w:r>
      <w:proofErr w:type="spellEnd"/>
      <w:r w:rsidRPr="00950AD2">
        <w:rPr>
          <w:sz w:val="24"/>
          <w:szCs w:val="24"/>
        </w:rPr>
        <w:t>)t kíván végezni (a továbbiakban: kérelmező).</w:t>
      </w:r>
    </w:p>
    <w:p w:rsidR="00A91821" w:rsidRPr="00950AD2" w:rsidRDefault="00A91821" w:rsidP="00A91821">
      <w:pPr>
        <w:contextualSpacing/>
        <w:jc w:val="both"/>
        <w:rPr>
          <w:sz w:val="24"/>
          <w:szCs w:val="24"/>
        </w:rPr>
      </w:pPr>
      <w:r w:rsidRPr="00950AD2">
        <w:rPr>
          <w:sz w:val="24"/>
          <w:szCs w:val="24"/>
        </w:rPr>
        <w:t>(3) A közterületek (1) bekezdésben meghatározott igénybevételéhez (továbbiakban: igénybevétel) szükséges kérelmet, a közutak igazgatásáról szóló miniszteri rendeletben meghatározottak figyelembevételével, a Rendelet 1. számú melléklet szerinti adattartalommal és mellékletekkel kell benyújtani.</w:t>
      </w:r>
    </w:p>
    <w:p w:rsidR="00A91821" w:rsidRPr="00950AD2" w:rsidRDefault="00A91821" w:rsidP="00A91821">
      <w:pPr>
        <w:contextualSpacing/>
        <w:jc w:val="both"/>
        <w:rPr>
          <w:sz w:val="24"/>
          <w:szCs w:val="24"/>
        </w:rPr>
      </w:pPr>
      <w:r w:rsidRPr="00950AD2">
        <w:rPr>
          <w:sz w:val="24"/>
          <w:szCs w:val="24"/>
        </w:rPr>
        <w:t>(4) A kérelmezőnek a közútkezelői hozzájárulás iránti (3) bekezdésben meghatározott tartalmú kérelmét a Karcagi Polgármesteri Hivatal Aljegyzői Iroda Hatósági Csoportjához (a továbbiakban: Polgármesteri Hivatal) kell benyújtania.</w:t>
      </w:r>
    </w:p>
    <w:p w:rsidR="00A91821" w:rsidRPr="00950AD2" w:rsidRDefault="00A91821" w:rsidP="00A91821">
      <w:pPr>
        <w:contextualSpacing/>
        <w:jc w:val="both"/>
        <w:rPr>
          <w:sz w:val="24"/>
          <w:szCs w:val="24"/>
        </w:rPr>
      </w:pPr>
      <w:r w:rsidRPr="00950AD2">
        <w:rPr>
          <w:sz w:val="24"/>
          <w:szCs w:val="24"/>
        </w:rPr>
        <w:t xml:space="preserve">(5) A közútkezelői hozzájárulás kiadása ügyében </w:t>
      </w:r>
      <w:proofErr w:type="spellStart"/>
      <w:r w:rsidRPr="00950AD2">
        <w:rPr>
          <w:sz w:val="24"/>
          <w:szCs w:val="24"/>
        </w:rPr>
        <w:t>elsőfokon</w:t>
      </w:r>
      <w:proofErr w:type="spellEnd"/>
      <w:r w:rsidRPr="00950AD2">
        <w:rPr>
          <w:sz w:val="24"/>
          <w:szCs w:val="24"/>
        </w:rPr>
        <w:t xml:space="preserve"> átruházott hatáskörben a jegyző (továbbiakban: Közútkezelő) dönt.</w:t>
      </w:r>
    </w:p>
    <w:p w:rsidR="00A91821" w:rsidRPr="00950AD2" w:rsidRDefault="00A91821" w:rsidP="00A91821">
      <w:pPr>
        <w:contextualSpacing/>
        <w:jc w:val="both"/>
        <w:rPr>
          <w:sz w:val="24"/>
          <w:szCs w:val="24"/>
        </w:rPr>
      </w:pPr>
      <w:r w:rsidRPr="00950AD2">
        <w:rPr>
          <w:sz w:val="24"/>
          <w:szCs w:val="24"/>
        </w:rPr>
        <w:t>(6) A közútkezelői hozzájárulásnak tartalmaznia kell minden olyan feltételt, kikötést, ami a közvagyon védelmét, a közlekedési igények kielégítését, gyors és gazdaságos elvégzését szolgálja.</w:t>
      </w:r>
    </w:p>
    <w:p w:rsidR="00A91821" w:rsidRPr="00950AD2" w:rsidRDefault="00A91821" w:rsidP="00A91821">
      <w:pPr>
        <w:contextualSpacing/>
        <w:jc w:val="both"/>
        <w:rPr>
          <w:sz w:val="24"/>
          <w:szCs w:val="24"/>
        </w:rPr>
      </w:pPr>
      <w:r w:rsidRPr="00950AD2">
        <w:rPr>
          <w:sz w:val="24"/>
          <w:szCs w:val="24"/>
        </w:rPr>
        <w:t>(7) A közterület igénybevételéért közútkezelői díj állapítható meg, amelynek összegét a Rendelet 3. számú mellékletben foglalt díjtétel és szorzószám alkalmazásával kell meghatározni (továbbiakban: közútkezelői díj).</w:t>
      </w:r>
    </w:p>
    <w:p w:rsidR="00A91821" w:rsidRPr="00950AD2" w:rsidRDefault="00A91821" w:rsidP="00A91821">
      <w:pPr>
        <w:contextualSpacing/>
        <w:jc w:val="both"/>
        <w:rPr>
          <w:sz w:val="24"/>
          <w:szCs w:val="24"/>
        </w:rPr>
      </w:pPr>
      <w:r w:rsidRPr="00950AD2">
        <w:rPr>
          <w:sz w:val="24"/>
          <w:szCs w:val="24"/>
        </w:rPr>
        <w:t>(8) A (7) bekezdés szerint meghatározott közútkezelői díjat az igénybevétel megkezdése előtt Karcag Városi Önkormányzat költségvetési-elszámolási számlájára kell befizetni, és a megfizetését igazoló dokumentumot a Polgármesteri Hivatal részére be kell mutatni.</w:t>
      </w:r>
    </w:p>
    <w:p w:rsidR="00A91821" w:rsidRPr="00950AD2" w:rsidRDefault="00A91821" w:rsidP="00A91821">
      <w:pPr>
        <w:contextualSpacing/>
        <w:jc w:val="both"/>
        <w:rPr>
          <w:sz w:val="24"/>
          <w:szCs w:val="24"/>
        </w:rPr>
      </w:pPr>
      <w:r w:rsidRPr="00950AD2">
        <w:rPr>
          <w:sz w:val="24"/>
          <w:szCs w:val="24"/>
        </w:rPr>
        <w:t xml:space="preserve">(9) A Közútkezelő egyedi mérlegelési jogkörben jogosult a (7) bekezdésben meghatározott </w:t>
      </w:r>
      <w:bookmarkStart w:id="0" w:name="_Hlk32847793"/>
      <w:r w:rsidRPr="00950AD2">
        <w:rPr>
          <w:sz w:val="24"/>
          <w:szCs w:val="24"/>
        </w:rPr>
        <w:t>közútkezelői díjtól eltérni.</w:t>
      </w:r>
      <w:bookmarkEnd w:id="0"/>
    </w:p>
    <w:p w:rsidR="00A91821" w:rsidRPr="00950AD2" w:rsidRDefault="00A91821" w:rsidP="00A91821">
      <w:pPr>
        <w:contextualSpacing/>
        <w:jc w:val="both"/>
        <w:rPr>
          <w:sz w:val="24"/>
          <w:szCs w:val="24"/>
        </w:rPr>
      </w:pPr>
      <w:r w:rsidRPr="00950AD2">
        <w:rPr>
          <w:sz w:val="24"/>
          <w:szCs w:val="24"/>
        </w:rPr>
        <w:t>(10) Nem kell közútkezelői díjat fizetni a 12. § szerinti rendkívüli igénybevétel, valamint a közutak igazgatásáról szóló miniszteri rendeletben foglaltak esetében.</w:t>
      </w:r>
    </w:p>
    <w:p w:rsidR="00A91821" w:rsidRPr="00950AD2" w:rsidRDefault="00A91821" w:rsidP="00A91821">
      <w:pPr>
        <w:contextualSpacing/>
        <w:jc w:val="both"/>
        <w:rPr>
          <w:sz w:val="24"/>
          <w:szCs w:val="24"/>
        </w:rPr>
      </w:pPr>
      <w:r w:rsidRPr="00950AD2">
        <w:rPr>
          <w:b/>
          <w:bCs/>
          <w:sz w:val="24"/>
          <w:szCs w:val="24"/>
        </w:rPr>
        <w:t xml:space="preserve">11. § </w:t>
      </w:r>
      <w:r w:rsidRPr="00950AD2">
        <w:rPr>
          <w:sz w:val="24"/>
          <w:szCs w:val="24"/>
        </w:rPr>
        <w:t>(1) A burkolatbontással járó</w:t>
      </w:r>
    </w:p>
    <w:p w:rsidR="00A91821" w:rsidRPr="00950AD2" w:rsidRDefault="00A91821" w:rsidP="00A91821">
      <w:pPr>
        <w:contextualSpacing/>
        <w:jc w:val="both"/>
        <w:rPr>
          <w:sz w:val="24"/>
          <w:szCs w:val="24"/>
        </w:rPr>
      </w:pPr>
      <w:proofErr w:type="gramStart"/>
      <w:r w:rsidRPr="00950AD2">
        <w:rPr>
          <w:i/>
          <w:iCs/>
          <w:sz w:val="24"/>
          <w:szCs w:val="24"/>
        </w:rPr>
        <w:t>a</w:t>
      </w:r>
      <w:proofErr w:type="gramEnd"/>
      <w:r w:rsidRPr="00950AD2">
        <w:rPr>
          <w:i/>
          <w:iCs/>
          <w:sz w:val="24"/>
          <w:szCs w:val="24"/>
        </w:rPr>
        <w:t>)</w:t>
      </w:r>
      <w:r w:rsidRPr="00950AD2">
        <w:rPr>
          <w:sz w:val="24"/>
          <w:szCs w:val="24"/>
        </w:rPr>
        <w:t xml:space="preserve"> 30 m</w:t>
      </w:r>
      <w:r w:rsidRPr="00950AD2">
        <w:rPr>
          <w:sz w:val="24"/>
          <w:szCs w:val="24"/>
          <w:vertAlign w:val="superscript"/>
        </w:rPr>
        <w:t>2</w:t>
      </w:r>
      <w:r w:rsidRPr="00950AD2">
        <w:rPr>
          <w:sz w:val="24"/>
          <w:szCs w:val="24"/>
        </w:rPr>
        <w:t>-t meg nem haladó munkát a december 1. és március 1. közötti</w:t>
      </w:r>
    </w:p>
    <w:p w:rsidR="00A91821" w:rsidRPr="00950AD2" w:rsidRDefault="00A91821" w:rsidP="00A91821">
      <w:pPr>
        <w:contextualSpacing/>
        <w:jc w:val="both"/>
        <w:rPr>
          <w:sz w:val="24"/>
          <w:szCs w:val="24"/>
        </w:rPr>
      </w:pPr>
      <w:r w:rsidRPr="00950AD2">
        <w:rPr>
          <w:i/>
          <w:iCs/>
          <w:sz w:val="24"/>
          <w:szCs w:val="24"/>
        </w:rPr>
        <w:t>b)</w:t>
      </w:r>
      <w:r w:rsidRPr="00950AD2">
        <w:rPr>
          <w:sz w:val="24"/>
          <w:szCs w:val="24"/>
        </w:rPr>
        <w:t xml:space="preserve"> 30 m</w:t>
      </w:r>
      <w:r w:rsidRPr="00950AD2">
        <w:rPr>
          <w:sz w:val="24"/>
          <w:szCs w:val="24"/>
          <w:vertAlign w:val="superscript"/>
        </w:rPr>
        <w:t>2</w:t>
      </w:r>
      <w:r w:rsidRPr="00950AD2">
        <w:rPr>
          <w:sz w:val="24"/>
          <w:szCs w:val="24"/>
        </w:rPr>
        <w:t>-t meghaladó munkát a november 15. és március 1. közötti</w:t>
      </w:r>
    </w:p>
    <w:p w:rsidR="00A91821" w:rsidRPr="00950AD2" w:rsidRDefault="00A91821" w:rsidP="00A91821">
      <w:pPr>
        <w:contextualSpacing/>
        <w:jc w:val="both"/>
        <w:rPr>
          <w:sz w:val="24"/>
          <w:szCs w:val="24"/>
        </w:rPr>
      </w:pPr>
      <w:proofErr w:type="gramStart"/>
      <w:r w:rsidRPr="00950AD2">
        <w:rPr>
          <w:sz w:val="24"/>
          <w:szCs w:val="24"/>
        </w:rPr>
        <w:t>időszakban</w:t>
      </w:r>
      <w:proofErr w:type="gramEnd"/>
      <w:r w:rsidRPr="00950AD2">
        <w:rPr>
          <w:sz w:val="24"/>
          <w:szCs w:val="24"/>
        </w:rPr>
        <w:t xml:space="preserve"> - a 12. § kivételével - nem lehet végezni (burkolatbontási tilalom),</w:t>
      </w:r>
    </w:p>
    <w:p w:rsidR="00A91821" w:rsidRPr="00950AD2" w:rsidRDefault="00A91821" w:rsidP="00A91821">
      <w:pPr>
        <w:contextualSpacing/>
        <w:jc w:val="both"/>
        <w:rPr>
          <w:sz w:val="24"/>
          <w:szCs w:val="24"/>
        </w:rPr>
      </w:pPr>
      <w:r w:rsidRPr="00950AD2">
        <w:rPr>
          <w:sz w:val="24"/>
          <w:szCs w:val="24"/>
        </w:rPr>
        <w:t>(2) A közút fejlesztését, felújítását, burkolatának teljes szélességű helyreállítását követő 3 éven belül, azon burkolatbontással járó munka a 12. § kivételével nem végezhető. A tulajdonos csak kivételesen indokolt esetben, közérdekből járulhat hozzá az ilyen munkák 3 év letelte előtti megkezdéséhez.</w:t>
      </w:r>
    </w:p>
    <w:p w:rsidR="00A91821" w:rsidRPr="00950AD2" w:rsidRDefault="00A91821" w:rsidP="00A91821">
      <w:pPr>
        <w:contextualSpacing/>
        <w:jc w:val="both"/>
        <w:rPr>
          <w:sz w:val="24"/>
          <w:szCs w:val="24"/>
        </w:rPr>
      </w:pPr>
      <w:r w:rsidRPr="00950AD2">
        <w:rPr>
          <w:sz w:val="24"/>
          <w:szCs w:val="24"/>
        </w:rPr>
        <w:t>(3) A munkálatok végzése előtt és alatt a forgalom biztonságos tereléséről a kérelmező köteles gondoskodni.</w:t>
      </w:r>
    </w:p>
    <w:p w:rsidR="00A91821" w:rsidRPr="00950AD2" w:rsidRDefault="00A91821" w:rsidP="00A91821">
      <w:pPr>
        <w:contextualSpacing/>
        <w:jc w:val="both"/>
        <w:rPr>
          <w:sz w:val="24"/>
          <w:szCs w:val="24"/>
        </w:rPr>
      </w:pPr>
      <w:r w:rsidRPr="00950AD2">
        <w:rPr>
          <w:sz w:val="24"/>
          <w:szCs w:val="24"/>
        </w:rPr>
        <w:t>(4) Utak, járdák esetén kérelmező a bontás és helyreállítás teljes időtartama alatt gondoskodni köteles a munka területén a KRESZ valamennyi idevonatkozó szabályának betartásáról, a balesetveszély kizárásáról, a gyalogos és gépjármű forgalom eltereléséről és annak feltételeinek biztosításáról.</w:t>
      </w:r>
    </w:p>
    <w:p w:rsidR="00A91821" w:rsidRPr="00950AD2" w:rsidRDefault="00A91821" w:rsidP="00A91821">
      <w:pPr>
        <w:contextualSpacing/>
        <w:jc w:val="both"/>
        <w:rPr>
          <w:sz w:val="24"/>
          <w:szCs w:val="24"/>
        </w:rPr>
      </w:pPr>
      <w:r w:rsidRPr="00950AD2">
        <w:rPr>
          <w:sz w:val="24"/>
          <w:szCs w:val="24"/>
        </w:rPr>
        <w:t>(5) Amennyiben a közterület igénybevétele során az érintett útszakasz, illetve járdaszakasz területének több mint 70%-át bontják, a kérelmezőt kötelezni kell az út- és járdaszakasz teljes szélességben és szerkezetben történő átépítésére, út esetén padka helyreállítással. Ha a bontás a felület 50-70%-át érinti, a kérelmezőt a teljes felület elkészítésére kell kötelezni, út esetén padka helyreállítással.</w:t>
      </w:r>
    </w:p>
    <w:p w:rsidR="00A91821" w:rsidRPr="00950AD2" w:rsidRDefault="00A91821" w:rsidP="00A91821">
      <w:pPr>
        <w:contextualSpacing/>
        <w:jc w:val="both"/>
        <w:rPr>
          <w:sz w:val="24"/>
          <w:szCs w:val="24"/>
        </w:rPr>
      </w:pPr>
      <w:r w:rsidRPr="00950AD2">
        <w:rPr>
          <w:sz w:val="24"/>
          <w:szCs w:val="24"/>
        </w:rPr>
        <w:t>(6) A földmunkák végzése során kiemelt figyelmet kell fordítani a fák védelmére.</w:t>
      </w:r>
    </w:p>
    <w:p w:rsidR="00A91821" w:rsidRPr="00950AD2" w:rsidRDefault="00A91821" w:rsidP="00A91821">
      <w:pPr>
        <w:shd w:val="clear" w:color="auto" w:fill="FFFFFF"/>
        <w:contextualSpacing/>
        <w:jc w:val="both"/>
        <w:textAlignment w:val="baseline"/>
        <w:rPr>
          <w:sz w:val="24"/>
          <w:szCs w:val="24"/>
        </w:rPr>
      </w:pPr>
      <w:r w:rsidRPr="00950AD2">
        <w:rPr>
          <w:sz w:val="24"/>
          <w:szCs w:val="24"/>
        </w:rPr>
        <w:lastRenderedPageBreak/>
        <w:t>(7) Ha a kérelmező nem megfelelő ütemben végzi a munkáját, úgy részére megtagadható az újabb közútkezelői hozzájárulás kiadása mindaddig, amíg a folyamatban lévő munkák üteme a kívánt mértéket el nem éri.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(8) A kérelmező köteles a munkaterület és a felvonulási terület állandó tisztán tartásáról gondoskodni, továbbá a munkálatok folyamán a fölösleges földet, törmeléket és szemetet folyamatosan elszállítani. A forgalmi akadályoztatás csökkentése érdekében a kitermelt anyag azonnali elszállítása, vagy kalodába helyezése is elrendelhető. Kérelmező köteles a munkaterületen a csapadékvíz elvezetéséről gondoskodni.</w:t>
      </w:r>
    </w:p>
    <w:p w:rsidR="00A91821" w:rsidRPr="00950AD2" w:rsidRDefault="00A91821" w:rsidP="00A91821">
      <w:pPr>
        <w:contextualSpacing/>
        <w:jc w:val="both"/>
        <w:rPr>
          <w:strike/>
          <w:sz w:val="24"/>
          <w:szCs w:val="24"/>
        </w:rPr>
      </w:pPr>
      <w:r w:rsidRPr="00950AD2">
        <w:rPr>
          <w:b/>
          <w:bCs/>
          <w:sz w:val="24"/>
          <w:szCs w:val="24"/>
        </w:rPr>
        <w:t xml:space="preserve">12. § </w:t>
      </w:r>
      <w:r w:rsidRPr="00950AD2">
        <w:rPr>
          <w:sz w:val="24"/>
          <w:szCs w:val="24"/>
        </w:rPr>
        <w:t>(1) A közterület - a közúti közlekedésről szóló törvényben meghatározott - rendkívüli, 120 órát meg nem haladó igénybevétele esetén a kérelmező a munkálatok megkezdését, annak várható befejezési időpontját, a rendkívüli igénybevétel okának meghatározásával a Rendelet 2. számú melléklet szerinti adattartalommal a munka megkezdésének időpontját követően lehetőleg 12 órán belül, de legkésőbb a munka megkezdését követő első munkanap köteles írásban bejelenteni a Közútkezelőnek.</w:t>
      </w:r>
    </w:p>
    <w:p w:rsidR="00A91821" w:rsidRPr="00950AD2" w:rsidRDefault="00A91821" w:rsidP="00A91821">
      <w:pPr>
        <w:contextualSpacing/>
        <w:jc w:val="both"/>
        <w:rPr>
          <w:sz w:val="24"/>
          <w:szCs w:val="24"/>
        </w:rPr>
      </w:pPr>
      <w:r w:rsidRPr="00950AD2">
        <w:rPr>
          <w:sz w:val="24"/>
          <w:szCs w:val="24"/>
        </w:rPr>
        <w:t>(2) Ha a rendkívüli igénybevétel (az útburkolat helyreállítását is beleértve) 120 órán belül nem fejezhető be, a kérelmező köteles a munka folytatásához a közútkezelői hozzájárulást megkérni, és a munkát a Közútkezelő által meghatározott feltételek figyelembevételével elvégezni.</w:t>
      </w:r>
    </w:p>
    <w:p w:rsidR="00A91821" w:rsidRPr="00950AD2" w:rsidRDefault="00A91821" w:rsidP="00A91821">
      <w:pPr>
        <w:contextualSpacing/>
        <w:jc w:val="both"/>
        <w:rPr>
          <w:sz w:val="24"/>
          <w:szCs w:val="24"/>
        </w:rPr>
      </w:pPr>
      <w:r w:rsidRPr="00950AD2">
        <w:rPr>
          <w:sz w:val="24"/>
          <w:szCs w:val="24"/>
        </w:rPr>
        <w:t>(3) A közút rendkívüli igénybevételének (2) bekezdés szerinti 120 órás időtartama az (1) bekezdés szerinti ismételt bejelentéssel nem hosszabbítható meg.</w:t>
      </w: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13. § </w:t>
      </w:r>
      <w:r w:rsidRPr="00950AD2">
        <w:rPr>
          <w:sz w:val="24"/>
          <w:szCs w:val="24"/>
        </w:rPr>
        <w:t>(1) A kérelmező köteles a felbontott közterületet a munkák befejezése után a közútkezelői hozzájárulásban megállapított határidőn belül véglegesen helyreállítani, vagy helyreállíttatni. Ha helyreállítási hiányosságok miatt a felbontott területen a helyreállítást követően – 1 éven belül – süllyedés, vagy más hiba mutatkozik, felhívásra a burkolatot az előírt határidőn belül és módon a kérelmező köteles ismételten helyreállítani.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 xml:space="preserve">(2) A felbontott burkolatot legalább az eredeti </w:t>
      </w:r>
      <w:proofErr w:type="spellStart"/>
      <w:r w:rsidRPr="00950AD2">
        <w:rPr>
          <w:sz w:val="24"/>
          <w:szCs w:val="24"/>
        </w:rPr>
        <w:t>burkolatnemmel</w:t>
      </w:r>
      <w:proofErr w:type="spellEnd"/>
      <w:r w:rsidRPr="00950AD2">
        <w:rPr>
          <w:sz w:val="24"/>
          <w:szCs w:val="24"/>
        </w:rPr>
        <w:t xml:space="preserve"> azonos minőségben és rétegrendben kell véglegesen helyreállítani. Minőségi kőburkolat bontása esetén – függetlenül annak nagyságától – a helyreállítást az érintett minták visszabontásával és újrarakásával kell elvégezni.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A megbontott közterület helyreállítását a kérelmezőnek az alábbiak szerint kell elvégeznie:</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6. A munkaterület átvétele</w:t>
      </w:r>
    </w:p>
    <w:p w:rsidR="00A91821" w:rsidRPr="00950AD2" w:rsidRDefault="00A91821" w:rsidP="00A91821">
      <w:pPr>
        <w:shd w:val="clear" w:color="auto" w:fill="FFFFFF"/>
        <w:contextualSpacing/>
        <w:jc w:val="center"/>
        <w:textAlignment w:val="baseline"/>
        <w:rPr>
          <w:b/>
          <w:bCs/>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14. § </w:t>
      </w:r>
      <w:r w:rsidRPr="00950AD2">
        <w:rPr>
          <w:sz w:val="24"/>
          <w:szCs w:val="24"/>
        </w:rPr>
        <w:t xml:space="preserve">(1) A közútkezelői hozzájárulás jogosultja a kivitelezési munkák tényleges megkezdésének időpontját a Közútkezelő felé írásban köteles bejelenteni a Rendelet 2. számú melléklete szerinti adattartalommal a tényleges munkakezdés előtt 72 órával, amelyhez a munkálatok megkezdése előtt a munkaterületről és annak környezetéről fényképfelvételt kell készíteni és azt kérésre a Közútkezelő részére átadni, továbbá az érintett lakosságot előre köteles írásban tájékoztatni legalább 72 órával a munka megkezdése előtt (szórólap illetve </w:t>
      </w:r>
      <w:proofErr w:type="spellStart"/>
      <w:r w:rsidRPr="00950AD2">
        <w:rPr>
          <w:sz w:val="24"/>
          <w:szCs w:val="24"/>
        </w:rPr>
        <w:t>közhírelés</w:t>
      </w:r>
      <w:proofErr w:type="spellEnd"/>
      <w:r w:rsidRPr="00950AD2">
        <w:rPr>
          <w:sz w:val="24"/>
          <w:szCs w:val="24"/>
        </w:rPr>
        <w:t>).</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A közútkezelői hozzájárulás jogosultjának a kivitelezés teljes időtartama alatt gondoskodnia kell arról, hogy a munkaterületen a vonatkozó jogszabályokat, valamint a szabványokat, az útügyi műszaki előírásokat és irányelveket, továbbá a Közútkezelő által előírt építési, forgalomtechnikai és egyéb rendelkezéseket betartsák. Az erre vonatkozó hozzájárulásokat a munkaterületen kell tartani.</w:t>
      </w:r>
    </w:p>
    <w:p w:rsidR="00A91821" w:rsidRPr="00950AD2" w:rsidRDefault="00A91821" w:rsidP="00A91821">
      <w:pPr>
        <w:shd w:val="clear" w:color="auto" w:fill="FFFFFF"/>
        <w:contextualSpacing/>
        <w:jc w:val="both"/>
        <w:textAlignment w:val="baseline"/>
        <w:rPr>
          <w:sz w:val="24"/>
          <w:szCs w:val="24"/>
        </w:rPr>
      </w:pPr>
    </w:p>
    <w:p w:rsidR="00A91821" w:rsidRDefault="00A91821" w:rsidP="00A91821">
      <w:pPr>
        <w:shd w:val="clear" w:color="auto" w:fill="FFFFFF"/>
        <w:contextualSpacing/>
        <w:jc w:val="center"/>
        <w:textAlignment w:val="baseline"/>
        <w:rPr>
          <w:b/>
          <w:bCs/>
          <w:sz w:val="24"/>
          <w:szCs w:val="24"/>
        </w:rPr>
      </w:pPr>
    </w:p>
    <w:p w:rsidR="00846917" w:rsidRDefault="00846917" w:rsidP="00A91821">
      <w:pPr>
        <w:shd w:val="clear" w:color="auto" w:fill="FFFFFF"/>
        <w:contextualSpacing/>
        <w:jc w:val="center"/>
        <w:textAlignment w:val="baseline"/>
        <w:rPr>
          <w:b/>
          <w:bCs/>
          <w:sz w:val="24"/>
          <w:szCs w:val="24"/>
        </w:rPr>
      </w:pPr>
    </w:p>
    <w:p w:rsidR="00846917" w:rsidRDefault="00846917" w:rsidP="00A91821">
      <w:pPr>
        <w:shd w:val="clear" w:color="auto" w:fill="FFFFFF"/>
        <w:contextualSpacing/>
        <w:jc w:val="center"/>
        <w:textAlignment w:val="baseline"/>
        <w:rPr>
          <w:b/>
          <w:bCs/>
          <w:sz w:val="24"/>
          <w:szCs w:val="24"/>
        </w:rPr>
      </w:pPr>
    </w:p>
    <w:p w:rsidR="00846917" w:rsidRDefault="00846917" w:rsidP="00A91821">
      <w:pPr>
        <w:shd w:val="clear" w:color="auto" w:fill="FFFFFF"/>
        <w:contextualSpacing/>
        <w:jc w:val="center"/>
        <w:textAlignment w:val="baseline"/>
        <w:rPr>
          <w:b/>
          <w:bCs/>
          <w:sz w:val="24"/>
          <w:szCs w:val="24"/>
        </w:rPr>
      </w:pPr>
    </w:p>
    <w:p w:rsidR="00846917" w:rsidRDefault="00846917" w:rsidP="00A91821">
      <w:pPr>
        <w:shd w:val="clear" w:color="auto" w:fill="FFFFFF"/>
        <w:contextualSpacing/>
        <w:jc w:val="center"/>
        <w:textAlignment w:val="baseline"/>
        <w:rPr>
          <w:b/>
          <w:bCs/>
          <w:sz w:val="24"/>
          <w:szCs w:val="24"/>
        </w:rPr>
      </w:pPr>
    </w:p>
    <w:p w:rsidR="00846917" w:rsidRPr="00950AD2" w:rsidRDefault="00846917" w:rsidP="00A91821">
      <w:pPr>
        <w:shd w:val="clear" w:color="auto" w:fill="FFFFFF"/>
        <w:contextualSpacing/>
        <w:jc w:val="center"/>
        <w:textAlignment w:val="baseline"/>
        <w:rPr>
          <w:b/>
          <w:bCs/>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7. A munkaterület és a forgalom elválasztása</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15. § </w:t>
      </w:r>
      <w:r w:rsidRPr="00950AD2">
        <w:rPr>
          <w:sz w:val="24"/>
          <w:szCs w:val="24"/>
        </w:rPr>
        <w:t>(1) A közúton végzett munkákkal érintett munkaterületet a forgalomtól - a külön jogszabályban meghatározottak szerint - el kell választani. Ennek megfelelően a munkaterületre előjelzéssel fel kell hívni a figyelmet, és azt közúti jelzéssel meg kell jelölni.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 xml:space="preserve">(2) A gyalogosok, a mozgáskorlátozottak, valamint a megkülönböztetett jelzést használó gépjárművek biztonságos közlekedését, a célfuvarok teljesítését, a települési szilárd és folyékony hulladék elszállítását, továbbá az ingatlanokra, üzletekbe való bejárás lehetőségét a közúton - a külön jogszabályban meghatározottak szerint - a munkavégzés ideje alatt is biztosítani kell. Ennek megfelelően egy adott utca mindkét oldalán a járdát </w:t>
      </w:r>
      <w:proofErr w:type="spellStart"/>
      <w:r w:rsidRPr="00950AD2">
        <w:rPr>
          <w:sz w:val="24"/>
          <w:szCs w:val="24"/>
        </w:rPr>
        <w:t>egyidőben</w:t>
      </w:r>
      <w:proofErr w:type="spellEnd"/>
      <w:r w:rsidRPr="00950AD2">
        <w:rPr>
          <w:sz w:val="24"/>
          <w:szCs w:val="24"/>
        </w:rPr>
        <w:t xml:space="preserve"> felbontani nem lehet.</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Az útelzáró berendezéseken fel kell tüntetni a munkát végző cég nevét és címét, valamint közmű esetén annak fajtáját (gáz, elektromos áram, csatorna stb.).</w:t>
      </w:r>
    </w:p>
    <w:p w:rsidR="00A91821" w:rsidRPr="00950AD2" w:rsidRDefault="00A91821" w:rsidP="00A91821">
      <w:pPr>
        <w:shd w:val="clear" w:color="auto" w:fill="FFFFFF"/>
        <w:contextualSpacing/>
        <w:jc w:val="both"/>
        <w:textAlignment w:val="baseline"/>
        <w:rPr>
          <w:sz w:val="24"/>
          <w:szCs w:val="24"/>
        </w:rPr>
      </w:pPr>
      <w:r w:rsidRPr="00950AD2">
        <w:rPr>
          <w:sz w:val="24"/>
          <w:szCs w:val="24"/>
        </w:rPr>
        <w:t>(4) A közúti útelzárás, elkorlátozás és forgalomterelés elemeinek meg kell felelniük a vonatkozó útügyi műszaki előírásokban foglalt követelményeknek.</w:t>
      </w:r>
    </w:p>
    <w:p w:rsidR="00A91821" w:rsidRPr="00950AD2" w:rsidRDefault="00A91821" w:rsidP="00A91821">
      <w:pPr>
        <w:shd w:val="clear" w:color="auto" w:fill="FFFFFF"/>
        <w:contextualSpacing/>
        <w:jc w:val="both"/>
        <w:textAlignment w:val="baseline"/>
        <w:rPr>
          <w:sz w:val="24"/>
          <w:szCs w:val="24"/>
        </w:rPr>
      </w:pPr>
      <w:r w:rsidRPr="00950AD2">
        <w:rPr>
          <w:sz w:val="24"/>
          <w:szCs w:val="24"/>
        </w:rPr>
        <w:t>(5) A forgalom számára fenntartott területen munkagép, anyagszállító jármű nem tartózkodhat, anyagot nem tárolhat.</w:t>
      </w:r>
    </w:p>
    <w:p w:rsidR="00A91821" w:rsidRPr="00950AD2" w:rsidRDefault="00A91821" w:rsidP="00A91821">
      <w:pPr>
        <w:shd w:val="clear" w:color="auto" w:fill="FFFFFF"/>
        <w:contextualSpacing/>
        <w:jc w:val="both"/>
        <w:textAlignment w:val="baseline"/>
        <w:rPr>
          <w:sz w:val="24"/>
          <w:szCs w:val="24"/>
        </w:rPr>
      </w:pPr>
      <w:r w:rsidRPr="00950AD2">
        <w:rPr>
          <w:sz w:val="24"/>
          <w:szCs w:val="24"/>
        </w:rPr>
        <w:t>(6) A kopórétegnek a Rendeletben meghatározott helyreállításáig a terület munkaterületnek tekintendő.</w:t>
      </w:r>
    </w:p>
    <w:p w:rsidR="00A91821" w:rsidRPr="00950AD2" w:rsidRDefault="00A91821" w:rsidP="00A91821">
      <w:pPr>
        <w:shd w:val="clear" w:color="auto" w:fill="FFFFFF"/>
        <w:contextualSpacing/>
        <w:jc w:val="both"/>
        <w:textAlignment w:val="baseline"/>
        <w:rPr>
          <w:sz w:val="24"/>
          <w:szCs w:val="24"/>
        </w:rPr>
      </w:pPr>
      <w:r w:rsidRPr="00950AD2">
        <w:rPr>
          <w:sz w:val="24"/>
          <w:szCs w:val="24"/>
        </w:rPr>
        <w:t>(7) Az oktatási intézmények környékén csak tanítási szünetben végezhető az azokhoz vezető közutak, járdák felbontásával járó munkavégzés. Az egészségügyi intézmények megközelítésének zavartalanságát folyamatosan biztosítani kell.</w:t>
      </w:r>
    </w:p>
    <w:p w:rsidR="00A91821" w:rsidRDefault="00A91821" w:rsidP="00A91821">
      <w:pPr>
        <w:shd w:val="clear" w:color="auto" w:fill="FFFFFF"/>
        <w:contextualSpacing/>
        <w:jc w:val="both"/>
        <w:textAlignment w:val="baseline"/>
        <w:rPr>
          <w:sz w:val="24"/>
          <w:szCs w:val="24"/>
        </w:rPr>
      </w:pPr>
    </w:p>
    <w:p w:rsidR="00A91821"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8. Az ideiglenes forgalmi rend kialakítása</w:t>
      </w:r>
    </w:p>
    <w:p w:rsidR="00A91821" w:rsidRPr="00950AD2" w:rsidRDefault="00A91821" w:rsidP="00A91821">
      <w:pPr>
        <w:shd w:val="clear" w:color="auto" w:fill="FFFFFF"/>
        <w:contextualSpacing/>
        <w:jc w:val="center"/>
        <w:textAlignment w:val="baseline"/>
        <w:rPr>
          <w:b/>
          <w:bCs/>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16. § </w:t>
      </w:r>
      <w:r w:rsidRPr="00950AD2">
        <w:rPr>
          <w:sz w:val="24"/>
          <w:szCs w:val="24"/>
        </w:rPr>
        <w:t>(1) A közúton végzett munkálatok ideje alatt az ideiglenes forgalmi rendhez tartozó forgalomtechnikai eszközök üzemeltetése a közútkezelői hozzájárulás jogosultjának feladata és felelőssége.</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A jelzőtáblák kivételesen hordozható kivitelű oszlopokra is helyezhetők. Az ellentétes értelmű közúti jelzőtáblákat ebben az esetben is letakarással vagy leszereléssel kell érvényteleníteni.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A munkavégzés során az általános forgalomtechnikai és technológiai előírásokat is be kell tartani.</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9. A munka megkezdése és végzése</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17. § </w:t>
      </w:r>
      <w:r w:rsidRPr="00950AD2">
        <w:rPr>
          <w:sz w:val="24"/>
          <w:szCs w:val="24"/>
        </w:rPr>
        <w:t>(1) A munkavégzés során biztosítani kell a közművek és a forgalomtechnikai létesítmények megközelíthetőségét. A közmű-létesítmények felszíni szerelvényeit szabadon kell hagyni.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A bontási munkákat - kézi feltárással történő kivitelezés esetén is - különös óvatossággal kell elvégezni.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Földmunka esetén a munkaárok fát 2 m-nél jobban nem közelíthet meg. Amennyiben a nyomvonalas létesítmény kiépítése más módon - valamilyen kényszerhelyzet miatt - nem oldható meg, a gyökérzet megóvása mellett kézi vagy gépi átfúrást kell alkalmazni. Az átfúrás a fa törzsét 1 m-nél jobban nem közelítheti meg.</w:t>
      </w:r>
    </w:p>
    <w:p w:rsidR="00A91821" w:rsidRPr="00950AD2" w:rsidRDefault="00A91821" w:rsidP="00A91821">
      <w:pPr>
        <w:shd w:val="clear" w:color="auto" w:fill="FFFFFF"/>
        <w:contextualSpacing/>
        <w:jc w:val="both"/>
        <w:textAlignment w:val="baseline"/>
        <w:rPr>
          <w:sz w:val="24"/>
          <w:szCs w:val="24"/>
        </w:rPr>
      </w:pPr>
      <w:r w:rsidRPr="00950AD2">
        <w:rPr>
          <w:sz w:val="24"/>
          <w:szCs w:val="24"/>
        </w:rPr>
        <w:t xml:space="preserve">(4) Fa törzsétől mért 3 m-es sugarú körön belül a gyökérzónában lévő föld kitermelését kizárólag kézzel szabad végezni. A munkák során 5 cm-nél vastagabb gyökér nem vágható el. </w:t>
      </w:r>
      <w:r w:rsidRPr="00950AD2">
        <w:rPr>
          <w:sz w:val="24"/>
          <w:szCs w:val="24"/>
        </w:rPr>
        <w:lastRenderedPageBreak/>
        <w:t xml:space="preserve">A 2 és 5 cm </w:t>
      </w:r>
      <w:proofErr w:type="gramStart"/>
      <w:r w:rsidRPr="00950AD2">
        <w:rPr>
          <w:sz w:val="24"/>
          <w:szCs w:val="24"/>
        </w:rPr>
        <w:t>közötti vastagságú</w:t>
      </w:r>
      <w:proofErr w:type="gramEnd"/>
      <w:r w:rsidRPr="00950AD2">
        <w:rPr>
          <w:sz w:val="24"/>
          <w:szCs w:val="24"/>
        </w:rPr>
        <w:t xml:space="preserve"> elvágott gyökerek esetében merőleges, sík metszési felületet kell kialakítani, azokat óvni kell a huzamosabb kiszáradástól, ezért mielőbbi földtakarást kell alkalmazni.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(5) Az építési munkák által érintett területen a munkagépek hatósugarán belüli, és a szállítójárművek útvonalába eső fák törzsét - amennyiben a fák sérülésének veszélye fennáll - a munkálatok ideje alatt kalodával kell védeni. A kalodát a törzshöz rögzíteni nem szabad.</w:t>
      </w: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18. § </w:t>
      </w:r>
      <w:r w:rsidRPr="00950AD2">
        <w:rPr>
          <w:sz w:val="24"/>
          <w:szCs w:val="24"/>
        </w:rPr>
        <w:t>(1) Ha az előre tervezett bontási munkák folyamán az útburkolat szintjéhez viszonyítva gyalogúton, járdán, kerékpárúton, valamint gyalog- és kerékpárúton a 25 cm-t, úttesten a 40 cm-t meghaladó mélységig kell lehatolni, ezt a közútkezelői hozzájárulás jogosultja a munka megkezdése előtt köteles az érintett közműszolgáltatónak bejelenteni. Erősáramú kábel biztonsági övezetében (felette és mellette 1-1 m távolságban) földmunkagépekkel munkavégzés nem folytatható.</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Járdán, gyalogúton és kerékpárúton a vezeték- (kábel-) fektetési munkát úgy kell végezni, hogy az, valamint a föld visszatöltése, tömörítése és a betonalap készítése folyamatosan kövesse a nyomvonalat. A nyitott munkaárok hossza nem haladhatja meg az egy kábeldobon levő kábelmennyiség hosszát. Újabb szakasz bontására csak akkor és olyan mértékben kerülhet sor, ha és amennyiben a korábban megnyitott munkaárok-szakasz visszatöltése és ideiglenes helyreállítása megtörtént.</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Közmű fektetésénél vagy javításánál a vezetékek helyszínrajzi geodéziai bemérése (rögzítése) után a munkaárok visszatöltését szakszerű tömörítéssel kell elvégezni. Ennek során a kitermelt, de visszatöltésre alkalmatlan, fagyott vagy veszélyes anyagot nem szabad felhasználni.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(4) A munkavégzés során a közútkezelői hozzájárulás jogosultjának gondoskodnia kell a csapadékvíz akadálytalan lefolyásáról, és az egyéb szennyeződések folyamatos eltakarításáról.</w:t>
      </w:r>
    </w:p>
    <w:p w:rsidR="00A91821" w:rsidRPr="00950AD2" w:rsidRDefault="00A91821" w:rsidP="00A91821">
      <w:pPr>
        <w:shd w:val="clear" w:color="auto" w:fill="FFFFFF"/>
        <w:contextualSpacing/>
        <w:jc w:val="both"/>
        <w:textAlignment w:val="baseline"/>
        <w:rPr>
          <w:sz w:val="24"/>
          <w:szCs w:val="24"/>
        </w:rPr>
      </w:pPr>
      <w:r w:rsidRPr="00950AD2">
        <w:rPr>
          <w:sz w:val="24"/>
          <w:szCs w:val="24"/>
        </w:rPr>
        <w:t>(5) A földmérési jelek megrongálódását, jogosulatlan elmozdítását a közútkezelői hozzájárulás jogosultja köteles a területileg illetékes földhivatalnak bejelenteni, és a helyreállítás költségeit viselni.</w:t>
      </w:r>
    </w:p>
    <w:p w:rsidR="00A91821" w:rsidRDefault="00A91821" w:rsidP="00A91821">
      <w:pPr>
        <w:shd w:val="clear" w:color="auto" w:fill="FFFFFF"/>
        <w:contextualSpacing/>
        <w:jc w:val="both"/>
        <w:textAlignment w:val="baseline"/>
        <w:rPr>
          <w:sz w:val="24"/>
          <w:szCs w:val="24"/>
        </w:rPr>
      </w:pPr>
    </w:p>
    <w:p w:rsidR="00A91821"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10. Anyagok kiszállítása és tárolása</w:t>
      </w:r>
    </w:p>
    <w:p w:rsidR="00A91821" w:rsidRPr="00950AD2" w:rsidRDefault="00A91821" w:rsidP="00A91821">
      <w:pPr>
        <w:shd w:val="clear" w:color="auto" w:fill="FFFFFF"/>
        <w:contextualSpacing/>
        <w:jc w:val="center"/>
        <w:textAlignment w:val="baseline"/>
        <w:rPr>
          <w:b/>
          <w:bCs/>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19. § </w:t>
      </w:r>
      <w:r w:rsidRPr="00950AD2">
        <w:rPr>
          <w:sz w:val="24"/>
          <w:szCs w:val="24"/>
        </w:rPr>
        <w:t>(1) A munka végzése során biztosítani kell az építőanyagok, csövek, sínek, stb. kiszállítására és a munkaterületen történő megfelelő tárolására vonatkozó előírások maradéktalan betartását. A munkaterületen csak a folyamatos munkavégzést biztosító anyagmennyiség tárolható.</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A felbontott burkolat olyan idomköveit, amelyeket a közútkezelői hozzájárulás jogosultja visszaépít, úgy kell tárolni, hogy az a közlekedést ne akadályozza, biztonságát ne veszélyeztesse, és ne okozzon szennyeződést.</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A kitermelt anyagot - mind a gyalogos-, mind a járműforgalom felőli oldalon - a szétszóródást megakadályozó megtámasztással kell biztosítani.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(4) A hézag-kiöntő anyagot (bitument stb.) az elszállításig úgy kell tárolni, hogy az útburkolatot ne szennyezze be.</w:t>
      </w:r>
    </w:p>
    <w:p w:rsidR="00A91821" w:rsidRPr="00950AD2" w:rsidRDefault="00A91821" w:rsidP="00A91821">
      <w:pPr>
        <w:shd w:val="clear" w:color="auto" w:fill="FFFFFF"/>
        <w:contextualSpacing/>
        <w:jc w:val="both"/>
        <w:textAlignment w:val="baseline"/>
        <w:rPr>
          <w:sz w:val="24"/>
          <w:szCs w:val="24"/>
        </w:rPr>
      </w:pPr>
      <w:r w:rsidRPr="00950AD2">
        <w:rPr>
          <w:sz w:val="24"/>
          <w:szCs w:val="24"/>
        </w:rPr>
        <w:t>(5) Fák tövében, zöldterületen, a közművek felszíni szerelvényein az építési anyagokat, a kitermelt földet és törmeléket tárolni még ideiglenes jelleggel sem szabad.</w:t>
      </w:r>
    </w:p>
    <w:p w:rsidR="00A91821" w:rsidRPr="00950AD2" w:rsidRDefault="00A91821" w:rsidP="00A91821">
      <w:pPr>
        <w:shd w:val="clear" w:color="auto" w:fill="FFFFFF"/>
        <w:contextualSpacing/>
        <w:jc w:val="both"/>
        <w:textAlignment w:val="baseline"/>
        <w:rPr>
          <w:sz w:val="24"/>
          <w:szCs w:val="24"/>
        </w:rPr>
      </w:pPr>
      <w:r w:rsidRPr="00950AD2">
        <w:rPr>
          <w:sz w:val="24"/>
          <w:szCs w:val="24"/>
        </w:rPr>
        <w:t>(6) A felbontott burkolat olyan - jó állapotú - idomköveit, amelyeket nem építenek vissza, megtisztítva a Közútkezelő által megjelölt helyre kell szállítani, és ott idomba rakva kell - dokumentálva - átadni.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lastRenderedPageBreak/>
        <w:t>(7) A munkavégzés folyamán kitermelt, de fel nem használt anyagot (föld, törmelék, kőanyag stb.) közterületen tárolni nem szabad. Azt a közútkezelői hozzájárulás jogosultjának késedelem nélkül - legkésőbb a következő nap reggel 7 óráig - el kell szállítania.</w:t>
      </w:r>
    </w:p>
    <w:p w:rsidR="00A91821" w:rsidRPr="00950AD2" w:rsidRDefault="00A91821" w:rsidP="00A91821">
      <w:pPr>
        <w:shd w:val="clear" w:color="auto" w:fill="FFFFFF"/>
        <w:contextualSpacing/>
        <w:jc w:val="both"/>
        <w:textAlignment w:val="baseline"/>
        <w:rPr>
          <w:sz w:val="24"/>
          <w:szCs w:val="24"/>
        </w:rPr>
      </w:pPr>
      <w:r w:rsidRPr="00950AD2">
        <w:rPr>
          <w:sz w:val="24"/>
          <w:szCs w:val="24"/>
        </w:rPr>
        <w:t>(8) A munkaterületen kívüli terület használatára külön közterület-használati hozzájárulást kell kérni a Polgármesteri Hivatalban.</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11. Ideiglenes helyreállítás</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20. § </w:t>
      </w:r>
      <w:r w:rsidRPr="00950AD2">
        <w:rPr>
          <w:sz w:val="24"/>
          <w:szCs w:val="24"/>
        </w:rPr>
        <w:t>(1) A munka elvégzésével egy időben - amennyiben a végleges helyreállítás nem történhet meg azonnal - az útburkolatot ideiglenes jelleggel kell helyreállítani. Az ideiglenes helyreállítást hidegen bedolgozható aszfaltanyaggal, a kőburkolat szakszerű helyreállításával, vagy az erre a célra szolgáló műkő- vagy betonidomokkal kell elvégezni úgy, hogy az ideiglenesen helyreállított burkolat a biztonságos közlekedésre alkalmas legyen.</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Az útburkolatot - annak végleges helyreállításáig - a közútkezelői hozzájárulás jogosultjának biztonságos közlekedésre alkalmas állapotban kell tartania.</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12. Végleges helyreállítás</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21. § </w:t>
      </w:r>
      <w:r w:rsidRPr="00950AD2">
        <w:rPr>
          <w:sz w:val="24"/>
          <w:szCs w:val="24"/>
        </w:rPr>
        <w:t>(1) A közutat érintő munka befejezését követően a felbontott burkolat - ideértve az útburkolati jeleket is - végleges helyreállítását azonnal meg kell kezdeni, és a közútkezelői hozzájárulásban előírt határidőre be kell fejezni.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 xml:space="preserve">(2) A bontási helyet véglegesen csak az eredeti, és a Közútkezelő által a közútkezelői hozzájárulásban előírt vagy annál magasabb értékű, vagy nagyobb teherbírású </w:t>
      </w:r>
      <w:proofErr w:type="spellStart"/>
      <w:r w:rsidRPr="00950AD2">
        <w:rPr>
          <w:sz w:val="24"/>
          <w:szCs w:val="24"/>
        </w:rPr>
        <w:t>burkolatnemmel</w:t>
      </w:r>
      <w:proofErr w:type="spellEnd"/>
      <w:r w:rsidRPr="00950AD2">
        <w:rPr>
          <w:sz w:val="24"/>
          <w:szCs w:val="24"/>
        </w:rPr>
        <w:t xml:space="preserve"> szabad helyreállítani.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A helyreállítási (földvisszatöltési) munkák során a Közútkezelő a közútkezelői hozzájárulás jogosultjának terhére talajmechanikai, vagy egyéb ellenőrző vizsgálatokat rendelhet el.</w:t>
      </w:r>
    </w:p>
    <w:p w:rsidR="00A91821" w:rsidRPr="00950AD2" w:rsidRDefault="00A91821" w:rsidP="00A91821">
      <w:pPr>
        <w:shd w:val="clear" w:color="auto" w:fill="FFFFFF"/>
        <w:contextualSpacing/>
        <w:jc w:val="both"/>
        <w:textAlignment w:val="baseline"/>
        <w:rPr>
          <w:sz w:val="24"/>
          <w:szCs w:val="24"/>
        </w:rPr>
      </w:pPr>
      <w:r w:rsidRPr="00950AD2">
        <w:rPr>
          <w:sz w:val="24"/>
          <w:szCs w:val="24"/>
        </w:rPr>
        <w:t>(4) Zöldterület megrongálása esetén a kivitelezéssel érintett zöldterületek növényzetét helyre kell állítani, és az ennek tényét igazoló iratokat át kell adni a zöldterületek kezelőjének.</w:t>
      </w:r>
    </w:p>
    <w:p w:rsidR="00A91821" w:rsidRPr="00950AD2" w:rsidRDefault="00A91821" w:rsidP="00A91821">
      <w:pPr>
        <w:shd w:val="clear" w:color="auto" w:fill="FFFFFF"/>
        <w:contextualSpacing/>
        <w:jc w:val="both"/>
        <w:textAlignment w:val="baseline"/>
        <w:rPr>
          <w:sz w:val="24"/>
          <w:szCs w:val="24"/>
        </w:rPr>
      </w:pPr>
      <w:r w:rsidRPr="00950AD2">
        <w:rPr>
          <w:sz w:val="24"/>
          <w:szCs w:val="24"/>
        </w:rPr>
        <w:t>(5) A közútkezelői hozzájárulás jogosultja köteles az igénybevett munkaterületet az építkezés befejezése után, de a forgalom részére történő átadást megelőzően, műszaki átadás-átvételi eljárás során a Közútkezelőnek visszaadni. Ennek keretében át kell adnia a Közútkezelő részére a munkavégzés (földvisszatöltés, burkolat-helyreállítás) minőségére vonatkozóan a közútkezelői hozzájárulásban meghatározott vizsgálatok bizonylatait. Az átadás-átvételi eljárást jegyzőkönyvben kell rögzíteni. A helyreállított munkaterületről és annak környezetéről, a műszaki átadás-átvételi eljárás sikeres lezárásához fényképfelvételt kell készíteni és azt kérésre a Közútkezelő részére átadni. Építési engedéllyel megvalósított új létesítmények csak a forgalomba-helyezési engedély birtokában adhatók át a forgalomnak.</w:t>
      </w:r>
    </w:p>
    <w:p w:rsidR="00A91821" w:rsidRPr="00950AD2" w:rsidRDefault="00A91821" w:rsidP="00A91821">
      <w:pPr>
        <w:shd w:val="clear" w:color="auto" w:fill="FFFFFF"/>
        <w:contextualSpacing/>
        <w:jc w:val="both"/>
        <w:textAlignment w:val="baseline"/>
        <w:rPr>
          <w:sz w:val="24"/>
          <w:szCs w:val="24"/>
        </w:rPr>
      </w:pPr>
      <w:r w:rsidRPr="00950AD2">
        <w:rPr>
          <w:sz w:val="24"/>
          <w:szCs w:val="24"/>
        </w:rPr>
        <w:t>(6) Nyomvonalas közműépítések, valamint közút fejlesztése, felújítása esetén megvalósulási tervdokumentáció elkészítése szükséges, melyet az átadás-átvételi eljárás keretében a Közútkezelő részére át kell adni. A dokumentációt két példányban, (papíron vagy elektronikus formában) kell megküldeni.</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13. A helyreállításra vonatkozó előírások</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22. § </w:t>
      </w:r>
      <w:r w:rsidRPr="00950AD2">
        <w:rPr>
          <w:sz w:val="24"/>
          <w:szCs w:val="24"/>
        </w:rPr>
        <w:t xml:space="preserve">(1) A helyreállítás során a kiemelt munkaárok visszatöltésére csak arra alkalmas anyagot szabad felhasználni, amelyet anyagától függően 10-25 cm-es terítési vastagságokban, réteges tömörítéssel kell beépíteni. A közművezetékek környezetében </w:t>
      </w:r>
      <w:proofErr w:type="spellStart"/>
      <w:r w:rsidRPr="00950AD2">
        <w:rPr>
          <w:sz w:val="24"/>
          <w:szCs w:val="24"/>
        </w:rPr>
        <w:t>Trγ</w:t>
      </w:r>
      <w:proofErr w:type="spellEnd"/>
      <w:r w:rsidRPr="00950AD2">
        <w:rPr>
          <w:sz w:val="24"/>
          <w:szCs w:val="24"/>
        </w:rPr>
        <w:t xml:space="preserve"> = 85%-os, a töltéstestben </w:t>
      </w:r>
      <w:proofErr w:type="spellStart"/>
      <w:r w:rsidRPr="00950AD2">
        <w:rPr>
          <w:sz w:val="24"/>
          <w:szCs w:val="24"/>
        </w:rPr>
        <w:t>Trγ</w:t>
      </w:r>
      <w:proofErr w:type="spellEnd"/>
      <w:r w:rsidRPr="00950AD2">
        <w:rPr>
          <w:sz w:val="24"/>
          <w:szCs w:val="24"/>
        </w:rPr>
        <w:t xml:space="preserve"> = 90%-os tömörséget, és a földmű felszínén E2 = 40 MN/m2 teherbírási értéket kell elérni. Az alapburkolat alá minimum 20 cm vastag, </w:t>
      </w:r>
      <w:proofErr w:type="spellStart"/>
      <w:r w:rsidRPr="00950AD2">
        <w:rPr>
          <w:sz w:val="24"/>
          <w:szCs w:val="24"/>
        </w:rPr>
        <w:t>Trγ</w:t>
      </w:r>
      <w:proofErr w:type="spellEnd"/>
      <w:r w:rsidRPr="00950AD2">
        <w:rPr>
          <w:sz w:val="24"/>
          <w:szCs w:val="24"/>
        </w:rPr>
        <w:t xml:space="preserve"> = 95%-os tömörségű, E2 = 60 MN/m</w:t>
      </w:r>
      <w:r w:rsidRPr="00950AD2">
        <w:rPr>
          <w:sz w:val="24"/>
          <w:szCs w:val="24"/>
          <w:vertAlign w:val="superscript"/>
        </w:rPr>
        <w:t>2</w:t>
      </w:r>
      <w:r w:rsidRPr="00950AD2">
        <w:rPr>
          <w:sz w:val="24"/>
          <w:szCs w:val="24"/>
        </w:rPr>
        <w:t xml:space="preserve"> teherbírási értékű homokos kavics ágyazatot kell helyezni. A további helyreállítás csak a </w:t>
      </w:r>
      <w:r w:rsidRPr="00950AD2">
        <w:rPr>
          <w:sz w:val="24"/>
          <w:szCs w:val="24"/>
        </w:rPr>
        <w:lastRenderedPageBreak/>
        <w:t>megfelelő tömörséget igazoló mérési jegyzőkönyvek megléte esetén folytatható. A Közútkezelő tömörségi ellenőrző mérést végeztethet.</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A kivitelezést úgy kell végrehajtani, hogy az a vonatkozó szabványok és az útügyi műszaki előírások feltételeinek is megfeleljen.</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Aszfalt burkolatú utaknál az aszfalt pályaszerkezeti rétegeket általában az eredetivel megegyező aszfaltfajtával és vastagsággal kell visszaépíteni 30-30 cm-es rétegenkénti túlnyújtással. Az aszfaltrétegek anyagának és vastagságának megválasztásakor a vonatkozó útügyi műszaki előírást is figyelembe kell venni.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 xml:space="preserve">(4) Kis felületű, vagy pontszerű bontások helyreállításánál - meglévő hengerelt aszfalt burkolat esetén is - a közúti forgalomra alkalmas minőségű öntött </w:t>
      </w:r>
      <w:proofErr w:type="gramStart"/>
      <w:r w:rsidRPr="00950AD2">
        <w:rPr>
          <w:sz w:val="24"/>
          <w:szCs w:val="24"/>
        </w:rPr>
        <w:t>aszfalt kopó-</w:t>
      </w:r>
      <w:proofErr w:type="gramEnd"/>
      <w:r w:rsidRPr="00950AD2">
        <w:rPr>
          <w:sz w:val="24"/>
          <w:szCs w:val="24"/>
        </w:rPr>
        <w:t xml:space="preserve"> és kötőréteg is alkalmazható.</w:t>
      </w: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23. § </w:t>
      </w:r>
      <w:r w:rsidRPr="00950AD2">
        <w:rPr>
          <w:sz w:val="24"/>
          <w:szCs w:val="24"/>
        </w:rPr>
        <w:t xml:space="preserve">(1) A felbontott járda, gyalogút, kerékpárút, gyalog- és kerékpárút alapját földnedves betonból vagy hidraulikus kötőanyagú stabilizációs alaprétegből kell kialakítani úgy, hogy annak minősége és vastagsága az eredetivel megegyező legyen, de legalább a vonatkozó útügyi műszaki előírás feltételeit kielégítse. Az alapréteg alá minden esetben min. 15 cm vastag, </w:t>
      </w:r>
      <w:proofErr w:type="spellStart"/>
      <w:r w:rsidRPr="00950AD2">
        <w:rPr>
          <w:sz w:val="24"/>
          <w:szCs w:val="24"/>
        </w:rPr>
        <w:t>Trγ</w:t>
      </w:r>
      <w:proofErr w:type="spellEnd"/>
      <w:r w:rsidRPr="00950AD2">
        <w:rPr>
          <w:sz w:val="24"/>
          <w:szCs w:val="24"/>
        </w:rPr>
        <w:t xml:space="preserve"> = 95%-os tömörségű homokos kavics ágyazatot kell beépíteni. Egyéb burkolatalapot a Közútkezelő egyedi elbírálás útján előírhat. A betonalap együttdolgozása érdekében a meglévő betonalap csatlakozó felületét érdesre kell kialakítani. C12 szilárdsági osztályú beton alkalmazásakor az alapréteg folytonosságát 2 m-enként kereszthézagolással meg kell szakítani.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 xml:space="preserve">(2) Úttest, járda, gyalogút, kerékpárút, gyalog- és kerékpárút felbontása esetén a szükséges alépítményi munkák elvégzése után (közmű </w:t>
      </w:r>
      <w:proofErr w:type="spellStart"/>
      <w:r w:rsidRPr="00950AD2">
        <w:rPr>
          <w:sz w:val="24"/>
          <w:szCs w:val="24"/>
        </w:rPr>
        <w:t>fedlap</w:t>
      </w:r>
      <w:proofErr w:type="spellEnd"/>
      <w:r w:rsidRPr="00950AD2">
        <w:rPr>
          <w:sz w:val="24"/>
          <w:szCs w:val="24"/>
        </w:rPr>
        <w:t xml:space="preserve"> és szerelvény szintbehelyezések, szegélyjavítások, betonalap javítások és helyreállítások) kezdhető meg az útburkolat szakszerű megépítése.</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Járda felbontása esetén, a szükséges alépítményi munkák elvégzését követően, a járdaburkolatot az alábbi szempontok figyelembevételével kell helyreállítani:</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a</w:t>
      </w:r>
      <w:proofErr w:type="gramEnd"/>
      <w:r w:rsidRPr="00950AD2">
        <w:rPr>
          <w:sz w:val="24"/>
          <w:szCs w:val="24"/>
        </w:rPr>
        <w:t>) a járda burkolatát a felbontott szakasz szélességétől függetlenül - a szükséges alépítményi munkák elvégzésével, az eredeti járdaburkolattal megegyező anyaggal és megegyező műszaki paraméterekkel - a járda teljes szélességében szakszerűen helyre kell állítani;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b) járda helyreállításakor hosszirányú munkahézag nem alakítható ki, keresztirányú hézag pedig csak 20 m-enként lehet; aszfaltburkolat keresztirányú bontása esetén a kopóréteg helyreállítását a járda szélességével megegyező hosszon kell elvégezni, munkahézag kialakítása nélkül; az új kopóréteget a meglévőhöz minden esetben hézag- és lépcsőmentesen kell csatlakoztatni;</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 xml:space="preserve">c) nyomvonalas jellegű munkáknál a nyomvonalba eső útcsatlakozásoknál a kiemelt szegélyeket le kell süllyeszteni, és 10%-ot meg nem haladó esésű csatlakozó rámpát kell kialakítani a mozgáskorlátozottak közlekedésének megkönnyítése érdekében, valamint a vakok és gyengén látók átvezetésének megkönnyítésére vakvezető térkő beépítését is alkalmazni kell; a süllyesztés mértékének járdánál és gyalogútnál 2 cm-nek, kerékpárútnál, valamint gyalog- és kerékpárútnál 0 cm-nek kell lennie; a csatlakozási rámpába eső </w:t>
      </w:r>
      <w:proofErr w:type="spellStart"/>
      <w:r w:rsidRPr="00950AD2">
        <w:rPr>
          <w:sz w:val="24"/>
          <w:szCs w:val="24"/>
        </w:rPr>
        <w:t>fedlapokat</w:t>
      </w:r>
      <w:proofErr w:type="spellEnd"/>
      <w:r w:rsidRPr="00950AD2">
        <w:rPr>
          <w:sz w:val="24"/>
          <w:szCs w:val="24"/>
        </w:rPr>
        <w:t xml:space="preserve"> és egyéb közműszerelvényeket megfelelő szintbe és esésbe kell helyezni;</w:t>
      </w:r>
      <w:proofErr w:type="gramEnd"/>
    </w:p>
    <w:p w:rsidR="00A91821" w:rsidRPr="00950AD2" w:rsidRDefault="00A91821" w:rsidP="00A91821">
      <w:pPr>
        <w:shd w:val="clear" w:color="auto" w:fill="FFFFFF"/>
        <w:contextualSpacing/>
        <w:jc w:val="both"/>
        <w:textAlignment w:val="baseline"/>
        <w:rPr>
          <w:sz w:val="24"/>
          <w:szCs w:val="24"/>
        </w:rPr>
      </w:pPr>
      <w:r w:rsidRPr="00950AD2">
        <w:rPr>
          <w:sz w:val="24"/>
          <w:szCs w:val="24"/>
        </w:rPr>
        <w:t>d) a felbontott kis- és nagykő-burkolatokat a meglévő és megmaradó burkolattal azonos anyagú és méretű kövekből, azonos sor és hézagkiosztással, továbbá a környező ívszeleteket és hullámvonalakat megtartva kell helyreállítani úgy, hogy a helyreállított felületek a környezetükhöz illeszkedjenek;</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e</w:t>
      </w:r>
      <w:proofErr w:type="gramEnd"/>
      <w:r w:rsidRPr="00950AD2">
        <w:rPr>
          <w:sz w:val="24"/>
          <w:szCs w:val="24"/>
        </w:rPr>
        <w:t>) a helyreállított burkolatok oldalirányú megtámasztását szükség szerint szegélysor kialakításával kell biztosítani, különös tekintettel a favermek védelmére.</w:t>
      </w: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24. § </w:t>
      </w:r>
      <w:r w:rsidRPr="00950AD2">
        <w:rPr>
          <w:sz w:val="24"/>
          <w:szCs w:val="24"/>
        </w:rPr>
        <w:t>(1) A helyreállítás során az útburkolat felületét úgy kell kialakítani, hogy a csapadékvíz elvezetése biztosított legyen.</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Ha a meglévő útburkolat keresztmetszeti szélességének</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lastRenderedPageBreak/>
        <w:t>a</w:t>
      </w:r>
      <w:proofErr w:type="gramEnd"/>
      <w:r w:rsidRPr="00950AD2">
        <w:rPr>
          <w:sz w:val="24"/>
          <w:szCs w:val="24"/>
        </w:rPr>
        <w:t>) több mint 70%-át felbontják, a Közútkezelő előírhatja az útszerkezet teljes szélességben történő újraépítését; ha a bontás a felület 50-70%-át érinti, a kérelmezőt a teljes felület elkészítésére kell kötelezni.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b) egyéb esetben a bontott forgalmi sáv teljes kopórétegét az útszegélytől az út tengelyéig a nyomvonal teljes hosszán kell helyreállítani.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A kivitelezés során megrongálódott zöldterületet, annak növényzetével együtt a közútkezelői hozzájárulás jogosultjának az eredeti állapotnak megfelelően helyre kell állítania vagy állíttatnia, az alábbiak szerint:</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a) az építési munkákat követően a zöldterület részét képező, károsodott (kitermelt, szennyeződött, és elszállított) termőtalaj pótlásáról - I. osztályú termőföld visszatöltésével - gondoskodnia kell, fák 2 m-es körzetében a kitermelt talajszelvény teljes mélységében (0,5 m mélységig), egyéb zöldterületeken 20 cm mélységig; munkagéppel történt földletermelés esetén a visszatöltést megelőzően a tömörödött talaj felszínét fel kell lazítani; a visszatöltött termőföldről minőségi tanúsítványt kell bemutatni a zöldterület kezelőjének.</w:t>
      </w:r>
      <w:proofErr w:type="gramEnd"/>
    </w:p>
    <w:p w:rsidR="00A91821" w:rsidRPr="00950AD2" w:rsidRDefault="00A91821" w:rsidP="00A91821">
      <w:pPr>
        <w:shd w:val="clear" w:color="auto" w:fill="FFFFFF"/>
        <w:contextualSpacing/>
        <w:jc w:val="both"/>
        <w:textAlignment w:val="baseline"/>
        <w:rPr>
          <w:sz w:val="24"/>
          <w:szCs w:val="24"/>
        </w:rPr>
      </w:pPr>
      <w:r w:rsidRPr="00950AD2">
        <w:rPr>
          <w:sz w:val="24"/>
          <w:szCs w:val="24"/>
        </w:rPr>
        <w:t>b) a zöldterület helyreállítási munkáját kertészeti szakképesítésű személlyel kell végeztetni.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c) a zöldterület-helyreállítási munkák elvégzését követően a zöldterület kezelőjével és üzemeltetőjével helyszíni bejárást kell tartania, mely során a zöldfelület kezelője meggyőződik a helyreállítás megfelelő minőségben történt elvégzéséről.</w:t>
      </w: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25. § </w:t>
      </w:r>
      <w:r w:rsidRPr="00950AD2">
        <w:rPr>
          <w:sz w:val="24"/>
          <w:szCs w:val="24"/>
        </w:rPr>
        <w:t>(1) A burkolat helyreállításának mértéke a közútkezelői hozzájárulással vagy hozzájárulás nélkül történő felbontása esetén - a 26. §</w:t>
      </w:r>
      <w:proofErr w:type="spellStart"/>
      <w:r w:rsidRPr="00950AD2">
        <w:rPr>
          <w:sz w:val="24"/>
          <w:szCs w:val="24"/>
        </w:rPr>
        <w:t>-ban</w:t>
      </w:r>
      <w:proofErr w:type="spellEnd"/>
      <w:r w:rsidRPr="00950AD2">
        <w:rPr>
          <w:sz w:val="24"/>
          <w:szCs w:val="24"/>
        </w:rPr>
        <w:t xml:space="preserve"> foglalt esetek kivételével -:</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a</w:t>
      </w:r>
      <w:proofErr w:type="gramEnd"/>
      <w:r w:rsidRPr="00950AD2">
        <w:rPr>
          <w:sz w:val="24"/>
          <w:szCs w:val="24"/>
        </w:rPr>
        <w:t>) járdaburkolat felbontása és annak helyreállítása esetén a 23. § (3) bekezdésében foglaltaknak megfelelően kell eljárni;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b) kerékpárút felbontása esetén a szükséges alépítményi munkák elvégzése után a kerékpárutak burkolatát teljes szélességben szakszerűen újra kell építeni;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c) aszfalt burkolatú utaknál, nyomvonalas jellegű burkolatbontások helyreállítása esetén,</w:t>
      </w:r>
    </w:p>
    <w:p w:rsidR="00A91821" w:rsidRPr="00950AD2" w:rsidRDefault="00A91821" w:rsidP="00A91821">
      <w:pPr>
        <w:shd w:val="clear" w:color="auto" w:fill="FFFFFF"/>
        <w:contextualSpacing/>
        <w:jc w:val="both"/>
        <w:textAlignment w:val="baseline"/>
        <w:rPr>
          <w:sz w:val="24"/>
          <w:szCs w:val="24"/>
        </w:rPr>
      </w:pPr>
      <w:proofErr w:type="spellStart"/>
      <w:r w:rsidRPr="00950AD2">
        <w:rPr>
          <w:sz w:val="24"/>
          <w:szCs w:val="24"/>
        </w:rPr>
        <w:t>ca</w:t>
      </w:r>
      <w:proofErr w:type="spellEnd"/>
      <w:r w:rsidRPr="00950AD2">
        <w:rPr>
          <w:sz w:val="24"/>
          <w:szCs w:val="24"/>
        </w:rPr>
        <w:t>) amennyiben a beruházással érintett útszakasz burkolatának átlagszélessége 3 m alatt van, függetlenül a megbontott nyomvonal helyzetétől az úttest burkolatának kopórétegét az úttest teljes keresztmetszetében helyre kell állítani a nyomvonal teljes hosszán,</w:t>
      </w:r>
    </w:p>
    <w:p w:rsidR="00A91821" w:rsidRPr="00950AD2" w:rsidRDefault="00A91821" w:rsidP="00A91821">
      <w:pPr>
        <w:shd w:val="clear" w:color="auto" w:fill="FFFFFF"/>
        <w:contextualSpacing/>
        <w:jc w:val="both"/>
        <w:textAlignment w:val="baseline"/>
        <w:rPr>
          <w:sz w:val="24"/>
          <w:szCs w:val="24"/>
        </w:rPr>
      </w:pPr>
      <w:proofErr w:type="spellStart"/>
      <w:r w:rsidRPr="00950AD2">
        <w:rPr>
          <w:sz w:val="24"/>
          <w:szCs w:val="24"/>
        </w:rPr>
        <w:t>cb</w:t>
      </w:r>
      <w:proofErr w:type="spellEnd"/>
      <w:r w:rsidRPr="00950AD2">
        <w:rPr>
          <w:sz w:val="24"/>
          <w:szCs w:val="24"/>
        </w:rPr>
        <w:t>) amennyiben a beruházással érintett útszakasz burkolatának átlagszélessége 3 m fölött van, az úttest burkolata kopórétegének azon részét kell félpályásan helyreállítani a nyomvonal teljes hosszán, ahol a beruházás történt,</w:t>
      </w:r>
    </w:p>
    <w:p w:rsidR="00A91821" w:rsidRPr="00950AD2" w:rsidRDefault="00A91821" w:rsidP="00A91821">
      <w:pPr>
        <w:shd w:val="clear" w:color="auto" w:fill="FFFFFF"/>
        <w:contextualSpacing/>
        <w:jc w:val="both"/>
        <w:textAlignment w:val="baseline"/>
        <w:rPr>
          <w:sz w:val="24"/>
          <w:szCs w:val="24"/>
        </w:rPr>
      </w:pPr>
      <w:proofErr w:type="spellStart"/>
      <w:r w:rsidRPr="00950AD2">
        <w:rPr>
          <w:sz w:val="24"/>
          <w:szCs w:val="24"/>
        </w:rPr>
        <w:t>cc</w:t>
      </w:r>
      <w:proofErr w:type="spellEnd"/>
      <w:r w:rsidRPr="00950AD2">
        <w:rPr>
          <w:sz w:val="24"/>
          <w:szCs w:val="24"/>
        </w:rPr>
        <w:t>) jellemzően az út tengelyét magában foglaló nyomvonalas munkagödör helyreállítása esetén az útpálya szélességi méreteitől függetlenül, az úttest burkolatának kopórétegét az úttest teljes keresztmetszetében helyre kell állítani a nyomvonal teljes hosszán;</w:t>
      </w:r>
    </w:p>
    <w:p w:rsidR="00A91821" w:rsidRPr="00950AD2" w:rsidRDefault="00A91821" w:rsidP="00A91821">
      <w:pPr>
        <w:shd w:val="clear" w:color="auto" w:fill="FFFFFF"/>
        <w:contextualSpacing/>
        <w:jc w:val="both"/>
        <w:textAlignment w:val="baseline"/>
        <w:rPr>
          <w:sz w:val="24"/>
          <w:szCs w:val="24"/>
        </w:rPr>
      </w:pPr>
      <w:r w:rsidRPr="00950AD2">
        <w:rPr>
          <w:sz w:val="24"/>
          <w:szCs w:val="24"/>
        </w:rPr>
        <w:t>d) aszfalt burkolatú utaknál, útátvágás helyreállítása esetén,</w:t>
      </w:r>
    </w:p>
    <w:p w:rsidR="00A91821" w:rsidRPr="00950AD2" w:rsidRDefault="00A91821" w:rsidP="00A91821">
      <w:pPr>
        <w:shd w:val="clear" w:color="auto" w:fill="FFFFFF"/>
        <w:contextualSpacing/>
        <w:jc w:val="both"/>
        <w:textAlignment w:val="baseline"/>
        <w:rPr>
          <w:sz w:val="24"/>
          <w:szCs w:val="24"/>
        </w:rPr>
      </w:pPr>
      <w:r w:rsidRPr="00950AD2">
        <w:rPr>
          <w:sz w:val="24"/>
          <w:szCs w:val="24"/>
        </w:rPr>
        <w:t>da) az úttengelyre merőleges átvágásnál a helyreállítandó munkagödör szélétől 1-1 m hosszban szükséges a kopóréteg cseréje,</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db</w:t>
      </w:r>
      <w:proofErr w:type="gramEnd"/>
      <w:r w:rsidRPr="00950AD2">
        <w:rPr>
          <w:sz w:val="24"/>
          <w:szCs w:val="24"/>
        </w:rPr>
        <w:t>) az úttengelyre nem merőleges átvágás esetén a helyreállítandó terület azon téglalap alakú terület, melynek átlója a munkagödör tengelye, oldalai az úttengelyre merőlegesek, és párhuzamosak, valamint úttengelyen mért hossza legalább 4,5 m;</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e</w:t>
      </w:r>
      <w:proofErr w:type="gramEnd"/>
      <w:r w:rsidRPr="00950AD2">
        <w:rPr>
          <w:sz w:val="24"/>
          <w:szCs w:val="24"/>
        </w:rPr>
        <w:t>) kis felületű, vagy pontszerű bontások helyreállításánál törekedni kell a csatlakozó hézagok számának minimalizálására (egybefüggő szabályos négyszög felület alakuljon ki),</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f</w:t>
      </w:r>
      <w:proofErr w:type="gramEnd"/>
      <w:r w:rsidRPr="00950AD2">
        <w:rPr>
          <w:sz w:val="24"/>
          <w:szCs w:val="24"/>
        </w:rPr>
        <w:t xml:space="preserve">) az új kopóréteget a meglévőhöz minden esetben lépcsőmentesen kell csatlakoztatni, a szélek </w:t>
      </w:r>
      <w:proofErr w:type="spellStart"/>
      <w:r w:rsidRPr="00950AD2">
        <w:rPr>
          <w:sz w:val="24"/>
          <w:szCs w:val="24"/>
        </w:rPr>
        <w:t>élvágóval</w:t>
      </w:r>
      <w:proofErr w:type="spellEnd"/>
      <w:r w:rsidRPr="00950AD2">
        <w:rPr>
          <w:sz w:val="24"/>
          <w:szCs w:val="24"/>
        </w:rPr>
        <w:t xml:space="preserve"> történő levágása, valamint bitumenes hézagtömítő szalag elhelyezése után.</w:t>
      </w: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26. § </w:t>
      </w:r>
      <w:r w:rsidRPr="00950AD2">
        <w:rPr>
          <w:sz w:val="24"/>
          <w:szCs w:val="24"/>
        </w:rPr>
        <w:t>A helyreállítás mértéke az 3 éves burkolatbontási tilalom hatálya alatt álló közterületeken, közútkezelői hozzájárulással (felmentéssel), vagy hozzájárulás nélkül történő felbontás esetén:</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a</w:t>
      </w:r>
      <w:proofErr w:type="gramEnd"/>
      <w:r w:rsidRPr="00950AD2">
        <w:rPr>
          <w:sz w:val="24"/>
          <w:szCs w:val="24"/>
        </w:rPr>
        <w:t>) az 3 éves burkolatbontási tilalom hatálya alatt álló utak, járdák helyreállítására vonatkozó kötelezettség akkor is fennáll, ha azt rendkívüli igénybevétel indokolta;</w:t>
      </w:r>
    </w:p>
    <w:p w:rsidR="00A91821" w:rsidRPr="00950AD2" w:rsidRDefault="00A91821" w:rsidP="00A91821">
      <w:pPr>
        <w:shd w:val="clear" w:color="auto" w:fill="FFFFFF"/>
        <w:contextualSpacing/>
        <w:jc w:val="both"/>
        <w:textAlignment w:val="baseline"/>
        <w:rPr>
          <w:sz w:val="24"/>
          <w:szCs w:val="24"/>
        </w:rPr>
      </w:pPr>
      <w:r w:rsidRPr="00950AD2">
        <w:rPr>
          <w:sz w:val="24"/>
          <w:szCs w:val="24"/>
        </w:rPr>
        <w:t>b) járdaburkolat felbontása és annak helyreállítása esetén a 23. § (3) bekezdésében foglaltaknak megfelelően kell eljárni;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lastRenderedPageBreak/>
        <w:t>c) kerékpárút felbontása esetén a szükséges alépítményi munkák elvégzése után, a kerékpárutak burkolatát teljes szélességben szakszerűen újra kell építeni;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d) aszfalt burkolatú utaknál, nyomvonalas jellegű burkolatbontás helyreállítása esetén az úttest burkolatának kopórétegét az úttest teljes keresztmetszetében az útpadkával együtt helyre kell állítani a nyomvonal teljes hosszán; amennyiben egyazon beruházás alatt a nyomvonal szakaszosan érinti az úttestet, úgy a helyreállítandó felület a beruházás kezdő és végpontja közötti felület, szakaszos helyreállítás nem végezhető;</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e</w:t>
      </w:r>
      <w:proofErr w:type="gramEnd"/>
      <w:r w:rsidRPr="00950AD2">
        <w:rPr>
          <w:sz w:val="24"/>
          <w:szCs w:val="24"/>
        </w:rPr>
        <w:t>) aszfalt burkolatú utaknál, útátvágás helyreállítása esetén,</w:t>
      </w:r>
    </w:p>
    <w:p w:rsidR="00A91821" w:rsidRPr="00950AD2" w:rsidRDefault="00A91821" w:rsidP="00A91821">
      <w:pPr>
        <w:shd w:val="clear" w:color="auto" w:fill="FFFFFF"/>
        <w:contextualSpacing/>
        <w:jc w:val="both"/>
        <w:textAlignment w:val="baseline"/>
        <w:rPr>
          <w:sz w:val="24"/>
          <w:szCs w:val="24"/>
        </w:rPr>
      </w:pPr>
      <w:proofErr w:type="spellStart"/>
      <w:r w:rsidRPr="00950AD2">
        <w:rPr>
          <w:sz w:val="24"/>
          <w:szCs w:val="24"/>
        </w:rPr>
        <w:t>ea</w:t>
      </w:r>
      <w:proofErr w:type="spellEnd"/>
      <w:r w:rsidRPr="00950AD2">
        <w:rPr>
          <w:sz w:val="24"/>
          <w:szCs w:val="24"/>
        </w:rPr>
        <w:t>) az úttengelyre merőleges átvágásnál a helyreállítandó munkagödör szélétől 2-2 m hosszban szükséges a kopóréteg cseréje,</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eb</w:t>
      </w:r>
      <w:proofErr w:type="gramEnd"/>
      <w:r w:rsidRPr="00950AD2">
        <w:rPr>
          <w:sz w:val="24"/>
          <w:szCs w:val="24"/>
        </w:rPr>
        <w:t>) az úttengelyre nem merőleges átvágás esetén a helyreállítandó terület azon téglalap alakú terület, melynek átlója a munkagödör tengelye, oldalai az úttengelyre merőlegesek, és párhuzamosak, valamint úttengelyen mért hossza legalább 4,5 m;</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f</w:t>
      </w:r>
      <w:proofErr w:type="gramEnd"/>
      <w:r w:rsidRPr="00950AD2">
        <w:rPr>
          <w:sz w:val="24"/>
          <w:szCs w:val="24"/>
        </w:rPr>
        <w:t>) kis felületű, vagy pontszerű bontások helyreállításánál a Közútkezelő egyedileg határozza meg a kopóréteg helyreállításának mértékét;</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g</w:t>
      </w:r>
      <w:proofErr w:type="gramEnd"/>
      <w:r w:rsidRPr="00950AD2">
        <w:rPr>
          <w:sz w:val="24"/>
          <w:szCs w:val="24"/>
        </w:rPr>
        <w:t xml:space="preserve">) az új kopóréteget a meglévőhöz minden esetben lépcsőmentesen kell csatlakoztatni, a szélek </w:t>
      </w:r>
      <w:proofErr w:type="spellStart"/>
      <w:r w:rsidRPr="00950AD2">
        <w:rPr>
          <w:sz w:val="24"/>
          <w:szCs w:val="24"/>
        </w:rPr>
        <w:t>élvágóval</w:t>
      </w:r>
      <w:proofErr w:type="spellEnd"/>
      <w:r w:rsidRPr="00950AD2">
        <w:rPr>
          <w:sz w:val="24"/>
          <w:szCs w:val="24"/>
        </w:rPr>
        <w:t xml:space="preserve"> történő levágása, valamint bitumenes hézagtömítő szalag elhelyezése után.</w:t>
      </w: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27. § </w:t>
      </w:r>
      <w:r w:rsidRPr="00950AD2">
        <w:rPr>
          <w:sz w:val="24"/>
          <w:szCs w:val="24"/>
        </w:rPr>
        <w:t>Közutak felújítását megelőző közműépítés miatti útburkolat bontás helyreállításának mértéke:</w:t>
      </w:r>
    </w:p>
    <w:p w:rsidR="00A91821" w:rsidRPr="00950AD2" w:rsidRDefault="00A91821" w:rsidP="00A91821">
      <w:pPr>
        <w:shd w:val="clear" w:color="auto" w:fill="FFFFFF"/>
        <w:contextualSpacing/>
        <w:jc w:val="both"/>
        <w:textAlignment w:val="baseline"/>
        <w:rPr>
          <w:sz w:val="24"/>
          <w:szCs w:val="24"/>
        </w:rPr>
      </w:pPr>
      <w:proofErr w:type="gramStart"/>
      <w:r w:rsidRPr="00950AD2">
        <w:rPr>
          <w:sz w:val="24"/>
          <w:szCs w:val="24"/>
        </w:rPr>
        <w:t>a</w:t>
      </w:r>
      <w:proofErr w:type="gramEnd"/>
      <w:r w:rsidRPr="00950AD2">
        <w:rPr>
          <w:sz w:val="24"/>
          <w:szCs w:val="24"/>
        </w:rPr>
        <w:t>) közutak felújítását megelőzően a Közútkezelő egyeztetést folytat a közművek kezelőivel annak érdekében, hogy a szükségessé váló közmű-felújítási munkák az út felújítása előtt megtörténjenek;</w:t>
      </w:r>
    </w:p>
    <w:p w:rsidR="00A91821" w:rsidRPr="00950AD2" w:rsidRDefault="00A91821" w:rsidP="00A91821">
      <w:pPr>
        <w:shd w:val="clear" w:color="auto" w:fill="FFFFFF"/>
        <w:contextualSpacing/>
        <w:jc w:val="both"/>
        <w:textAlignment w:val="baseline"/>
        <w:rPr>
          <w:sz w:val="24"/>
          <w:szCs w:val="24"/>
        </w:rPr>
      </w:pPr>
      <w:r w:rsidRPr="00950AD2">
        <w:rPr>
          <w:sz w:val="24"/>
          <w:szCs w:val="24"/>
        </w:rPr>
        <w:t>b) a felújításra váró aszfaltburkolatú utak esetében az útfelújítást megelőző közműépítés során a 25. §</w:t>
      </w:r>
      <w:proofErr w:type="spellStart"/>
      <w:r w:rsidRPr="00950AD2">
        <w:rPr>
          <w:sz w:val="24"/>
          <w:szCs w:val="24"/>
        </w:rPr>
        <w:t>-ban</w:t>
      </w:r>
      <w:proofErr w:type="spellEnd"/>
      <w:r w:rsidRPr="00950AD2">
        <w:rPr>
          <w:sz w:val="24"/>
          <w:szCs w:val="24"/>
        </w:rPr>
        <w:t xml:space="preserve"> meghatározott követelmények helyett a Közútkezelő csökkentett mértékű burkolat-helyreállítást írhat elő a közútkezelői hozzájárulásban.</w:t>
      </w: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28. § </w:t>
      </w:r>
      <w:r w:rsidRPr="00950AD2">
        <w:rPr>
          <w:sz w:val="24"/>
          <w:szCs w:val="24"/>
        </w:rPr>
        <w:t>Amennyiben a beruházás kapcsán a tömegközlekedési járatok mellékútra történő terelésére kerül sor, a többletterhelésből eredő útburkolati meghibásodások helyreállításának kötelezettsége a kérelmezőt terheli. A tényállás megállapítására, az érintett feleknek közös bejárás keretében - a terelés megkezdése előtt, és az eredeti forgalmi rend visszaállítását követően - állapotfelmérést kell készíteni.</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14. A forgalmi rend helyreállítása</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29. § </w:t>
      </w:r>
      <w:r w:rsidRPr="00950AD2">
        <w:rPr>
          <w:sz w:val="24"/>
          <w:szCs w:val="24"/>
        </w:rPr>
        <w:t>Az útburkolat helyreállítását és az egyéb munkák befejezését követően - vagy azzal egyidejűleg - az építést megelőző forgalmi rendet a közútkezelői hozzájárulás jogosultja köteles helyreállítani, és az előírt forgalmi rendet kialakítani. (Helyreállítás esetén a munkavégzés és forgalomterelés miatt kihelyezett ideiglenes közúti jelzőtáblákat, útburkolati jeleket el kell távolítani, az eredeti közúti jelzőtáblákat vissza kell szerelni, ki kell takarni, az eredeti útburkolati jeleket helyre kell állítani, a jelzőlámpákat eredeti állapotába és üzemmódjába kell helyezni és a Közútkezelőt 3 munkanappal a helyreállítás befejezése előtt értesíteni kell.)</w:t>
      </w:r>
    </w:p>
    <w:p w:rsidR="00A91821" w:rsidRDefault="00A91821" w:rsidP="00A91821">
      <w:pPr>
        <w:shd w:val="clear" w:color="auto" w:fill="FFFFFF"/>
        <w:contextualSpacing/>
        <w:jc w:val="both"/>
        <w:textAlignment w:val="baseline"/>
        <w:rPr>
          <w:sz w:val="24"/>
          <w:szCs w:val="24"/>
        </w:rPr>
      </w:pPr>
    </w:p>
    <w:p w:rsidR="00A91821"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15. A munkák ellenőrzése</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30. § </w:t>
      </w:r>
      <w:r w:rsidRPr="00950AD2">
        <w:rPr>
          <w:sz w:val="24"/>
          <w:szCs w:val="24"/>
        </w:rPr>
        <w:t xml:space="preserve">(1) A Közútkezelő az engedélyezett és a folyamatban lévő összes munkáról - beleértve a rendkívüli igénybevétel bejelentéseket is - nyilvántartást vezet. A munkákat rendszeresen - indokolt esetben a Közterület-felügyelet bevonásával - </w:t>
      </w:r>
      <w:proofErr w:type="gramStart"/>
      <w:r w:rsidRPr="00950AD2">
        <w:rPr>
          <w:sz w:val="24"/>
          <w:szCs w:val="24"/>
        </w:rPr>
        <w:t>ellenőrzi</w:t>
      </w:r>
      <w:proofErr w:type="gramEnd"/>
      <w:r w:rsidRPr="00950AD2">
        <w:rPr>
          <w:sz w:val="24"/>
          <w:szCs w:val="24"/>
        </w:rPr>
        <w:t xml:space="preserve"> kell.</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A Közútkezelő az ellenőrzés során tapasztalt hibák megszüntetése érdekében megteszi a szükséges intézkedéseket.</w:t>
      </w:r>
    </w:p>
    <w:p w:rsidR="00A91821" w:rsidRPr="00950AD2" w:rsidRDefault="00A91821" w:rsidP="00A91821">
      <w:pPr>
        <w:shd w:val="clear" w:color="auto" w:fill="FFFFFF"/>
        <w:contextualSpacing/>
        <w:jc w:val="both"/>
        <w:textAlignment w:val="baseline"/>
        <w:rPr>
          <w:sz w:val="24"/>
          <w:szCs w:val="24"/>
        </w:rPr>
      </w:pPr>
      <w:r w:rsidRPr="00950AD2">
        <w:rPr>
          <w:sz w:val="24"/>
          <w:szCs w:val="24"/>
        </w:rPr>
        <w:lastRenderedPageBreak/>
        <w:t>(3) Az ellenőrzés eredményes lefolytatása érdekében - a közútkezelői hozzájárulás jogosultjának - az építési engedélyt, a közútkezelői hozzájárulást, a tervdokumentációt, a munkára vonatkozó ütemtervet, valamint az ideiglenes forgalomszabályozási tervet a munka helyszínén kell tartania.</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16. A késedelmes, hibás vagy engedély nélküli kivitelezés</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31. § </w:t>
      </w:r>
      <w:r w:rsidRPr="00950AD2">
        <w:rPr>
          <w:sz w:val="24"/>
          <w:szCs w:val="24"/>
        </w:rPr>
        <w:t>(1) A közútkezelői hozzájárulás jogosultja, vagy a rendkívüli igénybevétel bejelentője felelős azokért az általa vagy megbízottja, kivitelezője által okozott károkért, balesetekért, amelyek az e rendeletben, a közútkezelői hozzájárulásban meghatározott feltételeknek a megsértéséből erednek, és amelyek egyébként a kivitelezési munkák során, vagy azokkal összefüggésben keletkeznek.</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Ha a közútkezelői hozzájárulás jogosultja nem tartja be a közútkezelői hozzájárulásban előírt, vagy a rendkívüli igénybevételre meghatározott határidőt, nem végzi el a szükséges útburkolat-helyreállítási munkát (az útburkolati jeleket is beleértve), a Közútkezelő - a közútkezelői hozzájárulás jogosultja, vagy az ideiglenes igénybevétel bejelentője terhére (költségére) - a vonatkozó beszerzési szabályok figyelembevételével elvégeztetheti.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A kivitelezési munkák befejezése után, a közúton maradt anyagokat, az ideiglenes forgalmi rendhez kapcsolódó közúti jelzéseket a Közútkezelő - a közútkezelői hozzájárulás jogosultjának, vagy a rendkívüli igénybevétel bejelentőjének terhére (költségére) - a vonatkozó beszerzési szabályok figyelembevételével elszállíttathatja.</w:t>
      </w:r>
    </w:p>
    <w:p w:rsidR="00A91821" w:rsidRPr="00950AD2" w:rsidRDefault="00A91821" w:rsidP="00A91821">
      <w:pPr>
        <w:shd w:val="clear" w:color="auto" w:fill="FFFFFF"/>
        <w:contextualSpacing/>
        <w:jc w:val="both"/>
        <w:textAlignment w:val="baseline"/>
        <w:rPr>
          <w:sz w:val="24"/>
          <w:szCs w:val="24"/>
        </w:rPr>
      </w:pPr>
      <w:r w:rsidRPr="00950AD2">
        <w:rPr>
          <w:sz w:val="24"/>
          <w:szCs w:val="24"/>
        </w:rPr>
        <w:t>(4) Ha a véglegesen helyreállított közúton - a kivitelezési munka nem megfelelő elvégzése miatt - süllyedés vagy más hiba mutatkozik, az elvégzett munkára vonatkozó kötelező alkalmassági határidőn belül a közútkezelői hozzájárulás jogosultját, vagy a rendkívüli igénybevétel bejelentőjét a Közútkezelő felhívja a hiba megszüntetésére. A hibából fakadó, annak megszüntetéséig bekövetkező balesetekért, a balesetből eredő károkért a közútkezelői hozzájárulás jogosultját, vagy a rendkívüli igénybevétel bejelentőjét terheli a felelősség.</w:t>
      </w:r>
    </w:p>
    <w:p w:rsidR="00A91821" w:rsidRPr="00950AD2" w:rsidRDefault="00A91821" w:rsidP="00A91821">
      <w:pPr>
        <w:shd w:val="clear" w:color="auto" w:fill="FFFFFF"/>
        <w:contextualSpacing/>
        <w:jc w:val="both"/>
        <w:textAlignment w:val="baseline"/>
        <w:rPr>
          <w:sz w:val="24"/>
          <w:szCs w:val="24"/>
        </w:rPr>
      </w:pPr>
      <w:r w:rsidRPr="00950AD2">
        <w:rPr>
          <w:sz w:val="24"/>
          <w:szCs w:val="24"/>
        </w:rPr>
        <w:t>(5) Aki a közutat nem közlekedési célból a közútkezelő hozzájárulása nélkül veszi igénybe, a Rendelet 3. számú mellékletében meghatározott igénybevételi díj tízszeresének megfelelő díj megfizetésére köteles.</w:t>
      </w:r>
    </w:p>
    <w:p w:rsidR="00A91821" w:rsidRPr="00950AD2" w:rsidRDefault="00A91821" w:rsidP="00A91821">
      <w:pPr>
        <w:shd w:val="clear" w:color="auto" w:fill="FFFFFF"/>
        <w:contextualSpacing/>
        <w:jc w:val="both"/>
        <w:textAlignment w:val="baseline"/>
        <w:rPr>
          <w:sz w:val="24"/>
          <w:szCs w:val="24"/>
        </w:rPr>
      </w:pPr>
      <w:r w:rsidRPr="00950AD2">
        <w:rPr>
          <w:sz w:val="24"/>
          <w:szCs w:val="24"/>
        </w:rPr>
        <w:t>(6) Aki a közutat a hozzájárulástól eltérő módon, vagy a hozzájárulásban meghatározott mértéket meghaladó alapterületben veszi igénybe, a ténylegesen igénybevett alapterület alapján megállapított, a Rendelet 3. számú melléklete szerinti használatbavételi díj ötszörösének megfelelő díj megfizetésére köteles.</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17. Kártérítés</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32. § </w:t>
      </w:r>
      <w:r w:rsidRPr="00950AD2">
        <w:rPr>
          <w:sz w:val="24"/>
          <w:szCs w:val="24"/>
        </w:rPr>
        <w:t>(1) Az e rendeletben foglalt kötelezettségek megszegéséből eredő károkért a károkozó a Polgári Törvénykönyvnek a kártérítés általános szabályaira vonatkozó rendelkezései és a közúti közlekedésről szóló törvény rendelkezései szerint felelős.</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A közút nem közlekedési célú igénybevétele során az igénybevevő által harmadik személynek okozott károkért az igénybevevő felel.</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A közút biztonságos közlekedésre alkalmatlan állapota, vagy forgalomtechnikai hiba miatt keletkezett kár esetén a károsultnak a kárigényét a Közútkezelőhöz kell - haladéktalanul - bejelentenie.</w:t>
      </w:r>
    </w:p>
    <w:p w:rsidR="00A91821" w:rsidRPr="00950AD2" w:rsidRDefault="00A91821" w:rsidP="00A91821">
      <w:pPr>
        <w:shd w:val="clear" w:color="auto" w:fill="FFFFFF"/>
        <w:contextualSpacing/>
        <w:jc w:val="both"/>
        <w:textAlignment w:val="baseline"/>
        <w:rPr>
          <w:sz w:val="24"/>
          <w:szCs w:val="24"/>
        </w:rPr>
      </w:pPr>
      <w:r w:rsidRPr="00950AD2">
        <w:rPr>
          <w:sz w:val="24"/>
          <w:szCs w:val="24"/>
        </w:rPr>
        <w:t>(4) A Közútkezelő a kárigény-bejelentéseket körültekintően kivizsgálja, és a kárigény bejelentőjét írásban értesíti a felelősség elismeréséről, vagy a kárigény elutasításáról.</w:t>
      </w:r>
    </w:p>
    <w:p w:rsidR="00A91821" w:rsidRPr="00950AD2" w:rsidRDefault="00A91821" w:rsidP="00A91821">
      <w:pPr>
        <w:shd w:val="clear" w:color="auto" w:fill="FFFFFF"/>
        <w:contextualSpacing/>
        <w:jc w:val="both"/>
        <w:textAlignment w:val="baseline"/>
        <w:rPr>
          <w:sz w:val="24"/>
          <w:szCs w:val="24"/>
        </w:rPr>
      </w:pPr>
      <w:r w:rsidRPr="00950AD2">
        <w:rPr>
          <w:sz w:val="24"/>
          <w:szCs w:val="24"/>
        </w:rPr>
        <w:t>(5) Ha a Közútkezelő megállapítása szerint a közút biztonságos közlekedésre alkalmatlan állapotáért más személy vagy szervezet a felelős, erről a kárigény bejelentőjét írásban értesíti.</w:t>
      </w:r>
    </w:p>
    <w:p w:rsidR="00A91821" w:rsidRPr="00950AD2" w:rsidRDefault="00A91821" w:rsidP="00A91821">
      <w:pPr>
        <w:shd w:val="clear" w:color="auto" w:fill="FFFFFF"/>
        <w:contextualSpacing/>
        <w:jc w:val="both"/>
        <w:textAlignment w:val="baseline"/>
        <w:rPr>
          <w:sz w:val="24"/>
          <w:szCs w:val="24"/>
        </w:rPr>
      </w:pPr>
    </w:p>
    <w:p w:rsidR="00846917" w:rsidRDefault="00846917" w:rsidP="00A91821">
      <w:pPr>
        <w:shd w:val="clear" w:color="auto" w:fill="FFFFFF"/>
        <w:contextualSpacing/>
        <w:jc w:val="center"/>
        <w:textAlignment w:val="baseline"/>
        <w:rPr>
          <w:b/>
          <w:bCs/>
          <w:sz w:val="24"/>
          <w:szCs w:val="24"/>
        </w:rPr>
      </w:pPr>
    </w:p>
    <w:p w:rsidR="00846917" w:rsidRDefault="00846917" w:rsidP="00A91821">
      <w:pPr>
        <w:shd w:val="clear" w:color="auto" w:fill="FFFFFF"/>
        <w:contextualSpacing/>
        <w:jc w:val="center"/>
        <w:textAlignment w:val="baseline"/>
        <w:rPr>
          <w:b/>
          <w:bCs/>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18. Útcsatlakozás (gépkocsi behajtó) létesítése</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33. § </w:t>
      </w:r>
      <w:r w:rsidRPr="00950AD2">
        <w:rPr>
          <w:sz w:val="24"/>
          <w:szCs w:val="24"/>
        </w:rPr>
        <w:t>(1) Karcag Városi Önkormányzat tulajdonában és kezelésében levő közterületekhez történő csatlakozás esetén meg kell kérni a Közútkezelő hozzájárulását. A döntést a Közútkezelő hozza meg.</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A kivitelezés csak a közútkezelői hozzájárulás birtokában és kezdés bejelentés benyújtása után kezdhető meg.</w:t>
      </w:r>
    </w:p>
    <w:p w:rsidR="00A91821" w:rsidRPr="00950AD2" w:rsidRDefault="00A91821" w:rsidP="00A91821">
      <w:pPr>
        <w:shd w:val="clear" w:color="auto" w:fill="FFFFFF"/>
        <w:contextualSpacing/>
        <w:jc w:val="both"/>
        <w:textAlignment w:val="baseline"/>
        <w:rPr>
          <w:sz w:val="24"/>
          <w:szCs w:val="24"/>
        </w:rPr>
      </w:pPr>
      <w:r w:rsidRPr="00950AD2">
        <w:rPr>
          <w:sz w:val="24"/>
          <w:szCs w:val="24"/>
        </w:rPr>
        <w:t>(3) Az útcsatlakozás létesítése kérelemre induló eljárás; a kérelmet a Rendelet 1. számú mellékletének kitöltésével, az abban szereplő munkarészek benyújtásával kell beadni.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(4) Az útcsatlakozás kiépítését annak jogosultja a közútkezelői hozzájárulás birtokában, a Rendelet 2. számú mellékletének kitöltésével és benyújtásával (a tényleges munkakezdés előtt 72 órával) kezdheti meg, amelyhez a munkálatok megkezdése előtt a munkaterületről és annak környezetéről fényképfelvételt kell készíteni és azt kérésre a Közútkezelő részére átadni, továbbá az érintett lakosságot előre köteles írásban tájékoztatni legalább 72 órával a munka megkezdése előtt.</w:t>
      </w:r>
    </w:p>
    <w:p w:rsidR="00A91821" w:rsidRPr="00950AD2" w:rsidRDefault="00A91821" w:rsidP="00A91821">
      <w:pPr>
        <w:shd w:val="clear" w:color="auto" w:fill="FFFFFF"/>
        <w:contextualSpacing/>
        <w:jc w:val="both"/>
        <w:textAlignment w:val="baseline"/>
        <w:rPr>
          <w:sz w:val="24"/>
          <w:szCs w:val="24"/>
        </w:rPr>
      </w:pPr>
      <w:r w:rsidRPr="00950AD2">
        <w:rPr>
          <w:sz w:val="24"/>
          <w:szCs w:val="24"/>
        </w:rPr>
        <w:t xml:space="preserve">(5) Közterület felől induló </w:t>
      </w:r>
      <w:proofErr w:type="spellStart"/>
      <w:r w:rsidRPr="00950AD2">
        <w:rPr>
          <w:sz w:val="24"/>
          <w:szCs w:val="24"/>
        </w:rPr>
        <w:t>gépkocsibehajtó</w:t>
      </w:r>
      <w:proofErr w:type="spellEnd"/>
      <w:r w:rsidRPr="00950AD2">
        <w:rPr>
          <w:sz w:val="24"/>
          <w:szCs w:val="24"/>
        </w:rPr>
        <w:t xml:space="preserve"> esetén kötelező kaput építeni a közterületi telekhatárra.</w:t>
      </w:r>
    </w:p>
    <w:p w:rsidR="00A91821" w:rsidRPr="00950AD2" w:rsidRDefault="00A91821" w:rsidP="00A91821">
      <w:pPr>
        <w:shd w:val="clear" w:color="auto" w:fill="FFFFFF"/>
        <w:contextualSpacing/>
        <w:jc w:val="both"/>
        <w:textAlignment w:val="baseline"/>
        <w:rPr>
          <w:sz w:val="24"/>
          <w:szCs w:val="24"/>
        </w:rPr>
      </w:pPr>
      <w:r w:rsidRPr="00950AD2">
        <w:rPr>
          <w:sz w:val="24"/>
          <w:szCs w:val="24"/>
        </w:rPr>
        <w:t>(6) Saroktelek vagy átmenő telek esetén mindkét közterületi telekhatáron létesíthető egy áthajtó vagy behajtó.</w:t>
      </w: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19. Árok lefedés</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34. §</w:t>
      </w:r>
      <w:r w:rsidRPr="00950AD2">
        <w:rPr>
          <w:sz w:val="24"/>
          <w:szCs w:val="24"/>
        </w:rPr>
        <w:t xml:space="preserve"> (1) Az árok lefedés kérelemre induló eljárás; a kérelmet a Rendelet 4. számú mellékletének kitöltésével kell benyújtani.</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Az árok lefedés kiépítését annak jogosultja a városi bel- és csapadékvíz elvezetési feladatokkal megbízott feltételeivel és a közútkezelői hozzájárulás birtokában, a Rendelet 2. számú mellékletének kitöltésével és benyújtásával (a tényleges munkakezdés előtt 72 órával) kezdheti meg, amelyhez a munkálatok megkezdése előtt a munkaterületről és annak környezetéről fényképfelvételt kell készíteni és azt kérésre a Közútkezelő részére átadni.</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center"/>
        <w:textAlignment w:val="baseline"/>
        <w:rPr>
          <w:b/>
          <w:bCs/>
          <w:sz w:val="24"/>
          <w:szCs w:val="24"/>
        </w:rPr>
      </w:pPr>
    </w:p>
    <w:p w:rsidR="00A91821" w:rsidRPr="00950AD2" w:rsidRDefault="00A91821" w:rsidP="00A91821">
      <w:pPr>
        <w:shd w:val="clear" w:color="auto" w:fill="FFFFFF"/>
        <w:contextualSpacing/>
        <w:jc w:val="center"/>
        <w:textAlignment w:val="baseline"/>
        <w:rPr>
          <w:b/>
          <w:bCs/>
          <w:sz w:val="24"/>
          <w:szCs w:val="24"/>
        </w:rPr>
      </w:pPr>
      <w:r w:rsidRPr="00950AD2">
        <w:rPr>
          <w:b/>
          <w:bCs/>
          <w:sz w:val="24"/>
          <w:szCs w:val="24"/>
        </w:rPr>
        <w:t>20. A jogellenes magatartások következményei</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35. § </w:t>
      </w:r>
      <w:r w:rsidRPr="00950AD2">
        <w:rPr>
          <w:sz w:val="24"/>
          <w:szCs w:val="24"/>
        </w:rPr>
        <w:t>Az e rendeletben szabályozott, és a közösségi együttélés alapvető szabályairól és ezek elmulasztásának jogkövetkezményeiről szóló önkormányzati rendeletben büntetni rendelt magatartások esetén közigazgatási bírság kiszabásának van helye.</w:t>
      </w:r>
    </w:p>
    <w:p w:rsidR="00A91821" w:rsidRPr="00950AD2" w:rsidRDefault="00A91821" w:rsidP="00A91821">
      <w:pPr>
        <w:shd w:val="clear" w:color="auto" w:fill="FFFFFF"/>
        <w:contextualSpacing/>
        <w:jc w:val="both"/>
        <w:textAlignment w:val="baseline"/>
        <w:rPr>
          <w:sz w:val="24"/>
          <w:szCs w:val="24"/>
        </w:rPr>
      </w:pPr>
    </w:p>
    <w:p w:rsidR="00A91821" w:rsidRPr="00950AD2" w:rsidRDefault="00A91821" w:rsidP="00A91821">
      <w:pPr>
        <w:shd w:val="clear" w:color="auto" w:fill="FFFFFF"/>
        <w:contextualSpacing/>
        <w:jc w:val="both"/>
        <w:textAlignment w:val="baseline"/>
        <w:rPr>
          <w:sz w:val="24"/>
          <w:szCs w:val="24"/>
        </w:rPr>
      </w:pPr>
      <w:r w:rsidRPr="00950AD2">
        <w:rPr>
          <w:b/>
          <w:bCs/>
          <w:sz w:val="24"/>
          <w:szCs w:val="24"/>
        </w:rPr>
        <w:t xml:space="preserve">36. § </w:t>
      </w:r>
      <w:r w:rsidRPr="00950AD2">
        <w:rPr>
          <w:sz w:val="24"/>
          <w:szCs w:val="24"/>
        </w:rPr>
        <w:t>(1) Ez a rendelet a kihirdetést követő napon lép hatályba.</w:t>
      </w:r>
    </w:p>
    <w:p w:rsidR="00A91821" w:rsidRPr="00950AD2" w:rsidRDefault="00A91821" w:rsidP="00A91821">
      <w:pPr>
        <w:shd w:val="clear" w:color="auto" w:fill="FFFFFF"/>
        <w:contextualSpacing/>
        <w:jc w:val="both"/>
        <w:textAlignment w:val="baseline"/>
        <w:rPr>
          <w:sz w:val="24"/>
          <w:szCs w:val="24"/>
        </w:rPr>
      </w:pPr>
      <w:r w:rsidRPr="00950AD2">
        <w:rPr>
          <w:sz w:val="24"/>
          <w:szCs w:val="24"/>
        </w:rPr>
        <w:t>(2) E rendelet hatálybalépésével egyidejűleg a helyi közterületek kezeléséről, védelméről és igénybevételéről szóló Karcag Városi Önkormányzat Polgármesterének 11/2020. (IV.02.) rendelete hatályát veszti.</w:t>
      </w:r>
    </w:p>
    <w:p w:rsidR="00A91821" w:rsidRPr="00950AD2" w:rsidRDefault="00A91821" w:rsidP="00A91821">
      <w:pPr>
        <w:contextualSpacing/>
        <w:jc w:val="both"/>
        <w:rPr>
          <w:sz w:val="24"/>
          <w:szCs w:val="24"/>
        </w:rPr>
      </w:pPr>
      <w:r w:rsidRPr="00950AD2">
        <w:rPr>
          <w:sz w:val="24"/>
          <w:szCs w:val="24"/>
        </w:rPr>
        <w:t>(3) E rendelet a hatálybalépését megelőzően kiadott engedélyeket nem érinti.</w:t>
      </w:r>
    </w:p>
    <w:p w:rsidR="00A91821" w:rsidRPr="00950AD2" w:rsidRDefault="00A91821" w:rsidP="00A91821">
      <w:pPr>
        <w:tabs>
          <w:tab w:val="right" w:pos="4800"/>
        </w:tabs>
        <w:contextualSpacing/>
        <w:jc w:val="both"/>
        <w:rPr>
          <w:sz w:val="24"/>
          <w:szCs w:val="24"/>
        </w:rPr>
      </w:pPr>
    </w:p>
    <w:p w:rsidR="00A91821" w:rsidRPr="00950AD2" w:rsidRDefault="00A91821" w:rsidP="00A91821">
      <w:pPr>
        <w:tabs>
          <w:tab w:val="right" w:pos="4800"/>
        </w:tabs>
        <w:contextualSpacing/>
        <w:jc w:val="both"/>
        <w:rPr>
          <w:sz w:val="24"/>
          <w:szCs w:val="24"/>
        </w:rPr>
      </w:pPr>
      <w:r w:rsidRPr="00950AD2">
        <w:rPr>
          <w:sz w:val="24"/>
          <w:szCs w:val="24"/>
        </w:rPr>
        <w:t xml:space="preserve">Karcag, 2022. február </w:t>
      </w:r>
    </w:p>
    <w:p w:rsidR="00A91821" w:rsidRDefault="00A91821" w:rsidP="00A91821">
      <w:pPr>
        <w:jc w:val="center"/>
        <w:rPr>
          <w:rFonts w:eastAsiaTheme="minorHAnsi"/>
          <w:b/>
          <w:bCs/>
          <w:sz w:val="24"/>
          <w:szCs w:val="24"/>
        </w:rPr>
      </w:pPr>
    </w:p>
    <w:p w:rsidR="00A91821" w:rsidRPr="00950AD2" w:rsidRDefault="00A91821" w:rsidP="00A91821">
      <w:pPr>
        <w:jc w:val="center"/>
        <w:rPr>
          <w:rFonts w:eastAsiaTheme="minorHAnsi"/>
          <w:b/>
          <w:bCs/>
          <w:sz w:val="24"/>
          <w:szCs w:val="24"/>
        </w:rPr>
      </w:pPr>
    </w:p>
    <w:tbl>
      <w:tblPr>
        <w:tblW w:w="0" w:type="auto"/>
        <w:tblInd w:w="38" w:type="dxa"/>
        <w:tblLook w:val="01E0"/>
      </w:tblPr>
      <w:tblGrid>
        <w:gridCol w:w="4506"/>
        <w:gridCol w:w="4506"/>
      </w:tblGrid>
      <w:tr w:rsidR="00A91821" w:rsidRPr="00950AD2" w:rsidTr="00A91821">
        <w:tc>
          <w:tcPr>
            <w:tcW w:w="4506" w:type="dxa"/>
          </w:tcPr>
          <w:p w:rsidR="00A91821" w:rsidRPr="00950AD2" w:rsidRDefault="00A91821" w:rsidP="00A91821">
            <w:pPr>
              <w:jc w:val="center"/>
              <w:rPr>
                <w:sz w:val="24"/>
                <w:szCs w:val="24"/>
              </w:rPr>
            </w:pPr>
          </w:p>
        </w:tc>
        <w:tc>
          <w:tcPr>
            <w:tcW w:w="4506" w:type="dxa"/>
          </w:tcPr>
          <w:p w:rsidR="00A91821" w:rsidRPr="00950AD2" w:rsidRDefault="00A91821" w:rsidP="00A91821">
            <w:pPr>
              <w:jc w:val="center"/>
              <w:rPr>
                <w:sz w:val="24"/>
                <w:szCs w:val="24"/>
              </w:rPr>
            </w:pPr>
          </w:p>
        </w:tc>
      </w:tr>
      <w:tr w:rsidR="00A91821" w:rsidRPr="00950AD2" w:rsidTr="00A91821">
        <w:tc>
          <w:tcPr>
            <w:tcW w:w="4506" w:type="dxa"/>
          </w:tcPr>
          <w:p w:rsidR="00A91821" w:rsidRPr="00950AD2" w:rsidRDefault="00A91821" w:rsidP="00A91821">
            <w:pPr>
              <w:jc w:val="center"/>
              <w:rPr>
                <w:b/>
                <w:sz w:val="24"/>
                <w:szCs w:val="24"/>
              </w:rPr>
            </w:pPr>
            <w:r w:rsidRPr="00950AD2">
              <w:rPr>
                <w:b/>
                <w:sz w:val="24"/>
                <w:szCs w:val="24"/>
              </w:rPr>
              <w:t xml:space="preserve">(: Szepesi </w:t>
            </w:r>
            <w:proofErr w:type="gramStart"/>
            <w:r w:rsidRPr="00950AD2">
              <w:rPr>
                <w:b/>
                <w:sz w:val="24"/>
                <w:szCs w:val="24"/>
              </w:rPr>
              <w:t>Tibor :</w:t>
            </w:r>
            <w:proofErr w:type="gramEnd"/>
            <w:r w:rsidRPr="00950AD2">
              <w:rPr>
                <w:b/>
                <w:sz w:val="24"/>
                <w:szCs w:val="24"/>
              </w:rPr>
              <w:t>)</w:t>
            </w:r>
          </w:p>
        </w:tc>
        <w:tc>
          <w:tcPr>
            <w:tcW w:w="4506" w:type="dxa"/>
          </w:tcPr>
          <w:p w:rsidR="00A91821" w:rsidRPr="00950AD2" w:rsidRDefault="00A91821" w:rsidP="00A91821">
            <w:pPr>
              <w:jc w:val="center"/>
              <w:rPr>
                <w:b/>
                <w:sz w:val="24"/>
                <w:szCs w:val="24"/>
              </w:rPr>
            </w:pPr>
            <w:r w:rsidRPr="00950AD2">
              <w:rPr>
                <w:b/>
                <w:sz w:val="24"/>
                <w:szCs w:val="24"/>
              </w:rPr>
              <w:t xml:space="preserve">(: Rózsa </w:t>
            </w:r>
            <w:proofErr w:type="gramStart"/>
            <w:r w:rsidRPr="00950AD2">
              <w:rPr>
                <w:b/>
                <w:sz w:val="24"/>
                <w:szCs w:val="24"/>
              </w:rPr>
              <w:t>Sándor :</w:t>
            </w:r>
            <w:proofErr w:type="gramEnd"/>
            <w:r w:rsidRPr="00950AD2">
              <w:rPr>
                <w:b/>
                <w:sz w:val="24"/>
                <w:szCs w:val="24"/>
              </w:rPr>
              <w:t>)</w:t>
            </w:r>
          </w:p>
        </w:tc>
      </w:tr>
      <w:tr w:rsidR="00A91821" w:rsidRPr="00950AD2" w:rsidTr="00A91821">
        <w:tc>
          <w:tcPr>
            <w:tcW w:w="4506" w:type="dxa"/>
          </w:tcPr>
          <w:p w:rsidR="00A91821" w:rsidRPr="00950AD2" w:rsidRDefault="00A91821" w:rsidP="00A91821">
            <w:pPr>
              <w:jc w:val="center"/>
              <w:rPr>
                <w:sz w:val="24"/>
                <w:szCs w:val="24"/>
              </w:rPr>
            </w:pPr>
            <w:r w:rsidRPr="00950AD2">
              <w:rPr>
                <w:sz w:val="24"/>
                <w:szCs w:val="24"/>
              </w:rPr>
              <w:t>polgármester</w:t>
            </w:r>
          </w:p>
        </w:tc>
        <w:tc>
          <w:tcPr>
            <w:tcW w:w="4506" w:type="dxa"/>
          </w:tcPr>
          <w:p w:rsidR="00A91821" w:rsidRPr="00950AD2" w:rsidRDefault="00A91821" w:rsidP="00A91821">
            <w:pPr>
              <w:jc w:val="center"/>
              <w:rPr>
                <w:sz w:val="24"/>
                <w:szCs w:val="24"/>
              </w:rPr>
            </w:pPr>
            <w:r w:rsidRPr="00950AD2">
              <w:rPr>
                <w:sz w:val="24"/>
                <w:szCs w:val="24"/>
              </w:rPr>
              <w:t>jegyző</w:t>
            </w:r>
          </w:p>
        </w:tc>
      </w:tr>
    </w:tbl>
    <w:p w:rsidR="00A91821" w:rsidRPr="00950AD2" w:rsidRDefault="00A91821" w:rsidP="00A91821">
      <w:pPr>
        <w:jc w:val="center"/>
        <w:rPr>
          <w:b/>
          <w:sz w:val="24"/>
          <w:szCs w:val="24"/>
        </w:rPr>
      </w:pPr>
    </w:p>
    <w:p w:rsidR="00A91821" w:rsidRPr="00D56F12" w:rsidRDefault="00A91821" w:rsidP="002A72D7">
      <w:pPr>
        <w:spacing w:before="240"/>
        <w:jc w:val="right"/>
        <w:rPr>
          <w:sz w:val="24"/>
          <w:szCs w:val="24"/>
        </w:rPr>
      </w:pPr>
      <w:r w:rsidRPr="00950AD2">
        <w:rPr>
          <w:b/>
          <w:sz w:val="24"/>
          <w:szCs w:val="24"/>
        </w:rPr>
        <w:br w:type="page"/>
      </w:r>
      <w:r w:rsidRPr="00D56F12">
        <w:rPr>
          <w:sz w:val="24"/>
          <w:szCs w:val="24"/>
        </w:rPr>
        <w:lastRenderedPageBreak/>
        <w:t>1. melléklet a 6/2022. (II.25.) számú rendelethez</w:t>
      </w:r>
    </w:p>
    <w:p w:rsidR="00A91821" w:rsidRPr="00D56F12" w:rsidRDefault="00A91821" w:rsidP="00A91821">
      <w:pPr>
        <w:shd w:val="clear" w:color="auto" w:fill="FFFFFF"/>
        <w:contextualSpacing/>
        <w:textAlignment w:val="baseline"/>
        <w:rPr>
          <w:sz w:val="24"/>
          <w:szCs w:val="24"/>
        </w:rPr>
      </w:pPr>
    </w:p>
    <w:p w:rsidR="00F02D8D" w:rsidRDefault="00F02D8D" w:rsidP="00A91821">
      <w:pPr>
        <w:contextualSpacing/>
        <w:jc w:val="center"/>
        <w:rPr>
          <w:b/>
          <w:bCs/>
          <w:sz w:val="24"/>
          <w:szCs w:val="24"/>
        </w:rPr>
      </w:pPr>
    </w:p>
    <w:p w:rsidR="00A91821" w:rsidRPr="00D56F12" w:rsidRDefault="00A91821" w:rsidP="00A91821">
      <w:pPr>
        <w:contextualSpacing/>
        <w:jc w:val="center"/>
        <w:rPr>
          <w:b/>
          <w:bCs/>
          <w:sz w:val="24"/>
          <w:szCs w:val="24"/>
        </w:rPr>
      </w:pPr>
      <w:r w:rsidRPr="00D56F12">
        <w:rPr>
          <w:b/>
          <w:bCs/>
          <w:sz w:val="24"/>
          <w:szCs w:val="24"/>
        </w:rPr>
        <w:t>Kérelem helyi közút igénybevételéhez szükséges hozzájárulás iránt</w:t>
      </w:r>
    </w:p>
    <w:p w:rsidR="00A91821" w:rsidRDefault="00A91821" w:rsidP="00A91821">
      <w:pPr>
        <w:contextualSpacing/>
        <w:jc w:val="center"/>
        <w:rPr>
          <w:sz w:val="24"/>
          <w:szCs w:val="24"/>
        </w:rPr>
      </w:pPr>
    </w:p>
    <w:p w:rsidR="00F02D8D" w:rsidRPr="00D56F12" w:rsidRDefault="00F02D8D" w:rsidP="00A91821">
      <w:pPr>
        <w:contextualSpacing/>
        <w:jc w:val="center"/>
        <w:rPr>
          <w:sz w:val="24"/>
          <w:szCs w:val="24"/>
        </w:rPr>
      </w:pPr>
    </w:p>
    <w:p w:rsidR="00A91821" w:rsidRDefault="00A91821" w:rsidP="00A91821">
      <w:pPr>
        <w:contextualSpacing/>
        <w:rPr>
          <w:sz w:val="24"/>
          <w:szCs w:val="24"/>
        </w:rPr>
      </w:pPr>
      <w:r w:rsidRPr="00D56F12">
        <w:rPr>
          <w:sz w:val="24"/>
          <w:szCs w:val="24"/>
        </w:rPr>
        <w:t>1. Annak a személynek (szervezetnek) a neve és címe, akinek az érdekében az igénybevétel történik (a hozzájárulás jogosultja</w:t>
      </w:r>
      <w:proofErr w:type="gramStart"/>
      <w:r w:rsidRPr="00D56F12">
        <w:rPr>
          <w:sz w:val="24"/>
          <w:szCs w:val="24"/>
        </w:rPr>
        <w:t>) :</w:t>
      </w:r>
      <w:proofErr w:type="gramEnd"/>
    </w:p>
    <w:p w:rsidR="00F02D8D" w:rsidRPr="00D56F12" w:rsidRDefault="00F02D8D" w:rsidP="00A91821">
      <w:pPr>
        <w:contextualSpacing/>
        <w:rPr>
          <w:sz w:val="24"/>
          <w:szCs w:val="24"/>
        </w:rPr>
      </w:pPr>
    </w:p>
    <w:p w:rsidR="00A91821" w:rsidRPr="00D56F12" w:rsidRDefault="00A91821" w:rsidP="00F02D8D">
      <w:pPr>
        <w:spacing w:line="360" w:lineRule="auto"/>
        <w:ind w:left="708"/>
        <w:contextualSpacing/>
        <w:rPr>
          <w:sz w:val="24"/>
          <w:szCs w:val="24"/>
        </w:rPr>
      </w:pPr>
      <w:r w:rsidRPr="00D56F12">
        <w:rPr>
          <w:sz w:val="24"/>
          <w:szCs w:val="24"/>
        </w:rPr>
        <w:t>.…………………………………………………………………………………………</w:t>
      </w:r>
    </w:p>
    <w:p w:rsidR="00A91821" w:rsidRPr="00D56F12" w:rsidRDefault="00A91821" w:rsidP="00322FDE">
      <w:pPr>
        <w:spacing w:line="360" w:lineRule="auto"/>
        <w:ind w:left="708"/>
        <w:contextualSpacing/>
        <w:rPr>
          <w:sz w:val="24"/>
          <w:szCs w:val="24"/>
        </w:rPr>
      </w:pPr>
      <w:r w:rsidRPr="00D56F12">
        <w:rPr>
          <w:sz w:val="24"/>
          <w:szCs w:val="24"/>
        </w:rPr>
        <w:t>.…………………………………………………………………………………………</w:t>
      </w:r>
    </w:p>
    <w:p w:rsidR="00A91821" w:rsidRPr="00D56F12" w:rsidRDefault="00A91821" w:rsidP="00322FDE">
      <w:pPr>
        <w:spacing w:line="360" w:lineRule="auto"/>
        <w:ind w:left="708"/>
        <w:contextualSpacing/>
        <w:rPr>
          <w:sz w:val="24"/>
          <w:szCs w:val="24"/>
        </w:rPr>
      </w:pPr>
      <w:r w:rsidRPr="00D56F12">
        <w:rPr>
          <w:sz w:val="24"/>
          <w:szCs w:val="24"/>
        </w:rPr>
        <w:t>.…………………………………………………………………………………………</w:t>
      </w:r>
    </w:p>
    <w:p w:rsidR="00A91821" w:rsidRPr="00D56F12" w:rsidRDefault="00A91821" w:rsidP="00322FDE">
      <w:pPr>
        <w:spacing w:line="360" w:lineRule="auto"/>
        <w:ind w:left="708"/>
        <w:contextualSpacing/>
        <w:rPr>
          <w:sz w:val="24"/>
          <w:szCs w:val="24"/>
        </w:rPr>
      </w:pPr>
      <w:r w:rsidRPr="00D56F12">
        <w:rPr>
          <w:sz w:val="24"/>
          <w:szCs w:val="24"/>
        </w:rPr>
        <w:t>.…………………………………………………………………………………………</w:t>
      </w:r>
    </w:p>
    <w:p w:rsidR="00A91821" w:rsidRPr="00D56F12" w:rsidRDefault="00A91821" w:rsidP="00322FDE">
      <w:pPr>
        <w:spacing w:line="360" w:lineRule="auto"/>
        <w:ind w:left="708"/>
        <w:contextualSpacing/>
        <w:rPr>
          <w:sz w:val="24"/>
          <w:szCs w:val="24"/>
        </w:rPr>
      </w:pPr>
      <w:r w:rsidRPr="00D56F12">
        <w:rPr>
          <w:sz w:val="24"/>
          <w:szCs w:val="24"/>
        </w:rPr>
        <w:t>.…………………………………………………………………………………………</w:t>
      </w:r>
    </w:p>
    <w:p w:rsidR="00A91821" w:rsidRPr="00D56F12" w:rsidRDefault="00A91821" w:rsidP="00A91821">
      <w:pPr>
        <w:contextualSpacing/>
        <w:rPr>
          <w:sz w:val="24"/>
          <w:szCs w:val="24"/>
        </w:rPr>
      </w:pPr>
    </w:p>
    <w:p w:rsidR="00A91821" w:rsidRPr="00D56F12" w:rsidRDefault="00A91821" w:rsidP="00A91821">
      <w:pPr>
        <w:contextualSpacing/>
        <w:rPr>
          <w:sz w:val="24"/>
          <w:szCs w:val="24"/>
        </w:rPr>
      </w:pPr>
      <w:r w:rsidRPr="00D56F12">
        <w:rPr>
          <w:sz w:val="24"/>
          <w:szCs w:val="24"/>
        </w:rPr>
        <w:t xml:space="preserve">2. Az igénybevétel </w:t>
      </w:r>
    </w:p>
    <w:p w:rsidR="00A91821" w:rsidRPr="00D56F12" w:rsidRDefault="00A91821" w:rsidP="00322FDE">
      <w:pPr>
        <w:spacing w:line="360" w:lineRule="auto"/>
        <w:ind w:left="708"/>
        <w:contextualSpacing/>
        <w:rPr>
          <w:sz w:val="24"/>
          <w:szCs w:val="24"/>
        </w:rPr>
      </w:pPr>
      <w:proofErr w:type="gramStart"/>
      <w:r w:rsidRPr="00D56F12">
        <w:rPr>
          <w:sz w:val="24"/>
          <w:szCs w:val="24"/>
        </w:rPr>
        <w:t>helye</w:t>
      </w:r>
      <w:proofErr w:type="gramEnd"/>
      <w:r w:rsidRPr="00D56F12">
        <w:rPr>
          <w:sz w:val="24"/>
          <w:szCs w:val="24"/>
        </w:rPr>
        <w:t>:</w:t>
      </w:r>
      <w:r w:rsidRPr="00D56F12">
        <w:rPr>
          <w:sz w:val="24"/>
          <w:szCs w:val="24"/>
        </w:rPr>
        <w:tab/>
        <w:t>…………………………………………………………………………………</w:t>
      </w:r>
    </w:p>
    <w:p w:rsidR="00A91821" w:rsidRPr="00D56F12" w:rsidRDefault="00A91821" w:rsidP="00322FDE">
      <w:pPr>
        <w:spacing w:line="360" w:lineRule="auto"/>
        <w:ind w:left="708"/>
        <w:contextualSpacing/>
        <w:rPr>
          <w:sz w:val="24"/>
          <w:szCs w:val="24"/>
        </w:rPr>
      </w:pPr>
      <w:proofErr w:type="gramStart"/>
      <w:r w:rsidRPr="00D56F12">
        <w:rPr>
          <w:sz w:val="24"/>
          <w:szCs w:val="24"/>
        </w:rPr>
        <w:t>célja</w:t>
      </w:r>
      <w:proofErr w:type="gramEnd"/>
      <w:r w:rsidRPr="00D56F12">
        <w:rPr>
          <w:sz w:val="24"/>
          <w:szCs w:val="24"/>
        </w:rPr>
        <w:t>:</w:t>
      </w:r>
      <w:r w:rsidRPr="00D56F12">
        <w:rPr>
          <w:sz w:val="24"/>
          <w:szCs w:val="24"/>
        </w:rPr>
        <w:tab/>
        <w:t>…………………………………………………………………………………</w:t>
      </w:r>
    </w:p>
    <w:p w:rsidR="00A91821" w:rsidRPr="00D56F12" w:rsidRDefault="00A91821" w:rsidP="00A91821">
      <w:pPr>
        <w:contextualSpacing/>
        <w:rPr>
          <w:sz w:val="24"/>
          <w:szCs w:val="24"/>
        </w:rPr>
      </w:pPr>
    </w:p>
    <w:p w:rsidR="00A91821" w:rsidRPr="00D56F12" w:rsidRDefault="00A91821" w:rsidP="00A91821">
      <w:pPr>
        <w:contextualSpacing/>
        <w:rPr>
          <w:sz w:val="24"/>
          <w:szCs w:val="24"/>
        </w:rPr>
      </w:pPr>
      <w:r w:rsidRPr="00D56F12">
        <w:rPr>
          <w:sz w:val="24"/>
          <w:szCs w:val="24"/>
        </w:rPr>
        <w:t xml:space="preserve">3. Az elfoglalni kívánt útterület </w:t>
      </w:r>
    </w:p>
    <w:p w:rsidR="00A91821" w:rsidRPr="00D56F12" w:rsidRDefault="00A91821" w:rsidP="00322FDE">
      <w:pPr>
        <w:spacing w:line="360" w:lineRule="auto"/>
        <w:ind w:left="708"/>
        <w:contextualSpacing/>
        <w:rPr>
          <w:sz w:val="24"/>
          <w:szCs w:val="24"/>
        </w:rPr>
      </w:pPr>
      <w:proofErr w:type="gramStart"/>
      <w:r w:rsidRPr="00D56F12">
        <w:rPr>
          <w:sz w:val="24"/>
          <w:szCs w:val="24"/>
        </w:rPr>
        <w:t>a</w:t>
      </w:r>
      <w:proofErr w:type="gramEnd"/>
      <w:r w:rsidRPr="00D56F12">
        <w:rPr>
          <w:sz w:val="24"/>
          <w:szCs w:val="24"/>
        </w:rPr>
        <w:t>) hosszúsága (m):</w:t>
      </w:r>
      <w:r w:rsidRPr="00D56F12">
        <w:rPr>
          <w:sz w:val="24"/>
          <w:szCs w:val="24"/>
        </w:rPr>
        <w:tab/>
        <w:t>…………………..</w:t>
      </w:r>
    </w:p>
    <w:p w:rsidR="00A91821" w:rsidRPr="00D56F12" w:rsidRDefault="00A91821" w:rsidP="00322FDE">
      <w:pPr>
        <w:spacing w:line="360" w:lineRule="auto"/>
        <w:ind w:left="708"/>
        <w:contextualSpacing/>
        <w:rPr>
          <w:sz w:val="24"/>
          <w:szCs w:val="24"/>
        </w:rPr>
      </w:pPr>
      <w:r w:rsidRPr="00D56F12">
        <w:rPr>
          <w:sz w:val="24"/>
          <w:szCs w:val="24"/>
        </w:rPr>
        <w:t>b) szélessége (m):</w:t>
      </w:r>
      <w:r w:rsidRPr="00D56F12">
        <w:rPr>
          <w:sz w:val="24"/>
          <w:szCs w:val="24"/>
        </w:rPr>
        <w:tab/>
        <w:t>…</w:t>
      </w:r>
      <w:proofErr w:type="gramStart"/>
      <w:r w:rsidRPr="00D56F12">
        <w:rPr>
          <w:sz w:val="24"/>
          <w:szCs w:val="24"/>
        </w:rPr>
        <w:t>………………..</w:t>
      </w:r>
      <w:proofErr w:type="gramEnd"/>
    </w:p>
    <w:p w:rsidR="00A91821" w:rsidRPr="00D56F12" w:rsidRDefault="00A91821" w:rsidP="00322FDE">
      <w:pPr>
        <w:spacing w:line="360" w:lineRule="auto"/>
        <w:ind w:left="708"/>
        <w:contextualSpacing/>
        <w:rPr>
          <w:sz w:val="24"/>
          <w:szCs w:val="24"/>
        </w:rPr>
      </w:pPr>
      <w:r w:rsidRPr="00D56F12">
        <w:rPr>
          <w:sz w:val="24"/>
          <w:szCs w:val="24"/>
        </w:rPr>
        <w:t>c) nagysága (m</w:t>
      </w:r>
      <w:r w:rsidRPr="00D56F12">
        <w:rPr>
          <w:sz w:val="24"/>
          <w:szCs w:val="24"/>
          <w:vertAlign w:val="superscript"/>
        </w:rPr>
        <w:t>2</w:t>
      </w:r>
      <w:r w:rsidRPr="00D56F12">
        <w:rPr>
          <w:sz w:val="24"/>
          <w:szCs w:val="24"/>
        </w:rPr>
        <w:t>):</w:t>
      </w:r>
      <w:r w:rsidRPr="00D56F12">
        <w:rPr>
          <w:sz w:val="24"/>
          <w:szCs w:val="24"/>
        </w:rPr>
        <w:tab/>
        <w:t>…</w:t>
      </w:r>
      <w:proofErr w:type="gramStart"/>
      <w:r w:rsidRPr="00D56F12">
        <w:rPr>
          <w:sz w:val="24"/>
          <w:szCs w:val="24"/>
        </w:rPr>
        <w:t>………………..</w:t>
      </w:r>
      <w:proofErr w:type="gramEnd"/>
    </w:p>
    <w:p w:rsidR="00A91821" w:rsidRPr="00D56F12" w:rsidRDefault="00A91821" w:rsidP="00A91821">
      <w:pPr>
        <w:contextualSpacing/>
        <w:rPr>
          <w:sz w:val="24"/>
          <w:szCs w:val="24"/>
        </w:rPr>
      </w:pPr>
    </w:p>
    <w:p w:rsidR="00A91821" w:rsidRPr="00D56F12" w:rsidRDefault="00A91821" w:rsidP="00A91821">
      <w:pPr>
        <w:contextualSpacing/>
        <w:rPr>
          <w:sz w:val="24"/>
          <w:szCs w:val="24"/>
        </w:rPr>
      </w:pPr>
      <w:r w:rsidRPr="00D56F12">
        <w:rPr>
          <w:sz w:val="24"/>
          <w:szCs w:val="24"/>
        </w:rPr>
        <w:t>4. Az igénybevétel kezdetének tervezett időpontja:</w:t>
      </w:r>
      <w:r w:rsidRPr="00D56F12">
        <w:rPr>
          <w:sz w:val="24"/>
          <w:szCs w:val="24"/>
        </w:rPr>
        <w:tab/>
      </w:r>
      <w:r w:rsidRPr="00D56F12">
        <w:rPr>
          <w:sz w:val="24"/>
          <w:szCs w:val="24"/>
        </w:rPr>
        <w:tab/>
        <w:t>…</w:t>
      </w:r>
      <w:proofErr w:type="gramStart"/>
      <w:r w:rsidRPr="00D56F12">
        <w:rPr>
          <w:sz w:val="24"/>
          <w:szCs w:val="24"/>
        </w:rPr>
        <w:t>………………………………………</w:t>
      </w:r>
      <w:proofErr w:type="gramEnd"/>
    </w:p>
    <w:p w:rsidR="00A91821" w:rsidRPr="00D56F12" w:rsidRDefault="00A91821" w:rsidP="00A91821">
      <w:pPr>
        <w:contextualSpacing/>
        <w:rPr>
          <w:sz w:val="24"/>
          <w:szCs w:val="24"/>
        </w:rPr>
      </w:pPr>
    </w:p>
    <w:p w:rsidR="00A91821" w:rsidRPr="00D56F12" w:rsidRDefault="00A91821" w:rsidP="00A91821">
      <w:pPr>
        <w:contextualSpacing/>
        <w:rPr>
          <w:sz w:val="24"/>
          <w:szCs w:val="24"/>
        </w:rPr>
      </w:pPr>
      <w:r w:rsidRPr="00D56F12">
        <w:rPr>
          <w:sz w:val="24"/>
          <w:szCs w:val="24"/>
        </w:rPr>
        <w:t>5. Az igénybevétel befejezésének tervezett időpontja:</w:t>
      </w:r>
      <w:r w:rsidRPr="00D56F12">
        <w:rPr>
          <w:sz w:val="24"/>
          <w:szCs w:val="24"/>
        </w:rPr>
        <w:tab/>
        <w:t>…</w:t>
      </w:r>
      <w:proofErr w:type="gramStart"/>
      <w:r w:rsidRPr="00D56F12">
        <w:rPr>
          <w:sz w:val="24"/>
          <w:szCs w:val="24"/>
        </w:rPr>
        <w:t>………………………………………</w:t>
      </w:r>
      <w:proofErr w:type="gramEnd"/>
    </w:p>
    <w:p w:rsidR="00A91821" w:rsidRPr="00D56F12" w:rsidRDefault="00A91821" w:rsidP="00A91821">
      <w:pPr>
        <w:contextualSpacing/>
        <w:rPr>
          <w:sz w:val="24"/>
          <w:szCs w:val="24"/>
        </w:rPr>
      </w:pPr>
    </w:p>
    <w:p w:rsidR="00A91821" w:rsidRPr="00D56F12" w:rsidRDefault="00A91821" w:rsidP="00A91821">
      <w:pPr>
        <w:contextualSpacing/>
        <w:rPr>
          <w:sz w:val="24"/>
          <w:szCs w:val="24"/>
        </w:rPr>
      </w:pPr>
      <w:r w:rsidRPr="00D56F12">
        <w:rPr>
          <w:sz w:val="24"/>
          <w:szCs w:val="24"/>
        </w:rPr>
        <w:t xml:space="preserve">6. A hozzájárulásban foglalt feltételek betartásáért felelős személy </w:t>
      </w:r>
    </w:p>
    <w:p w:rsidR="00A91821" w:rsidRPr="00D56F12" w:rsidRDefault="00A91821" w:rsidP="00A91821">
      <w:pPr>
        <w:contextualSpacing/>
        <w:rPr>
          <w:sz w:val="24"/>
          <w:szCs w:val="24"/>
        </w:rPr>
      </w:pPr>
      <w:proofErr w:type="gramStart"/>
      <w:r w:rsidRPr="00D56F12">
        <w:rPr>
          <w:sz w:val="24"/>
          <w:szCs w:val="24"/>
        </w:rPr>
        <w:t>a</w:t>
      </w:r>
      <w:proofErr w:type="gramEnd"/>
      <w:r w:rsidRPr="00D56F12">
        <w:rPr>
          <w:sz w:val="24"/>
          <w:szCs w:val="24"/>
        </w:rPr>
        <w:t>) neve:</w:t>
      </w:r>
      <w:r w:rsidRPr="00D56F12">
        <w:rPr>
          <w:sz w:val="24"/>
          <w:szCs w:val="24"/>
        </w:rPr>
        <w:tab/>
        <w:t>………………………………………………………………………………………..</w:t>
      </w:r>
    </w:p>
    <w:p w:rsidR="00A91821" w:rsidRPr="00D56F12" w:rsidRDefault="00A91821" w:rsidP="00A91821">
      <w:pPr>
        <w:contextualSpacing/>
        <w:rPr>
          <w:sz w:val="24"/>
          <w:szCs w:val="24"/>
        </w:rPr>
      </w:pPr>
      <w:r w:rsidRPr="00D56F12">
        <w:rPr>
          <w:sz w:val="24"/>
          <w:szCs w:val="24"/>
        </w:rPr>
        <w:t>b) címe:</w:t>
      </w:r>
      <w:r w:rsidRPr="00D56F12">
        <w:rPr>
          <w:sz w:val="24"/>
          <w:szCs w:val="24"/>
        </w:rPr>
        <w:tab/>
        <w:t>…</w:t>
      </w:r>
      <w:proofErr w:type="gramStart"/>
      <w:r w:rsidRPr="00D56F12">
        <w:rPr>
          <w:sz w:val="24"/>
          <w:szCs w:val="24"/>
        </w:rPr>
        <w:t>………………………………………….………………………………………….</w:t>
      </w:r>
      <w:proofErr w:type="gramEnd"/>
    </w:p>
    <w:p w:rsidR="00A91821" w:rsidRPr="00D56F12" w:rsidRDefault="00A91821" w:rsidP="00A91821">
      <w:pPr>
        <w:contextualSpacing/>
        <w:rPr>
          <w:sz w:val="24"/>
          <w:szCs w:val="24"/>
        </w:rPr>
      </w:pPr>
      <w:r w:rsidRPr="00D56F12">
        <w:rPr>
          <w:sz w:val="24"/>
          <w:szCs w:val="24"/>
        </w:rPr>
        <w:t>c) telefonszáma:</w:t>
      </w:r>
      <w:r w:rsidRPr="00D56F12">
        <w:rPr>
          <w:sz w:val="24"/>
          <w:szCs w:val="24"/>
        </w:rPr>
        <w:tab/>
        <w:t>.</w:t>
      </w:r>
      <w:proofErr w:type="gramStart"/>
      <w:r w:rsidRPr="00D56F12">
        <w:rPr>
          <w:sz w:val="24"/>
          <w:szCs w:val="24"/>
        </w:rPr>
        <w:t>.………………………………………………………………………………</w:t>
      </w:r>
      <w:proofErr w:type="gramEnd"/>
    </w:p>
    <w:p w:rsidR="00A91821" w:rsidRPr="00D56F12" w:rsidRDefault="00A91821" w:rsidP="00A91821">
      <w:pPr>
        <w:contextualSpacing/>
        <w:rPr>
          <w:sz w:val="24"/>
          <w:szCs w:val="24"/>
        </w:rPr>
      </w:pPr>
    </w:p>
    <w:p w:rsidR="00A91821" w:rsidRPr="00D56F12" w:rsidRDefault="00A91821" w:rsidP="00A91821">
      <w:pPr>
        <w:contextualSpacing/>
        <w:rPr>
          <w:sz w:val="24"/>
          <w:szCs w:val="24"/>
        </w:rPr>
      </w:pPr>
      <w:r w:rsidRPr="00D56F12">
        <w:rPr>
          <w:sz w:val="24"/>
          <w:szCs w:val="24"/>
        </w:rPr>
        <w:t>7. Az igénybevétel eredményeként a közút területén (az alatt vagy felett) elhelyezett építmény (létesítmény)</w:t>
      </w:r>
    </w:p>
    <w:p w:rsidR="00A91821" w:rsidRPr="00D56F12" w:rsidRDefault="00A91821" w:rsidP="00A91821">
      <w:pPr>
        <w:contextualSpacing/>
        <w:rPr>
          <w:sz w:val="24"/>
          <w:szCs w:val="24"/>
        </w:rPr>
      </w:pPr>
      <w:proofErr w:type="gramStart"/>
      <w:r w:rsidRPr="00D56F12">
        <w:rPr>
          <w:sz w:val="24"/>
          <w:szCs w:val="24"/>
        </w:rPr>
        <w:t>a</w:t>
      </w:r>
      <w:proofErr w:type="gramEnd"/>
      <w:r w:rsidRPr="00D56F12">
        <w:rPr>
          <w:sz w:val="24"/>
          <w:szCs w:val="24"/>
        </w:rPr>
        <w:t xml:space="preserve">)  tulajdonosának </w:t>
      </w:r>
    </w:p>
    <w:p w:rsidR="00A91821" w:rsidRPr="00D56F12" w:rsidRDefault="00A91821" w:rsidP="00322FDE">
      <w:pPr>
        <w:spacing w:line="360" w:lineRule="auto"/>
        <w:ind w:left="708"/>
        <w:contextualSpacing/>
        <w:rPr>
          <w:sz w:val="24"/>
          <w:szCs w:val="24"/>
        </w:rPr>
      </w:pPr>
      <w:proofErr w:type="gramStart"/>
      <w:r w:rsidRPr="00D56F12">
        <w:rPr>
          <w:sz w:val="24"/>
          <w:szCs w:val="24"/>
        </w:rPr>
        <w:t>neve</w:t>
      </w:r>
      <w:proofErr w:type="gramEnd"/>
      <w:r w:rsidRPr="00D56F12">
        <w:rPr>
          <w:sz w:val="24"/>
          <w:szCs w:val="24"/>
        </w:rPr>
        <w:t>:</w:t>
      </w:r>
      <w:r w:rsidRPr="00D56F12">
        <w:rPr>
          <w:sz w:val="24"/>
          <w:szCs w:val="24"/>
        </w:rPr>
        <w:tab/>
        <w:t>…………………………………………………………………………………</w:t>
      </w:r>
    </w:p>
    <w:p w:rsidR="00A91821" w:rsidRPr="00D56F12" w:rsidRDefault="00A91821" w:rsidP="00322FDE">
      <w:pPr>
        <w:spacing w:line="360" w:lineRule="auto"/>
        <w:ind w:left="708"/>
        <w:contextualSpacing/>
        <w:rPr>
          <w:sz w:val="24"/>
          <w:szCs w:val="24"/>
        </w:rPr>
      </w:pPr>
      <w:proofErr w:type="gramStart"/>
      <w:r w:rsidRPr="00D56F12">
        <w:rPr>
          <w:sz w:val="24"/>
          <w:szCs w:val="24"/>
        </w:rPr>
        <w:t>címe</w:t>
      </w:r>
      <w:proofErr w:type="gramEnd"/>
      <w:r w:rsidRPr="00D56F12">
        <w:rPr>
          <w:sz w:val="24"/>
          <w:szCs w:val="24"/>
        </w:rPr>
        <w:t>:</w:t>
      </w:r>
      <w:r w:rsidRPr="00D56F12">
        <w:rPr>
          <w:sz w:val="24"/>
          <w:szCs w:val="24"/>
        </w:rPr>
        <w:tab/>
        <w:t>…………………………………………………………………………………</w:t>
      </w:r>
    </w:p>
    <w:p w:rsidR="00F02D8D" w:rsidRDefault="00F02D8D" w:rsidP="00322FDE">
      <w:pPr>
        <w:spacing w:line="360" w:lineRule="auto"/>
        <w:contextualSpacing/>
        <w:rPr>
          <w:sz w:val="24"/>
          <w:szCs w:val="24"/>
        </w:rPr>
      </w:pPr>
    </w:p>
    <w:p w:rsidR="00F02D8D" w:rsidRDefault="00F02D8D" w:rsidP="00322FDE">
      <w:pPr>
        <w:spacing w:line="360" w:lineRule="auto"/>
        <w:contextualSpacing/>
        <w:rPr>
          <w:sz w:val="24"/>
          <w:szCs w:val="24"/>
        </w:rPr>
      </w:pPr>
    </w:p>
    <w:p w:rsidR="00A91821" w:rsidRPr="00D56F12" w:rsidRDefault="00A91821" w:rsidP="00322FDE">
      <w:pPr>
        <w:spacing w:line="360" w:lineRule="auto"/>
        <w:contextualSpacing/>
        <w:rPr>
          <w:sz w:val="24"/>
          <w:szCs w:val="24"/>
        </w:rPr>
      </w:pPr>
      <w:r w:rsidRPr="00D56F12">
        <w:rPr>
          <w:sz w:val="24"/>
          <w:szCs w:val="24"/>
        </w:rPr>
        <w:t>b) üzemeltetőjének</w:t>
      </w:r>
    </w:p>
    <w:p w:rsidR="00A91821" w:rsidRPr="00D56F12" w:rsidRDefault="00A91821" w:rsidP="00322FDE">
      <w:pPr>
        <w:spacing w:line="360" w:lineRule="auto"/>
        <w:ind w:left="708"/>
        <w:contextualSpacing/>
        <w:rPr>
          <w:sz w:val="24"/>
          <w:szCs w:val="24"/>
        </w:rPr>
      </w:pPr>
      <w:proofErr w:type="gramStart"/>
      <w:r w:rsidRPr="00D56F12">
        <w:rPr>
          <w:sz w:val="24"/>
          <w:szCs w:val="24"/>
        </w:rPr>
        <w:t>neve</w:t>
      </w:r>
      <w:proofErr w:type="gramEnd"/>
      <w:r w:rsidRPr="00D56F12">
        <w:rPr>
          <w:sz w:val="24"/>
          <w:szCs w:val="24"/>
        </w:rPr>
        <w:t>:</w:t>
      </w:r>
      <w:r w:rsidRPr="00D56F12">
        <w:rPr>
          <w:sz w:val="24"/>
          <w:szCs w:val="24"/>
        </w:rPr>
        <w:tab/>
        <w:t>…………………………………………………………………………………</w:t>
      </w:r>
    </w:p>
    <w:p w:rsidR="00A91821" w:rsidRPr="00D56F12" w:rsidRDefault="00A91821" w:rsidP="00322FDE">
      <w:pPr>
        <w:spacing w:line="360" w:lineRule="auto"/>
        <w:ind w:left="708"/>
        <w:contextualSpacing/>
        <w:rPr>
          <w:sz w:val="24"/>
          <w:szCs w:val="24"/>
        </w:rPr>
      </w:pPr>
      <w:proofErr w:type="gramStart"/>
      <w:r w:rsidRPr="00D56F12">
        <w:rPr>
          <w:sz w:val="24"/>
          <w:szCs w:val="24"/>
        </w:rPr>
        <w:t>címe</w:t>
      </w:r>
      <w:proofErr w:type="gramEnd"/>
      <w:r w:rsidRPr="00D56F12">
        <w:rPr>
          <w:sz w:val="24"/>
          <w:szCs w:val="24"/>
        </w:rPr>
        <w:t>:</w:t>
      </w:r>
      <w:r w:rsidRPr="00D56F12">
        <w:rPr>
          <w:sz w:val="24"/>
          <w:szCs w:val="24"/>
        </w:rPr>
        <w:tab/>
        <w:t>…………………………………………………………………………………</w:t>
      </w:r>
    </w:p>
    <w:p w:rsidR="00A91821" w:rsidRPr="00D56F12" w:rsidRDefault="00A91821" w:rsidP="00A91821">
      <w:pPr>
        <w:contextualSpacing/>
        <w:rPr>
          <w:sz w:val="24"/>
          <w:szCs w:val="24"/>
        </w:rPr>
      </w:pPr>
    </w:p>
    <w:p w:rsidR="00A91821" w:rsidRPr="00D56F12" w:rsidRDefault="00A91821" w:rsidP="00A91821">
      <w:pPr>
        <w:ind w:firstLine="180"/>
        <w:contextualSpacing/>
        <w:rPr>
          <w:sz w:val="24"/>
          <w:szCs w:val="24"/>
        </w:rPr>
      </w:pPr>
    </w:p>
    <w:p w:rsidR="00A91821" w:rsidRPr="00D56F12" w:rsidRDefault="00A91821" w:rsidP="00A91821">
      <w:pPr>
        <w:contextualSpacing/>
        <w:rPr>
          <w:sz w:val="24"/>
          <w:szCs w:val="24"/>
        </w:rPr>
      </w:pPr>
      <w:r w:rsidRPr="00D56F12">
        <w:rPr>
          <w:sz w:val="24"/>
          <w:szCs w:val="24"/>
        </w:rPr>
        <w:t>Kelt</w:t>
      </w:r>
      <w:proofErr w:type="gramStart"/>
      <w:r w:rsidRPr="00D56F12">
        <w:rPr>
          <w:sz w:val="24"/>
          <w:szCs w:val="24"/>
        </w:rPr>
        <w:t>.:</w:t>
      </w:r>
      <w:proofErr w:type="gramEnd"/>
      <w:r w:rsidRPr="00D56F12">
        <w:rPr>
          <w:sz w:val="24"/>
          <w:szCs w:val="24"/>
        </w:rPr>
        <w:t xml:space="preserve"> ………………………….</w:t>
      </w:r>
    </w:p>
    <w:p w:rsidR="00A91821" w:rsidRPr="00D56F12" w:rsidRDefault="00A91821" w:rsidP="00A91821">
      <w:pPr>
        <w:ind w:firstLine="180"/>
        <w:contextualSpacing/>
        <w:rPr>
          <w:sz w:val="24"/>
          <w:szCs w:val="24"/>
        </w:rPr>
      </w:pPr>
    </w:p>
    <w:p w:rsidR="00A91821" w:rsidRPr="00D56F12" w:rsidRDefault="00A91821" w:rsidP="00A91821">
      <w:pPr>
        <w:ind w:left="3720" w:firstLine="180"/>
        <w:contextualSpacing/>
        <w:jc w:val="center"/>
        <w:rPr>
          <w:sz w:val="24"/>
          <w:szCs w:val="24"/>
        </w:rPr>
      </w:pPr>
      <w:r w:rsidRPr="00D56F12">
        <w:rPr>
          <w:sz w:val="24"/>
          <w:szCs w:val="24"/>
        </w:rPr>
        <w:t>…………………………………</w:t>
      </w:r>
    </w:p>
    <w:p w:rsidR="00A91821" w:rsidRPr="00D56F12" w:rsidRDefault="00A91821" w:rsidP="00A91821">
      <w:pPr>
        <w:ind w:left="3720" w:firstLine="180"/>
        <w:contextualSpacing/>
        <w:jc w:val="center"/>
        <w:rPr>
          <w:sz w:val="24"/>
          <w:szCs w:val="24"/>
        </w:rPr>
      </w:pPr>
      <w:proofErr w:type="gramStart"/>
      <w:r w:rsidRPr="00D56F12">
        <w:rPr>
          <w:sz w:val="24"/>
          <w:szCs w:val="24"/>
        </w:rPr>
        <w:t>aláírás</w:t>
      </w:r>
      <w:proofErr w:type="gramEnd"/>
    </w:p>
    <w:p w:rsidR="00A91821" w:rsidRPr="00D56F12" w:rsidRDefault="00A91821" w:rsidP="00A91821">
      <w:pPr>
        <w:ind w:firstLine="180"/>
        <w:contextualSpacing/>
        <w:rPr>
          <w:sz w:val="24"/>
          <w:szCs w:val="24"/>
        </w:rPr>
      </w:pPr>
    </w:p>
    <w:p w:rsidR="00A91821" w:rsidRPr="00D56F12" w:rsidRDefault="00A91821" w:rsidP="00A91821">
      <w:pPr>
        <w:ind w:firstLine="180"/>
        <w:contextualSpacing/>
        <w:rPr>
          <w:sz w:val="24"/>
          <w:szCs w:val="24"/>
        </w:rPr>
      </w:pPr>
      <w:r w:rsidRPr="00D56F12">
        <w:rPr>
          <w:sz w:val="24"/>
          <w:szCs w:val="24"/>
        </w:rPr>
        <w:t>Csatolandó melléklet (tartalomtól függően az arra jogosult tervező által készített):</w:t>
      </w:r>
    </w:p>
    <w:p w:rsidR="00A91821" w:rsidRPr="00D56F12" w:rsidRDefault="00A91821" w:rsidP="00322FDE">
      <w:pPr>
        <w:ind w:firstLine="142"/>
        <w:contextualSpacing/>
        <w:rPr>
          <w:sz w:val="24"/>
          <w:szCs w:val="24"/>
        </w:rPr>
      </w:pPr>
      <w:proofErr w:type="gramStart"/>
      <w:r w:rsidRPr="00D56F12">
        <w:rPr>
          <w:sz w:val="24"/>
          <w:szCs w:val="24"/>
        </w:rPr>
        <w:t xml:space="preserve">– </w:t>
      </w:r>
      <w:r w:rsidR="00322FDE">
        <w:rPr>
          <w:sz w:val="24"/>
          <w:szCs w:val="24"/>
        </w:rPr>
        <w:t xml:space="preserve"> </w:t>
      </w:r>
      <w:r w:rsidRPr="00D56F12">
        <w:rPr>
          <w:sz w:val="24"/>
          <w:szCs w:val="24"/>
        </w:rPr>
        <w:t>az</w:t>
      </w:r>
      <w:proofErr w:type="gramEnd"/>
      <w:r w:rsidRPr="00D56F12">
        <w:rPr>
          <w:sz w:val="24"/>
          <w:szCs w:val="24"/>
        </w:rPr>
        <w:t xml:space="preserve"> igénybevételt feltüntető terv (helyszínrajz, vázlat, műszaki leírás) 3 példányban,</w:t>
      </w:r>
    </w:p>
    <w:p w:rsidR="00A91821" w:rsidRPr="00D56F12" w:rsidRDefault="00A91821" w:rsidP="00322FDE">
      <w:pPr>
        <w:ind w:firstLine="142"/>
        <w:contextualSpacing/>
        <w:rPr>
          <w:sz w:val="24"/>
          <w:szCs w:val="24"/>
        </w:rPr>
      </w:pPr>
      <w:proofErr w:type="gramStart"/>
      <w:r w:rsidRPr="00D56F12">
        <w:rPr>
          <w:sz w:val="24"/>
          <w:szCs w:val="24"/>
        </w:rPr>
        <w:t xml:space="preserve">– </w:t>
      </w:r>
      <w:r w:rsidR="00322FDE">
        <w:rPr>
          <w:sz w:val="24"/>
          <w:szCs w:val="24"/>
        </w:rPr>
        <w:t xml:space="preserve"> </w:t>
      </w:r>
      <w:r w:rsidRPr="00D56F12">
        <w:rPr>
          <w:sz w:val="24"/>
          <w:szCs w:val="24"/>
        </w:rPr>
        <w:t>a</w:t>
      </w:r>
      <w:proofErr w:type="gramEnd"/>
      <w:r w:rsidRPr="00D56F12">
        <w:rPr>
          <w:sz w:val="24"/>
          <w:szCs w:val="24"/>
        </w:rPr>
        <w:t xml:space="preserve"> közút érintett szakaszának hossz- és keresztszelvényének rajza 3 példányban,</w:t>
      </w:r>
    </w:p>
    <w:p w:rsidR="00A91821" w:rsidRPr="00D56F12" w:rsidRDefault="00A91821" w:rsidP="00322FDE">
      <w:pPr>
        <w:ind w:left="426" w:hanging="284"/>
        <w:contextualSpacing/>
        <w:rPr>
          <w:sz w:val="24"/>
          <w:szCs w:val="24"/>
        </w:rPr>
      </w:pPr>
      <w:proofErr w:type="gramStart"/>
      <w:r w:rsidRPr="00D56F12">
        <w:rPr>
          <w:sz w:val="24"/>
          <w:szCs w:val="24"/>
        </w:rPr>
        <w:t>–</w:t>
      </w:r>
      <w:r w:rsidR="00322FDE">
        <w:rPr>
          <w:sz w:val="24"/>
          <w:szCs w:val="24"/>
        </w:rPr>
        <w:t xml:space="preserve"> </w:t>
      </w:r>
      <w:r w:rsidRPr="00D56F12">
        <w:rPr>
          <w:sz w:val="24"/>
          <w:szCs w:val="24"/>
        </w:rPr>
        <w:t xml:space="preserve"> az</w:t>
      </w:r>
      <w:proofErr w:type="gramEnd"/>
      <w:r w:rsidRPr="00D56F12">
        <w:rPr>
          <w:sz w:val="24"/>
          <w:szCs w:val="24"/>
        </w:rPr>
        <w:t xml:space="preserve"> igénybevétel miatt szükséges forgalomszabályozás (korlátozás, forgalomelterelés) terve 3 példányban.</w:t>
      </w:r>
    </w:p>
    <w:p w:rsidR="00A91821" w:rsidRPr="00D56F12" w:rsidRDefault="00A91821" w:rsidP="00A91821">
      <w:pPr>
        <w:ind w:firstLine="180"/>
        <w:contextualSpacing/>
        <w:rPr>
          <w:sz w:val="24"/>
          <w:szCs w:val="24"/>
        </w:rPr>
      </w:pPr>
      <w:r w:rsidRPr="00D56F12">
        <w:rPr>
          <w:sz w:val="24"/>
          <w:szCs w:val="24"/>
        </w:rPr>
        <w:br w:type="page"/>
      </w:r>
    </w:p>
    <w:p w:rsidR="00A91821" w:rsidRPr="00D56F12" w:rsidRDefault="00A91821" w:rsidP="00A91821">
      <w:pPr>
        <w:shd w:val="clear" w:color="auto" w:fill="FFFFFF"/>
        <w:ind w:left="3540"/>
        <w:contextualSpacing/>
        <w:jc w:val="right"/>
        <w:textAlignment w:val="baseline"/>
        <w:rPr>
          <w:rFonts w:asciiTheme="majorBidi" w:hAnsiTheme="majorBidi" w:cstheme="majorBidi"/>
          <w:sz w:val="24"/>
          <w:szCs w:val="24"/>
        </w:rPr>
      </w:pPr>
      <w:r w:rsidRPr="00D56F12">
        <w:rPr>
          <w:rFonts w:asciiTheme="majorBidi" w:hAnsiTheme="majorBidi" w:cstheme="majorBidi"/>
          <w:sz w:val="24"/>
          <w:szCs w:val="24"/>
        </w:rPr>
        <w:lastRenderedPageBreak/>
        <w:t xml:space="preserve">2. melléklet a </w:t>
      </w:r>
      <w:r w:rsidRPr="00D56F12">
        <w:rPr>
          <w:sz w:val="24"/>
          <w:szCs w:val="24"/>
        </w:rPr>
        <w:t xml:space="preserve">6/2022. (II.25.) </w:t>
      </w:r>
      <w:r w:rsidRPr="00D56F12">
        <w:rPr>
          <w:rFonts w:asciiTheme="majorBidi" w:hAnsiTheme="majorBidi" w:cstheme="majorBidi"/>
          <w:sz w:val="24"/>
          <w:szCs w:val="24"/>
        </w:rPr>
        <w:t>számú rendelethez</w:t>
      </w:r>
    </w:p>
    <w:tbl>
      <w:tblPr>
        <w:tblStyle w:val="Rcsostblzat"/>
        <w:tblpPr w:leftFromText="141" w:rightFromText="141" w:vertAnchor="text" w:horzAnchor="margin" w:tblpY="136"/>
        <w:tblW w:w="5000" w:type="pct"/>
        <w:tblLook w:val="04A0"/>
      </w:tblPr>
      <w:tblGrid>
        <w:gridCol w:w="9290"/>
      </w:tblGrid>
      <w:tr w:rsidR="00A91821" w:rsidRPr="00D56F12" w:rsidTr="00A91821">
        <w:tc>
          <w:tcPr>
            <w:tcW w:w="5000" w:type="pct"/>
            <w:tcBorders>
              <w:top w:val="single" w:sz="12" w:space="0" w:color="auto"/>
              <w:left w:val="single" w:sz="12" w:space="0" w:color="auto"/>
              <w:bottom w:val="single" w:sz="12" w:space="0" w:color="auto"/>
              <w:right w:val="single" w:sz="12" w:space="0" w:color="auto"/>
            </w:tcBorders>
          </w:tcPr>
          <w:p w:rsidR="00A91821" w:rsidRPr="00D56F12" w:rsidRDefault="00A91821" w:rsidP="00A91821">
            <w:pPr>
              <w:contextualSpacing/>
              <w:jc w:val="center"/>
              <w:rPr>
                <w:rFonts w:asciiTheme="majorBidi" w:hAnsiTheme="majorBidi" w:cstheme="majorBidi"/>
                <w:sz w:val="24"/>
                <w:szCs w:val="24"/>
              </w:rPr>
            </w:pPr>
            <w:r w:rsidRPr="00D56F12">
              <w:rPr>
                <w:rFonts w:asciiTheme="majorBidi" w:hAnsiTheme="majorBidi" w:cstheme="majorBidi"/>
                <w:b/>
                <w:sz w:val="24"/>
                <w:szCs w:val="24"/>
              </w:rPr>
              <w:t>MUNKAKEZDÉS BEJELENTÉSE</w:t>
            </w:r>
          </w:p>
        </w:tc>
      </w:tr>
    </w:tbl>
    <w:tbl>
      <w:tblPr>
        <w:tblStyle w:val="Rcsostblzat"/>
        <w:tblW w:w="5000" w:type="pct"/>
        <w:tblLook w:val="04A0"/>
      </w:tblPr>
      <w:tblGrid>
        <w:gridCol w:w="1563"/>
        <w:gridCol w:w="948"/>
        <w:gridCol w:w="1670"/>
        <w:gridCol w:w="221"/>
        <w:gridCol w:w="368"/>
        <w:gridCol w:w="1563"/>
        <w:gridCol w:w="1171"/>
        <w:gridCol w:w="1786"/>
      </w:tblGrid>
      <w:tr w:rsidR="00A91821" w:rsidRPr="00D56F12" w:rsidTr="008F0949">
        <w:tc>
          <w:tcPr>
            <w:tcW w:w="2370" w:type="pct"/>
            <w:gridSpan w:val="4"/>
            <w:tcBorders>
              <w:right w:val="single" w:sz="4" w:space="0" w:color="auto"/>
            </w:tcBorders>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 xml:space="preserve">Közútkezelői hozzájárulás </w:t>
            </w:r>
            <w:r w:rsidRPr="00D56F12">
              <w:rPr>
                <w:rFonts w:asciiTheme="majorBidi" w:hAnsiTheme="majorBidi" w:cstheme="majorBidi"/>
                <w:b/>
                <w:bCs/>
                <w:sz w:val="24"/>
                <w:szCs w:val="24"/>
              </w:rPr>
              <w:t>kérelmező</w:t>
            </w:r>
            <w:r w:rsidRPr="00D56F12">
              <w:rPr>
                <w:rFonts w:asciiTheme="majorBidi" w:hAnsiTheme="majorBidi" w:cstheme="majorBidi"/>
                <w:sz w:val="24"/>
                <w:szCs w:val="24"/>
              </w:rPr>
              <w:t>je:</w:t>
            </w:r>
          </w:p>
        </w:tc>
        <w:tc>
          <w:tcPr>
            <w:tcW w:w="198" w:type="pct"/>
            <w:tcBorders>
              <w:top w:val="nil"/>
              <w:left w:val="single" w:sz="4" w:space="0" w:color="auto"/>
              <w:bottom w:val="nil"/>
              <w:right w:val="single" w:sz="4" w:space="0" w:color="auto"/>
            </w:tcBorders>
          </w:tcPr>
          <w:p w:rsidR="00A91821" w:rsidRPr="00D56F12" w:rsidRDefault="00A91821" w:rsidP="00A91821">
            <w:pPr>
              <w:contextualSpacing/>
              <w:rPr>
                <w:rFonts w:asciiTheme="majorBidi" w:hAnsiTheme="majorBidi" w:cstheme="majorBidi"/>
                <w:sz w:val="24"/>
                <w:szCs w:val="24"/>
              </w:rPr>
            </w:pPr>
          </w:p>
        </w:tc>
        <w:tc>
          <w:tcPr>
            <w:tcW w:w="2432" w:type="pct"/>
            <w:gridSpan w:val="3"/>
            <w:tcBorders>
              <w:left w:val="single" w:sz="4" w:space="0" w:color="auto"/>
            </w:tcBorders>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 xml:space="preserve">A munka </w:t>
            </w:r>
            <w:r w:rsidRPr="00D56F12">
              <w:rPr>
                <w:rFonts w:asciiTheme="majorBidi" w:hAnsiTheme="majorBidi" w:cstheme="majorBidi"/>
                <w:b/>
                <w:sz w:val="24"/>
                <w:szCs w:val="24"/>
              </w:rPr>
              <w:t>kivitelező</w:t>
            </w:r>
            <w:r w:rsidRPr="00D56F12">
              <w:rPr>
                <w:rFonts w:asciiTheme="majorBidi" w:hAnsiTheme="majorBidi" w:cstheme="majorBidi"/>
                <w:bCs/>
                <w:sz w:val="24"/>
                <w:szCs w:val="24"/>
              </w:rPr>
              <w:t>je:</w:t>
            </w:r>
          </w:p>
        </w:tc>
      </w:tr>
      <w:tr w:rsidR="00A91821" w:rsidRPr="00D56F12" w:rsidTr="008F0949">
        <w:tc>
          <w:tcPr>
            <w:tcW w:w="841" w:type="pct"/>
            <w:vAlign w:val="center"/>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megnevezése:</w:t>
            </w:r>
          </w:p>
        </w:tc>
        <w:tc>
          <w:tcPr>
            <w:tcW w:w="1529" w:type="pct"/>
            <w:gridSpan w:val="3"/>
            <w:tcBorders>
              <w:right w:val="single" w:sz="4" w:space="0" w:color="auto"/>
            </w:tcBorders>
          </w:tcPr>
          <w:p w:rsidR="00A91821" w:rsidRPr="00D56F12" w:rsidRDefault="00A91821" w:rsidP="00A91821">
            <w:pPr>
              <w:contextualSpacing/>
              <w:rPr>
                <w:rFonts w:asciiTheme="majorBidi" w:hAnsiTheme="majorBidi" w:cstheme="majorBidi"/>
                <w:sz w:val="24"/>
                <w:szCs w:val="24"/>
              </w:rPr>
            </w:pPr>
          </w:p>
        </w:tc>
        <w:tc>
          <w:tcPr>
            <w:tcW w:w="198" w:type="pct"/>
            <w:tcBorders>
              <w:top w:val="nil"/>
              <w:left w:val="single" w:sz="4" w:space="0" w:color="auto"/>
              <w:bottom w:val="nil"/>
              <w:right w:val="single" w:sz="4" w:space="0" w:color="auto"/>
            </w:tcBorders>
          </w:tcPr>
          <w:p w:rsidR="00A91821" w:rsidRPr="00D56F12" w:rsidRDefault="00A91821" w:rsidP="00A91821">
            <w:pPr>
              <w:contextualSpacing/>
              <w:rPr>
                <w:rFonts w:asciiTheme="majorBidi" w:hAnsiTheme="majorBidi" w:cstheme="majorBidi"/>
                <w:sz w:val="24"/>
                <w:szCs w:val="24"/>
              </w:rPr>
            </w:pPr>
          </w:p>
        </w:tc>
        <w:tc>
          <w:tcPr>
            <w:tcW w:w="841" w:type="pct"/>
            <w:tcBorders>
              <w:left w:val="single" w:sz="4" w:space="0" w:color="auto"/>
            </w:tcBorders>
            <w:vAlign w:val="center"/>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megnevezése:</w:t>
            </w:r>
          </w:p>
        </w:tc>
        <w:tc>
          <w:tcPr>
            <w:tcW w:w="1591" w:type="pct"/>
            <w:gridSpan w:val="2"/>
          </w:tcPr>
          <w:p w:rsidR="00A91821" w:rsidRPr="00D56F12" w:rsidRDefault="00A91821" w:rsidP="00A91821">
            <w:pPr>
              <w:contextualSpacing/>
              <w:rPr>
                <w:rFonts w:asciiTheme="majorBidi" w:hAnsiTheme="majorBidi" w:cstheme="majorBidi"/>
                <w:sz w:val="24"/>
                <w:szCs w:val="24"/>
              </w:rPr>
            </w:pPr>
          </w:p>
        </w:tc>
      </w:tr>
      <w:tr w:rsidR="00A91821" w:rsidRPr="00D56F12" w:rsidTr="008F0949">
        <w:tc>
          <w:tcPr>
            <w:tcW w:w="841" w:type="pct"/>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pontos címe:</w:t>
            </w:r>
          </w:p>
        </w:tc>
        <w:tc>
          <w:tcPr>
            <w:tcW w:w="1529" w:type="pct"/>
            <w:gridSpan w:val="3"/>
            <w:tcBorders>
              <w:right w:val="single" w:sz="4" w:space="0" w:color="auto"/>
            </w:tcBorders>
          </w:tcPr>
          <w:p w:rsidR="00A91821" w:rsidRPr="00D56F12" w:rsidRDefault="00A91821" w:rsidP="00A91821">
            <w:pPr>
              <w:contextualSpacing/>
              <w:rPr>
                <w:rFonts w:asciiTheme="majorBidi" w:hAnsiTheme="majorBidi" w:cstheme="majorBidi"/>
                <w:sz w:val="24"/>
                <w:szCs w:val="24"/>
              </w:rPr>
            </w:pPr>
          </w:p>
        </w:tc>
        <w:tc>
          <w:tcPr>
            <w:tcW w:w="198" w:type="pct"/>
            <w:tcBorders>
              <w:top w:val="nil"/>
              <w:left w:val="single" w:sz="4" w:space="0" w:color="auto"/>
              <w:bottom w:val="nil"/>
              <w:right w:val="single" w:sz="4" w:space="0" w:color="auto"/>
            </w:tcBorders>
          </w:tcPr>
          <w:p w:rsidR="00A91821" w:rsidRPr="00D56F12" w:rsidRDefault="00A91821" w:rsidP="00A91821">
            <w:pPr>
              <w:contextualSpacing/>
              <w:rPr>
                <w:rFonts w:asciiTheme="majorBidi" w:hAnsiTheme="majorBidi" w:cstheme="majorBidi"/>
                <w:sz w:val="24"/>
                <w:szCs w:val="24"/>
              </w:rPr>
            </w:pPr>
          </w:p>
        </w:tc>
        <w:tc>
          <w:tcPr>
            <w:tcW w:w="841" w:type="pct"/>
            <w:tcBorders>
              <w:left w:val="single" w:sz="4" w:space="0" w:color="auto"/>
            </w:tcBorders>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pontos címe:</w:t>
            </w:r>
          </w:p>
        </w:tc>
        <w:tc>
          <w:tcPr>
            <w:tcW w:w="1591" w:type="pct"/>
            <w:gridSpan w:val="2"/>
          </w:tcPr>
          <w:p w:rsidR="00A91821" w:rsidRPr="00D56F12" w:rsidRDefault="00A91821" w:rsidP="00A91821">
            <w:pPr>
              <w:contextualSpacing/>
              <w:rPr>
                <w:rFonts w:asciiTheme="majorBidi" w:hAnsiTheme="majorBidi" w:cstheme="majorBidi"/>
                <w:sz w:val="24"/>
                <w:szCs w:val="24"/>
              </w:rPr>
            </w:pPr>
          </w:p>
        </w:tc>
      </w:tr>
      <w:tr w:rsidR="00A91821" w:rsidRPr="00D56F12" w:rsidTr="008F0949">
        <w:tc>
          <w:tcPr>
            <w:tcW w:w="841" w:type="pct"/>
            <w:vAlign w:val="center"/>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telefonszáma:</w:t>
            </w:r>
          </w:p>
        </w:tc>
        <w:tc>
          <w:tcPr>
            <w:tcW w:w="1529" w:type="pct"/>
            <w:gridSpan w:val="3"/>
            <w:tcBorders>
              <w:right w:val="single" w:sz="4" w:space="0" w:color="auto"/>
            </w:tcBorders>
          </w:tcPr>
          <w:p w:rsidR="00A91821" w:rsidRPr="00D56F12" w:rsidRDefault="00A91821" w:rsidP="00A91821">
            <w:pPr>
              <w:contextualSpacing/>
              <w:rPr>
                <w:rFonts w:asciiTheme="majorBidi" w:hAnsiTheme="majorBidi" w:cstheme="majorBidi"/>
                <w:sz w:val="24"/>
                <w:szCs w:val="24"/>
              </w:rPr>
            </w:pPr>
          </w:p>
        </w:tc>
        <w:tc>
          <w:tcPr>
            <w:tcW w:w="198" w:type="pct"/>
            <w:tcBorders>
              <w:top w:val="nil"/>
              <w:left w:val="single" w:sz="4" w:space="0" w:color="auto"/>
              <w:bottom w:val="nil"/>
              <w:right w:val="single" w:sz="4" w:space="0" w:color="auto"/>
            </w:tcBorders>
          </w:tcPr>
          <w:p w:rsidR="00A91821" w:rsidRPr="00D56F12" w:rsidRDefault="00A91821" w:rsidP="00A91821">
            <w:pPr>
              <w:contextualSpacing/>
              <w:rPr>
                <w:rFonts w:asciiTheme="majorBidi" w:hAnsiTheme="majorBidi" w:cstheme="majorBidi"/>
                <w:sz w:val="24"/>
                <w:szCs w:val="24"/>
              </w:rPr>
            </w:pPr>
          </w:p>
        </w:tc>
        <w:tc>
          <w:tcPr>
            <w:tcW w:w="841" w:type="pct"/>
            <w:tcBorders>
              <w:left w:val="single" w:sz="4" w:space="0" w:color="auto"/>
            </w:tcBorders>
            <w:vAlign w:val="center"/>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telefonszáma:</w:t>
            </w:r>
          </w:p>
        </w:tc>
        <w:tc>
          <w:tcPr>
            <w:tcW w:w="1591" w:type="pct"/>
            <w:gridSpan w:val="2"/>
          </w:tcPr>
          <w:p w:rsidR="00A91821" w:rsidRPr="00D56F12" w:rsidRDefault="00A91821" w:rsidP="00A91821">
            <w:pPr>
              <w:contextualSpacing/>
              <w:rPr>
                <w:rFonts w:asciiTheme="majorBidi" w:hAnsiTheme="majorBidi" w:cstheme="majorBidi"/>
                <w:sz w:val="24"/>
                <w:szCs w:val="24"/>
              </w:rPr>
            </w:pPr>
          </w:p>
        </w:tc>
      </w:tr>
      <w:tr w:rsidR="00A91821" w:rsidRPr="00D56F12" w:rsidTr="008F0949">
        <w:tc>
          <w:tcPr>
            <w:tcW w:w="841" w:type="pct"/>
            <w:vAlign w:val="center"/>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email címe:</w:t>
            </w:r>
          </w:p>
        </w:tc>
        <w:tc>
          <w:tcPr>
            <w:tcW w:w="1529" w:type="pct"/>
            <w:gridSpan w:val="3"/>
            <w:tcBorders>
              <w:right w:val="single" w:sz="4" w:space="0" w:color="auto"/>
            </w:tcBorders>
          </w:tcPr>
          <w:p w:rsidR="00A91821" w:rsidRPr="00D56F12" w:rsidRDefault="00A91821" w:rsidP="00A91821">
            <w:pPr>
              <w:contextualSpacing/>
              <w:rPr>
                <w:rFonts w:asciiTheme="majorBidi" w:hAnsiTheme="majorBidi" w:cstheme="majorBidi"/>
                <w:sz w:val="24"/>
                <w:szCs w:val="24"/>
              </w:rPr>
            </w:pPr>
          </w:p>
        </w:tc>
        <w:tc>
          <w:tcPr>
            <w:tcW w:w="198" w:type="pct"/>
            <w:tcBorders>
              <w:top w:val="nil"/>
              <w:left w:val="single" w:sz="4" w:space="0" w:color="auto"/>
              <w:bottom w:val="nil"/>
              <w:right w:val="single" w:sz="4" w:space="0" w:color="auto"/>
            </w:tcBorders>
          </w:tcPr>
          <w:p w:rsidR="00A91821" w:rsidRPr="00D56F12" w:rsidRDefault="00A91821" w:rsidP="00A91821">
            <w:pPr>
              <w:contextualSpacing/>
              <w:rPr>
                <w:rFonts w:asciiTheme="majorBidi" w:hAnsiTheme="majorBidi" w:cstheme="majorBidi"/>
                <w:sz w:val="24"/>
                <w:szCs w:val="24"/>
              </w:rPr>
            </w:pPr>
          </w:p>
        </w:tc>
        <w:tc>
          <w:tcPr>
            <w:tcW w:w="841" w:type="pct"/>
            <w:tcBorders>
              <w:left w:val="single" w:sz="4" w:space="0" w:color="auto"/>
            </w:tcBorders>
            <w:vAlign w:val="center"/>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email címe:</w:t>
            </w:r>
          </w:p>
        </w:tc>
        <w:tc>
          <w:tcPr>
            <w:tcW w:w="1591" w:type="pct"/>
            <w:gridSpan w:val="2"/>
          </w:tcPr>
          <w:p w:rsidR="00A91821" w:rsidRPr="00D56F12" w:rsidRDefault="00A91821" w:rsidP="00A91821">
            <w:pPr>
              <w:contextualSpacing/>
              <w:rPr>
                <w:rFonts w:asciiTheme="majorBidi" w:hAnsiTheme="majorBidi" w:cstheme="majorBidi"/>
                <w:sz w:val="24"/>
                <w:szCs w:val="24"/>
              </w:rPr>
            </w:pPr>
          </w:p>
        </w:tc>
      </w:tr>
      <w:tr w:rsidR="00A91821" w:rsidRPr="00D56F12" w:rsidTr="00A91821">
        <w:tc>
          <w:tcPr>
            <w:tcW w:w="5000" w:type="pct"/>
            <w:gridSpan w:val="8"/>
          </w:tcPr>
          <w:p w:rsidR="00A91821" w:rsidRPr="00D56F12" w:rsidRDefault="00A91821" w:rsidP="008F0949">
            <w:pPr>
              <w:contextualSpacing/>
              <w:jc w:val="both"/>
              <w:rPr>
                <w:rFonts w:asciiTheme="majorBidi" w:hAnsiTheme="majorBidi" w:cstheme="majorBidi"/>
                <w:sz w:val="24"/>
                <w:szCs w:val="24"/>
              </w:rPr>
            </w:pPr>
            <w:r w:rsidRPr="00D56F12">
              <w:rPr>
                <w:rFonts w:asciiTheme="majorBidi" w:hAnsiTheme="majorBidi" w:cstheme="majorBidi"/>
                <w:b/>
                <w:sz w:val="24"/>
                <w:szCs w:val="24"/>
              </w:rPr>
              <w:t>Út igénybevételi díj fizető</w:t>
            </w:r>
            <w:r w:rsidRPr="00D56F12">
              <w:rPr>
                <w:rFonts w:asciiTheme="majorBidi" w:hAnsiTheme="majorBidi" w:cstheme="majorBidi"/>
                <w:sz w:val="24"/>
                <w:szCs w:val="24"/>
              </w:rPr>
              <w:t>jének számlázási neve, címe, adószáma:</w:t>
            </w:r>
          </w:p>
        </w:tc>
      </w:tr>
      <w:tr w:rsidR="00A91821" w:rsidRPr="00D56F12" w:rsidTr="00A91821">
        <w:tc>
          <w:tcPr>
            <w:tcW w:w="5000" w:type="pct"/>
            <w:gridSpan w:val="8"/>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b/>
                <w:sz w:val="24"/>
                <w:szCs w:val="24"/>
              </w:rPr>
              <w:t>A munkavégzés</w:t>
            </w:r>
          </w:p>
        </w:tc>
      </w:tr>
      <w:tr w:rsidR="00A91821" w:rsidRPr="00D56F12" w:rsidTr="008F0949">
        <w:tc>
          <w:tcPr>
            <w:tcW w:w="1352" w:type="pct"/>
            <w:gridSpan w:val="2"/>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helyének pontos megnevezése:</w:t>
            </w:r>
          </w:p>
        </w:tc>
        <w:tc>
          <w:tcPr>
            <w:tcW w:w="3648" w:type="pct"/>
            <w:gridSpan w:val="6"/>
          </w:tcPr>
          <w:p w:rsidR="00A91821" w:rsidRPr="00D56F12" w:rsidRDefault="00A91821" w:rsidP="00A91821">
            <w:pPr>
              <w:contextualSpacing/>
              <w:rPr>
                <w:rFonts w:asciiTheme="majorBidi" w:hAnsiTheme="majorBidi" w:cstheme="majorBidi"/>
                <w:sz w:val="24"/>
                <w:szCs w:val="24"/>
              </w:rPr>
            </w:pPr>
          </w:p>
        </w:tc>
      </w:tr>
      <w:tr w:rsidR="00A91821" w:rsidRPr="00D56F12" w:rsidTr="008F0949">
        <w:tc>
          <w:tcPr>
            <w:tcW w:w="1352" w:type="pct"/>
            <w:gridSpan w:val="2"/>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megnevezése:</w:t>
            </w:r>
          </w:p>
        </w:tc>
        <w:tc>
          <w:tcPr>
            <w:tcW w:w="3648" w:type="pct"/>
            <w:gridSpan w:val="6"/>
          </w:tcPr>
          <w:p w:rsidR="00A91821" w:rsidRPr="00D56F12" w:rsidRDefault="00A91821" w:rsidP="00A91821">
            <w:pPr>
              <w:contextualSpacing/>
              <w:jc w:val="both"/>
              <w:rPr>
                <w:rFonts w:asciiTheme="majorBidi" w:hAnsiTheme="majorBidi" w:cstheme="majorBidi"/>
                <w:sz w:val="24"/>
                <w:szCs w:val="24"/>
              </w:rPr>
            </w:pPr>
            <w:r w:rsidRPr="00D56F12">
              <w:rPr>
                <w:rFonts w:asciiTheme="majorBidi" w:hAnsiTheme="majorBidi" w:cstheme="majorBidi"/>
                <w:sz w:val="24"/>
                <w:szCs w:val="24"/>
              </w:rPr>
              <w:t>gázellátás, vízellátás, csatornázás, elektromos-, közvilágítási-, távközlési alépítmény, útépítés, járdaépítés, park felújítás,</w:t>
            </w:r>
          </w:p>
          <w:p w:rsidR="00A91821" w:rsidRPr="00D56F12" w:rsidRDefault="00A91821" w:rsidP="00A91821">
            <w:pPr>
              <w:contextualSpacing/>
              <w:jc w:val="both"/>
              <w:rPr>
                <w:rFonts w:asciiTheme="majorBidi" w:hAnsiTheme="majorBidi" w:cstheme="majorBidi"/>
                <w:sz w:val="24"/>
                <w:szCs w:val="24"/>
              </w:rPr>
            </w:pPr>
            <w:r w:rsidRPr="00D56F12">
              <w:rPr>
                <w:rFonts w:asciiTheme="majorBidi" w:hAnsiTheme="majorBidi" w:cstheme="majorBidi"/>
                <w:sz w:val="24"/>
                <w:szCs w:val="24"/>
              </w:rPr>
              <w:t>egyéb</w:t>
            </w:r>
            <w:proofErr w:type="gramStart"/>
            <w:r w:rsidRPr="00D56F12">
              <w:rPr>
                <w:rFonts w:asciiTheme="majorBidi" w:hAnsiTheme="majorBidi" w:cstheme="majorBidi"/>
                <w:sz w:val="24"/>
                <w:szCs w:val="24"/>
              </w:rPr>
              <w:t>: …</w:t>
            </w:r>
            <w:proofErr w:type="gramEnd"/>
            <w:r w:rsidRPr="00D56F12">
              <w:rPr>
                <w:rFonts w:asciiTheme="majorBidi" w:hAnsiTheme="majorBidi" w:cstheme="majorBidi"/>
                <w:sz w:val="24"/>
                <w:szCs w:val="24"/>
              </w:rPr>
              <w:t>…….................................................................................................</w:t>
            </w:r>
          </w:p>
        </w:tc>
      </w:tr>
      <w:tr w:rsidR="00A91821" w:rsidRPr="00D56F12" w:rsidTr="008F0949">
        <w:tc>
          <w:tcPr>
            <w:tcW w:w="1352" w:type="pct"/>
            <w:gridSpan w:val="2"/>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jellege:</w:t>
            </w:r>
          </w:p>
        </w:tc>
        <w:tc>
          <w:tcPr>
            <w:tcW w:w="3648" w:type="pct"/>
            <w:gridSpan w:val="6"/>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fejlesztés, beruházás, felújítás, korszerűsítés, karbantartás, javítás, kiváltás, bekötés,</w:t>
            </w:r>
          </w:p>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egyéb</w:t>
            </w:r>
            <w:proofErr w:type="gramStart"/>
            <w:r w:rsidRPr="00D56F12">
              <w:rPr>
                <w:rFonts w:asciiTheme="majorBidi" w:hAnsiTheme="majorBidi" w:cstheme="majorBidi"/>
                <w:sz w:val="24"/>
                <w:szCs w:val="24"/>
              </w:rPr>
              <w:t>: …</w:t>
            </w:r>
            <w:proofErr w:type="gramEnd"/>
            <w:r w:rsidRPr="00D56F12">
              <w:rPr>
                <w:rFonts w:asciiTheme="majorBidi" w:hAnsiTheme="majorBidi" w:cstheme="majorBidi"/>
                <w:sz w:val="24"/>
                <w:szCs w:val="24"/>
              </w:rPr>
              <w:t>……….…………………………………………………………</w:t>
            </w:r>
          </w:p>
        </w:tc>
      </w:tr>
      <w:tr w:rsidR="00A91821" w:rsidRPr="00D56F12" w:rsidTr="008F0949">
        <w:tc>
          <w:tcPr>
            <w:tcW w:w="1352" w:type="pct"/>
            <w:gridSpan w:val="2"/>
            <w:tcBorders>
              <w:right w:val="single" w:sz="12" w:space="0" w:color="auto"/>
            </w:tcBorders>
          </w:tcPr>
          <w:p w:rsidR="00A91821" w:rsidRPr="00D56F12" w:rsidRDefault="00A91821" w:rsidP="00A91821">
            <w:pPr>
              <w:contextualSpacing/>
              <w:rPr>
                <w:rFonts w:asciiTheme="majorBidi" w:hAnsiTheme="majorBidi" w:cstheme="majorBidi"/>
                <w:b/>
                <w:sz w:val="24"/>
                <w:szCs w:val="24"/>
              </w:rPr>
            </w:pPr>
            <w:r w:rsidRPr="00D56F12">
              <w:rPr>
                <w:rFonts w:asciiTheme="majorBidi" w:hAnsiTheme="majorBidi" w:cstheme="majorBidi"/>
                <w:b/>
                <w:sz w:val="24"/>
                <w:szCs w:val="24"/>
              </w:rPr>
              <w:t>Tervezett munkakezdés</w:t>
            </w:r>
          </w:p>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(burkolatbontás) időpontja:</w:t>
            </w:r>
          </w:p>
        </w:tc>
        <w:tc>
          <w:tcPr>
            <w:tcW w:w="899" w:type="pct"/>
            <w:tcBorders>
              <w:top w:val="single" w:sz="12" w:space="0" w:color="auto"/>
              <w:left w:val="single" w:sz="12" w:space="0" w:color="auto"/>
              <w:bottom w:val="single" w:sz="12" w:space="0" w:color="auto"/>
              <w:right w:val="single" w:sz="12" w:space="0" w:color="auto"/>
            </w:tcBorders>
          </w:tcPr>
          <w:p w:rsidR="00A91821" w:rsidRPr="00D56F12" w:rsidRDefault="00A91821" w:rsidP="00A91821">
            <w:pPr>
              <w:contextualSpacing/>
              <w:rPr>
                <w:rFonts w:asciiTheme="majorBidi" w:hAnsiTheme="majorBidi" w:cstheme="majorBidi"/>
                <w:sz w:val="24"/>
                <w:szCs w:val="24"/>
              </w:rPr>
            </w:pPr>
          </w:p>
        </w:tc>
        <w:tc>
          <w:tcPr>
            <w:tcW w:w="1788" w:type="pct"/>
            <w:gridSpan w:val="4"/>
            <w:tcBorders>
              <w:left w:val="single" w:sz="12" w:space="0" w:color="auto"/>
              <w:right w:val="single" w:sz="12" w:space="0" w:color="auto"/>
            </w:tcBorders>
          </w:tcPr>
          <w:p w:rsidR="00A91821" w:rsidRPr="00D56F12" w:rsidRDefault="00A91821" w:rsidP="00A91821">
            <w:pPr>
              <w:contextualSpacing/>
              <w:rPr>
                <w:rFonts w:asciiTheme="majorBidi" w:hAnsiTheme="majorBidi" w:cstheme="majorBidi"/>
                <w:b/>
                <w:sz w:val="24"/>
                <w:szCs w:val="24"/>
              </w:rPr>
            </w:pPr>
            <w:r w:rsidRPr="00D56F12">
              <w:rPr>
                <w:rFonts w:asciiTheme="majorBidi" w:hAnsiTheme="majorBidi" w:cstheme="majorBidi"/>
                <w:b/>
                <w:sz w:val="24"/>
                <w:szCs w:val="24"/>
              </w:rPr>
              <w:t>Tervezett befejezés</w:t>
            </w:r>
          </w:p>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(burkolat végleges helyreállításának) időpontja:</w:t>
            </w:r>
          </w:p>
        </w:tc>
        <w:tc>
          <w:tcPr>
            <w:tcW w:w="961" w:type="pct"/>
            <w:tcBorders>
              <w:top w:val="single" w:sz="12" w:space="0" w:color="auto"/>
              <w:left w:val="single" w:sz="12" w:space="0" w:color="auto"/>
              <w:bottom w:val="single" w:sz="12" w:space="0" w:color="auto"/>
              <w:right w:val="single" w:sz="12" w:space="0" w:color="auto"/>
            </w:tcBorders>
          </w:tcPr>
          <w:p w:rsidR="00A91821" w:rsidRPr="00D56F12" w:rsidRDefault="00A91821" w:rsidP="00A91821">
            <w:pPr>
              <w:contextualSpacing/>
              <w:rPr>
                <w:rFonts w:asciiTheme="majorBidi" w:hAnsiTheme="majorBidi" w:cstheme="majorBidi"/>
                <w:sz w:val="24"/>
                <w:szCs w:val="24"/>
              </w:rPr>
            </w:pPr>
          </w:p>
        </w:tc>
      </w:tr>
      <w:tr w:rsidR="00A91821" w:rsidRPr="00D56F12" w:rsidTr="008F0949">
        <w:tc>
          <w:tcPr>
            <w:tcW w:w="1352" w:type="pct"/>
            <w:gridSpan w:val="2"/>
            <w:vMerge w:val="restart"/>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Közútkezelői hozzájárulás</w:t>
            </w:r>
          </w:p>
        </w:tc>
        <w:tc>
          <w:tcPr>
            <w:tcW w:w="899" w:type="pct"/>
            <w:tcBorders>
              <w:top w:val="single" w:sz="12" w:space="0" w:color="auto"/>
            </w:tcBorders>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ügyirat száma:</w:t>
            </w:r>
          </w:p>
        </w:tc>
        <w:tc>
          <w:tcPr>
            <w:tcW w:w="2749" w:type="pct"/>
            <w:gridSpan w:val="5"/>
          </w:tcPr>
          <w:p w:rsidR="00A91821" w:rsidRPr="00D56F12" w:rsidRDefault="00A91821" w:rsidP="00A91821">
            <w:pPr>
              <w:contextualSpacing/>
              <w:rPr>
                <w:rFonts w:asciiTheme="majorBidi" w:hAnsiTheme="majorBidi" w:cstheme="majorBidi"/>
                <w:sz w:val="24"/>
                <w:szCs w:val="24"/>
              </w:rPr>
            </w:pPr>
          </w:p>
        </w:tc>
      </w:tr>
      <w:tr w:rsidR="00A91821" w:rsidRPr="00D56F12" w:rsidTr="008F0949">
        <w:tc>
          <w:tcPr>
            <w:tcW w:w="1352" w:type="pct"/>
            <w:gridSpan w:val="2"/>
            <w:vMerge/>
          </w:tcPr>
          <w:p w:rsidR="00A91821" w:rsidRPr="00D56F12" w:rsidRDefault="00A91821" w:rsidP="00A91821">
            <w:pPr>
              <w:contextualSpacing/>
              <w:rPr>
                <w:rFonts w:asciiTheme="majorBidi" w:hAnsiTheme="majorBidi" w:cstheme="majorBidi"/>
                <w:sz w:val="24"/>
                <w:szCs w:val="24"/>
              </w:rPr>
            </w:pPr>
          </w:p>
        </w:tc>
        <w:tc>
          <w:tcPr>
            <w:tcW w:w="899" w:type="pct"/>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kelte:</w:t>
            </w:r>
          </w:p>
        </w:tc>
        <w:tc>
          <w:tcPr>
            <w:tcW w:w="2749" w:type="pct"/>
            <w:gridSpan w:val="5"/>
          </w:tcPr>
          <w:p w:rsidR="00A91821" w:rsidRPr="00D56F12" w:rsidRDefault="00A91821" w:rsidP="00A91821">
            <w:pPr>
              <w:contextualSpacing/>
              <w:rPr>
                <w:rFonts w:asciiTheme="majorBidi" w:hAnsiTheme="majorBidi" w:cstheme="majorBidi"/>
                <w:sz w:val="24"/>
                <w:szCs w:val="24"/>
              </w:rPr>
            </w:pPr>
          </w:p>
        </w:tc>
      </w:tr>
    </w:tbl>
    <w:p w:rsidR="00A91821" w:rsidRPr="00D56F12" w:rsidRDefault="00A91821" w:rsidP="00A91821">
      <w:pPr>
        <w:contextualSpacing/>
        <w:rPr>
          <w:rFonts w:asciiTheme="majorBidi" w:hAnsiTheme="majorBidi" w:cstheme="majorBidi"/>
          <w:sz w:val="24"/>
          <w:szCs w:val="24"/>
        </w:rPr>
      </w:pPr>
    </w:p>
    <w:tbl>
      <w:tblPr>
        <w:tblStyle w:val="Rcsostblzat"/>
        <w:tblW w:w="5000" w:type="pct"/>
        <w:tblLook w:val="04A0"/>
      </w:tblPr>
      <w:tblGrid>
        <w:gridCol w:w="2661"/>
        <w:gridCol w:w="2220"/>
        <w:gridCol w:w="2207"/>
        <w:gridCol w:w="2202"/>
      </w:tblGrid>
      <w:tr w:rsidR="00A91821" w:rsidRPr="00D56F12" w:rsidTr="00A91821">
        <w:tc>
          <w:tcPr>
            <w:tcW w:w="1432" w:type="pct"/>
          </w:tcPr>
          <w:p w:rsidR="00A91821" w:rsidRPr="00D56F12" w:rsidRDefault="00A91821" w:rsidP="00A91821">
            <w:pPr>
              <w:contextualSpacing/>
              <w:jc w:val="both"/>
              <w:rPr>
                <w:rFonts w:asciiTheme="majorBidi" w:hAnsiTheme="majorBidi" w:cstheme="majorBidi"/>
                <w:b/>
                <w:sz w:val="24"/>
                <w:szCs w:val="24"/>
              </w:rPr>
            </w:pPr>
            <w:r w:rsidRPr="00D56F12">
              <w:rPr>
                <w:rFonts w:asciiTheme="majorBidi" w:hAnsiTheme="majorBidi" w:cstheme="majorBidi"/>
                <w:b/>
                <w:sz w:val="24"/>
                <w:szCs w:val="24"/>
              </w:rPr>
              <w:t>Burkolat</w:t>
            </w:r>
          </w:p>
        </w:tc>
        <w:tc>
          <w:tcPr>
            <w:tcW w:w="1195" w:type="pct"/>
          </w:tcPr>
          <w:p w:rsidR="00A91821" w:rsidRPr="00D56F12" w:rsidRDefault="00A91821" w:rsidP="00A91821">
            <w:pPr>
              <w:contextualSpacing/>
              <w:jc w:val="center"/>
              <w:rPr>
                <w:rFonts w:asciiTheme="majorBidi" w:hAnsiTheme="majorBidi" w:cstheme="majorBidi"/>
                <w:sz w:val="24"/>
                <w:szCs w:val="24"/>
              </w:rPr>
            </w:pPr>
            <w:r w:rsidRPr="00D56F12">
              <w:rPr>
                <w:rFonts w:asciiTheme="majorBidi" w:hAnsiTheme="majorBidi" w:cstheme="majorBidi"/>
                <w:sz w:val="24"/>
                <w:szCs w:val="24"/>
              </w:rPr>
              <w:t>bontandó burkolat</w:t>
            </w:r>
          </w:p>
          <w:p w:rsidR="00A91821" w:rsidRPr="00D56F12" w:rsidRDefault="00A91821" w:rsidP="00A91821">
            <w:pPr>
              <w:contextualSpacing/>
              <w:jc w:val="center"/>
              <w:rPr>
                <w:rFonts w:asciiTheme="majorBidi" w:hAnsiTheme="majorBidi" w:cstheme="majorBidi"/>
                <w:sz w:val="24"/>
                <w:szCs w:val="24"/>
              </w:rPr>
            </w:pPr>
            <w:r w:rsidRPr="00D56F12">
              <w:rPr>
                <w:rFonts w:asciiTheme="majorBidi" w:hAnsiTheme="majorBidi" w:cstheme="majorBidi"/>
                <w:sz w:val="24"/>
                <w:szCs w:val="24"/>
              </w:rPr>
              <w:t>neme</w:t>
            </w:r>
          </w:p>
        </w:tc>
        <w:tc>
          <w:tcPr>
            <w:tcW w:w="1188" w:type="pct"/>
          </w:tcPr>
          <w:p w:rsidR="00A91821" w:rsidRPr="00D56F12" w:rsidRDefault="00A91821" w:rsidP="00A91821">
            <w:pPr>
              <w:contextualSpacing/>
              <w:jc w:val="center"/>
              <w:rPr>
                <w:rFonts w:asciiTheme="majorBidi" w:hAnsiTheme="majorBidi" w:cstheme="majorBidi"/>
                <w:sz w:val="24"/>
                <w:szCs w:val="24"/>
              </w:rPr>
            </w:pPr>
            <w:r w:rsidRPr="00D56F12">
              <w:rPr>
                <w:rFonts w:asciiTheme="majorBidi" w:hAnsiTheme="majorBidi" w:cstheme="majorBidi"/>
                <w:sz w:val="24"/>
                <w:szCs w:val="24"/>
              </w:rPr>
              <w:t>mennyisége</w:t>
            </w:r>
          </w:p>
          <w:p w:rsidR="00A91821" w:rsidRPr="00D56F12" w:rsidRDefault="00A91821" w:rsidP="00A91821">
            <w:pPr>
              <w:contextualSpacing/>
              <w:jc w:val="center"/>
              <w:rPr>
                <w:rFonts w:asciiTheme="majorBidi" w:hAnsiTheme="majorBidi" w:cstheme="majorBidi"/>
                <w:sz w:val="24"/>
                <w:szCs w:val="24"/>
              </w:rPr>
            </w:pPr>
            <w:r w:rsidRPr="00D56F12">
              <w:rPr>
                <w:rFonts w:asciiTheme="majorBidi" w:hAnsiTheme="majorBidi" w:cstheme="majorBidi"/>
                <w:sz w:val="24"/>
                <w:szCs w:val="24"/>
              </w:rPr>
              <w:t>(</w:t>
            </w:r>
            <w:proofErr w:type="spellStart"/>
            <w:r w:rsidRPr="00D56F12">
              <w:rPr>
                <w:rFonts w:asciiTheme="majorBidi" w:hAnsiTheme="majorBidi" w:cstheme="majorBidi"/>
                <w:sz w:val="24"/>
                <w:szCs w:val="24"/>
              </w:rPr>
              <w:t>fm</w:t>
            </w:r>
            <w:proofErr w:type="spellEnd"/>
            <w:r w:rsidRPr="00D56F12">
              <w:rPr>
                <w:rFonts w:asciiTheme="majorBidi" w:hAnsiTheme="majorBidi" w:cstheme="majorBidi"/>
                <w:sz w:val="24"/>
                <w:szCs w:val="24"/>
              </w:rPr>
              <w:t>)</w:t>
            </w:r>
          </w:p>
        </w:tc>
        <w:tc>
          <w:tcPr>
            <w:tcW w:w="1185" w:type="pct"/>
          </w:tcPr>
          <w:p w:rsidR="00A91821" w:rsidRPr="00D56F12" w:rsidRDefault="00A91821" w:rsidP="00A91821">
            <w:pPr>
              <w:contextualSpacing/>
              <w:jc w:val="center"/>
              <w:rPr>
                <w:rFonts w:asciiTheme="majorBidi" w:hAnsiTheme="majorBidi" w:cstheme="majorBidi"/>
                <w:sz w:val="24"/>
                <w:szCs w:val="24"/>
              </w:rPr>
            </w:pPr>
            <w:r w:rsidRPr="00D56F12">
              <w:rPr>
                <w:rFonts w:asciiTheme="majorBidi" w:hAnsiTheme="majorBidi" w:cstheme="majorBidi"/>
                <w:sz w:val="24"/>
                <w:szCs w:val="24"/>
              </w:rPr>
              <w:t>munkaterület nagysága</w:t>
            </w:r>
          </w:p>
          <w:p w:rsidR="00A91821" w:rsidRPr="00D56F12" w:rsidRDefault="00A91821" w:rsidP="00A91821">
            <w:pPr>
              <w:contextualSpacing/>
              <w:jc w:val="center"/>
              <w:rPr>
                <w:rFonts w:asciiTheme="majorBidi" w:hAnsiTheme="majorBidi" w:cstheme="majorBidi"/>
                <w:sz w:val="24"/>
                <w:szCs w:val="24"/>
              </w:rPr>
            </w:pPr>
            <w:r w:rsidRPr="00D56F12">
              <w:rPr>
                <w:rFonts w:asciiTheme="majorBidi" w:hAnsiTheme="majorBidi" w:cstheme="majorBidi"/>
                <w:sz w:val="24"/>
                <w:szCs w:val="24"/>
              </w:rPr>
              <w:t>(m</w:t>
            </w:r>
            <w:r w:rsidRPr="00D56F12">
              <w:rPr>
                <w:rFonts w:asciiTheme="majorBidi" w:hAnsiTheme="majorBidi" w:cstheme="majorBidi"/>
                <w:sz w:val="24"/>
                <w:szCs w:val="24"/>
                <w:vertAlign w:val="superscript"/>
              </w:rPr>
              <w:t>2</w:t>
            </w:r>
            <w:r w:rsidRPr="00D56F12">
              <w:rPr>
                <w:rFonts w:asciiTheme="majorBidi" w:hAnsiTheme="majorBidi" w:cstheme="majorBidi"/>
                <w:sz w:val="24"/>
                <w:szCs w:val="24"/>
              </w:rPr>
              <w:t>)</w:t>
            </w:r>
          </w:p>
        </w:tc>
      </w:tr>
      <w:tr w:rsidR="00A91821" w:rsidRPr="00D56F12" w:rsidTr="00A91821">
        <w:tc>
          <w:tcPr>
            <w:tcW w:w="1432" w:type="pct"/>
          </w:tcPr>
          <w:p w:rsidR="00A91821" w:rsidRPr="00D56F12" w:rsidRDefault="00A91821" w:rsidP="00A91821">
            <w:pPr>
              <w:contextualSpacing/>
              <w:jc w:val="both"/>
              <w:rPr>
                <w:rFonts w:asciiTheme="majorBidi" w:hAnsiTheme="majorBidi" w:cstheme="majorBidi"/>
                <w:sz w:val="24"/>
                <w:szCs w:val="24"/>
              </w:rPr>
            </w:pPr>
            <w:r w:rsidRPr="00D56F12">
              <w:rPr>
                <w:rFonts w:asciiTheme="majorBidi" w:hAnsiTheme="majorBidi" w:cstheme="majorBidi"/>
                <w:sz w:val="24"/>
                <w:szCs w:val="24"/>
              </w:rPr>
              <w:t>Útpálya:</w:t>
            </w:r>
          </w:p>
        </w:tc>
        <w:tc>
          <w:tcPr>
            <w:tcW w:w="1195" w:type="pct"/>
          </w:tcPr>
          <w:p w:rsidR="00A91821" w:rsidRPr="00D56F12" w:rsidRDefault="00A91821" w:rsidP="00A91821">
            <w:pPr>
              <w:contextualSpacing/>
              <w:rPr>
                <w:rFonts w:asciiTheme="majorBidi" w:hAnsiTheme="majorBidi" w:cstheme="majorBidi"/>
                <w:sz w:val="24"/>
                <w:szCs w:val="24"/>
              </w:rPr>
            </w:pPr>
          </w:p>
        </w:tc>
        <w:tc>
          <w:tcPr>
            <w:tcW w:w="1188" w:type="pct"/>
          </w:tcPr>
          <w:p w:rsidR="00A91821" w:rsidRPr="00D56F12" w:rsidRDefault="00A91821" w:rsidP="00A91821">
            <w:pPr>
              <w:contextualSpacing/>
              <w:rPr>
                <w:rFonts w:asciiTheme="majorBidi" w:hAnsiTheme="majorBidi" w:cstheme="majorBidi"/>
                <w:sz w:val="24"/>
                <w:szCs w:val="24"/>
              </w:rPr>
            </w:pPr>
          </w:p>
        </w:tc>
        <w:tc>
          <w:tcPr>
            <w:tcW w:w="1185" w:type="pct"/>
          </w:tcPr>
          <w:p w:rsidR="00A91821" w:rsidRPr="00D56F12" w:rsidRDefault="00A91821" w:rsidP="00A91821">
            <w:pPr>
              <w:contextualSpacing/>
              <w:rPr>
                <w:rFonts w:asciiTheme="majorBidi" w:hAnsiTheme="majorBidi" w:cstheme="majorBidi"/>
                <w:sz w:val="24"/>
                <w:szCs w:val="24"/>
              </w:rPr>
            </w:pPr>
          </w:p>
        </w:tc>
      </w:tr>
      <w:tr w:rsidR="00A91821" w:rsidRPr="00D56F12" w:rsidTr="00A91821">
        <w:tc>
          <w:tcPr>
            <w:tcW w:w="1432" w:type="pct"/>
          </w:tcPr>
          <w:p w:rsidR="00A91821" w:rsidRPr="00D56F12" w:rsidRDefault="00A91821" w:rsidP="00A91821">
            <w:pPr>
              <w:contextualSpacing/>
              <w:jc w:val="both"/>
              <w:rPr>
                <w:rFonts w:asciiTheme="majorBidi" w:hAnsiTheme="majorBidi" w:cstheme="majorBidi"/>
                <w:sz w:val="24"/>
                <w:szCs w:val="24"/>
              </w:rPr>
            </w:pPr>
            <w:r w:rsidRPr="00D56F12">
              <w:rPr>
                <w:rFonts w:asciiTheme="majorBidi" w:hAnsiTheme="majorBidi" w:cstheme="majorBidi"/>
                <w:sz w:val="24"/>
                <w:szCs w:val="24"/>
              </w:rPr>
              <w:t>Járda:</w:t>
            </w:r>
          </w:p>
        </w:tc>
        <w:tc>
          <w:tcPr>
            <w:tcW w:w="1195" w:type="pct"/>
          </w:tcPr>
          <w:p w:rsidR="00A91821" w:rsidRPr="00D56F12" w:rsidRDefault="00A91821" w:rsidP="00A91821">
            <w:pPr>
              <w:contextualSpacing/>
              <w:rPr>
                <w:rFonts w:asciiTheme="majorBidi" w:hAnsiTheme="majorBidi" w:cstheme="majorBidi"/>
                <w:sz w:val="24"/>
                <w:szCs w:val="24"/>
              </w:rPr>
            </w:pPr>
          </w:p>
        </w:tc>
        <w:tc>
          <w:tcPr>
            <w:tcW w:w="1188" w:type="pct"/>
          </w:tcPr>
          <w:p w:rsidR="00A91821" w:rsidRPr="00D56F12" w:rsidRDefault="00A91821" w:rsidP="00A91821">
            <w:pPr>
              <w:contextualSpacing/>
              <w:rPr>
                <w:rFonts w:asciiTheme="majorBidi" w:hAnsiTheme="majorBidi" w:cstheme="majorBidi"/>
                <w:sz w:val="24"/>
                <w:szCs w:val="24"/>
              </w:rPr>
            </w:pPr>
          </w:p>
        </w:tc>
        <w:tc>
          <w:tcPr>
            <w:tcW w:w="1185" w:type="pct"/>
          </w:tcPr>
          <w:p w:rsidR="00A91821" w:rsidRPr="00D56F12" w:rsidRDefault="00A91821" w:rsidP="00A91821">
            <w:pPr>
              <w:contextualSpacing/>
              <w:rPr>
                <w:rFonts w:asciiTheme="majorBidi" w:hAnsiTheme="majorBidi" w:cstheme="majorBidi"/>
                <w:sz w:val="24"/>
                <w:szCs w:val="24"/>
              </w:rPr>
            </w:pPr>
          </w:p>
        </w:tc>
      </w:tr>
      <w:tr w:rsidR="00A91821" w:rsidRPr="00D56F12" w:rsidTr="00A91821">
        <w:tc>
          <w:tcPr>
            <w:tcW w:w="1432" w:type="pct"/>
          </w:tcPr>
          <w:p w:rsidR="00A91821" w:rsidRPr="00D56F12" w:rsidRDefault="00A91821" w:rsidP="00A91821">
            <w:pPr>
              <w:contextualSpacing/>
              <w:jc w:val="both"/>
              <w:rPr>
                <w:rFonts w:asciiTheme="majorBidi" w:hAnsiTheme="majorBidi" w:cstheme="majorBidi"/>
                <w:sz w:val="24"/>
                <w:szCs w:val="24"/>
              </w:rPr>
            </w:pPr>
            <w:r w:rsidRPr="00D56F12">
              <w:rPr>
                <w:rFonts w:asciiTheme="majorBidi" w:hAnsiTheme="majorBidi" w:cstheme="majorBidi"/>
                <w:sz w:val="24"/>
                <w:szCs w:val="24"/>
              </w:rPr>
              <w:t>Útszegély:</w:t>
            </w:r>
          </w:p>
        </w:tc>
        <w:tc>
          <w:tcPr>
            <w:tcW w:w="1195" w:type="pct"/>
          </w:tcPr>
          <w:p w:rsidR="00A91821" w:rsidRPr="00D56F12" w:rsidRDefault="00A91821" w:rsidP="00A91821">
            <w:pPr>
              <w:contextualSpacing/>
              <w:rPr>
                <w:rFonts w:asciiTheme="majorBidi" w:hAnsiTheme="majorBidi" w:cstheme="majorBidi"/>
                <w:sz w:val="24"/>
                <w:szCs w:val="24"/>
              </w:rPr>
            </w:pPr>
          </w:p>
        </w:tc>
        <w:tc>
          <w:tcPr>
            <w:tcW w:w="1188" w:type="pct"/>
          </w:tcPr>
          <w:p w:rsidR="00A91821" w:rsidRPr="00D56F12" w:rsidRDefault="00A91821" w:rsidP="00A91821">
            <w:pPr>
              <w:contextualSpacing/>
              <w:rPr>
                <w:rFonts w:asciiTheme="majorBidi" w:hAnsiTheme="majorBidi" w:cstheme="majorBidi"/>
                <w:sz w:val="24"/>
                <w:szCs w:val="24"/>
              </w:rPr>
            </w:pPr>
          </w:p>
        </w:tc>
        <w:tc>
          <w:tcPr>
            <w:tcW w:w="1185" w:type="pct"/>
          </w:tcPr>
          <w:p w:rsidR="00A91821" w:rsidRPr="00D56F12" w:rsidRDefault="00A91821" w:rsidP="00A91821">
            <w:pPr>
              <w:contextualSpacing/>
              <w:rPr>
                <w:rFonts w:asciiTheme="majorBidi" w:hAnsiTheme="majorBidi" w:cstheme="majorBidi"/>
                <w:sz w:val="24"/>
                <w:szCs w:val="24"/>
              </w:rPr>
            </w:pPr>
          </w:p>
        </w:tc>
      </w:tr>
      <w:tr w:rsidR="00A91821" w:rsidRPr="00D56F12" w:rsidTr="00A91821">
        <w:tc>
          <w:tcPr>
            <w:tcW w:w="1432" w:type="pct"/>
          </w:tcPr>
          <w:p w:rsidR="00A91821" w:rsidRPr="00D56F12" w:rsidRDefault="00A91821" w:rsidP="00A91821">
            <w:pPr>
              <w:contextualSpacing/>
              <w:jc w:val="both"/>
              <w:rPr>
                <w:rFonts w:asciiTheme="majorBidi" w:hAnsiTheme="majorBidi" w:cstheme="majorBidi"/>
                <w:sz w:val="24"/>
                <w:szCs w:val="24"/>
              </w:rPr>
            </w:pPr>
            <w:r w:rsidRPr="00D56F12">
              <w:rPr>
                <w:rFonts w:asciiTheme="majorBidi" w:hAnsiTheme="majorBidi" w:cstheme="majorBidi"/>
                <w:sz w:val="24"/>
                <w:szCs w:val="24"/>
              </w:rPr>
              <w:t>Zöldterület:</w:t>
            </w:r>
          </w:p>
        </w:tc>
        <w:tc>
          <w:tcPr>
            <w:tcW w:w="1195" w:type="pct"/>
          </w:tcPr>
          <w:p w:rsidR="00A91821" w:rsidRPr="00D56F12" w:rsidRDefault="00A91821" w:rsidP="00A91821">
            <w:pPr>
              <w:contextualSpacing/>
              <w:rPr>
                <w:rFonts w:asciiTheme="majorBidi" w:hAnsiTheme="majorBidi" w:cstheme="majorBidi"/>
                <w:sz w:val="24"/>
                <w:szCs w:val="24"/>
              </w:rPr>
            </w:pPr>
          </w:p>
        </w:tc>
        <w:tc>
          <w:tcPr>
            <w:tcW w:w="1188" w:type="pct"/>
          </w:tcPr>
          <w:p w:rsidR="00A91821" w:rsidRPr="00D56F12" w:rsidRDefault="00A91821" w:rsidP="00A91821">
            <w:pPr>
              <w:contextualSpacing/>
              <w:rPr>
                <w:rFonts w:asciiTheme="majorBidi" w:hAnsiTheme="majorBidi" w:cstheme="majorBidi"/>
                <w:sz w:val="24"/>
                <w:szCs w:val="24"/>
              </w:rPr>
            </w:pPr>
          </w:p>
        </w:tc>
        <w:tc>
          <w:tcPr>
            <w:tcW w:w="1185" w:type="pct"/>
          </w:tcPr>
          <w:p w:rsidR="00A91821" w:rsidRPr="00D56F12" w:rsidRDefault="00A91821" w:rsidP="00A91821">
            <w:pPr>
              <w:contextualSpacing/>
              <w:rPr>
                <w:rFonts w:asciiTheme="majorBidi" w:hAnsiTheme="majorBidi" w:cstheme="majorBidi"/>
                <w:sz w:val="24"/>
                <w:szCs w:val="24"/>
              </w:rPr>
            </w:pPr>
          </w:p>
        </w:tc>
      </w:tr>
      <w:tr w:rsidR="00A91821" w:rsidRPr="00D56F12" w:rsidTr="00A91821">
        <w:tc>
          <w:tcPr>
            <w:tcW w:w="1432" w:type="pct"/>
          </w:tcPr>
          <w:p w:rsidR="00A91821" w:rsidRPr="00D56F12" w:rsidRDefault="00A91821" w:rsidP="00A91821">
            <w:pPr>
              <w:contextualSpacing/>
              <w:jc w:val="both"/>
              <w:rPr>
                <w:rFonts w:asciiTheme="majorBidi" w:hAnsiTheme="majorBidi" w:cstheme="majorBidi"/>
                <w:sz w:val="24"/>
                <w:szCs w:val="24"/>
              </w:rPr>
            </w:pPr>
            <w:r w:rsidRPr="00D56F12">
              <w:rPr>
                <w:rFonts w:asciiTheme="majorBidi" w:hAnsiTheme="majorBidi" w:cstheme="majorBidi"/>
                <w:sz w:val="24"/>
                <w:szCs w:val="24"/>
              </w:rPr>
              <w:t>Egyéb:</w:t>
            </w:r>
          </w:p>
        </w:tc>
        <w:tc>
          <w:tcPr>
            <w:tcW w:w="1195" w:type="pct"/>
          </w:tcPr>
          <w:p w:rsidR="00A91821" w:rsidRPr="00D56F12" w:rsidRDefault="00A91821" w:rsidP="00A91821">
            <w:pPr>
              <w:contextualSpacing/>
              <w:rPr>
                <w:rFonts w:asciiTheme="majorBidi" w:hAnsiTheme="majorBidi" w:cstheme="majorBidi"/>
                <w:sz w:val="24"/>
                <w:szCs w:val="24"/>
              </w:rPr>
            </w:pPr>
          </w:p>
        </w:tc>
        <w:tc>
          <w:tcPr>
            <w:tcW w:w="1188" w:type="pct"/>
          </w:tcPr>
          <w:p w:rsidR="00A91821" w:rsidRPr="00D56F12" w:rsidRDefault="00A91821" w:rsidP="00A91821">
            <w:pPr>
              <w:contextualSpacing/>
              <w:rPr>
                <w:rFonts w:asciiTheme="majorBidi" w:hAnsiTheme="majorBidi" w:cstheme="majorBidi"/>
                <w:sz w:val="24"/>
                <w:szCs w:val="24"/>
              </w:rPr>
            </w:pPr>
          </w:p>
        </w:tc>
        <w:tc>
          <w:tcPr>
            <w:tcW w:w="1185" w:type="pct"/>
          </w:tcPr>
          <w:p w:rsidR="00A91821" w:rsidRPr="00D56F12" w:rsidRDefault="00A91821" w:rsidP="00A91821">
            <w:pPr>
              <w:contextualSpacing/>
              <w:rPr>
                <w:rFonts w:asciiTheme="majorBidi" w:hAnsiTheme="majorBidi" w:cstheme="majorBidi"/>
                <w:sz w:val="24"/>
                <w:szCs w:val="24"/>
              </w:rPr>
            </w:pPr>
          </w:p>
        </w:tc>
      </w:tr>
      <w:tr w:rsidR="00A91821" w:rsidRPr="00D56F12" w:rsidTr="00A91821">
        <w:tc>
          <w:tcPr>
            <w:tcW w:w="1432" w:type="pct"/>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Burkolat nemek:</w:t>
            </w:r>
          </w:p>
        </w:tc>
        <w:tc>
          <w:tcPr>
            <w:tcW w:w="3568" w:type="pct"/>
            <w:gridSpan w:val="3"/>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öntött aszfalt, hengerelt aszfalt, makadám, kiskockakő, nagykockakő, keramit, murva, járdalap, járdakő, beton, egyéb</w:t>
            </w:r>
          </w:p>
        </w:tc>
      </w:tr>
    </w:tbl>
    <w:p w:rsidR="00A91821" w:rsidRPr="00D56F12" w:rsidRDefault="00A91821" w:rsidP="00A91821">
      <w:pPr>
        <w:contextualSpacing/>
        <w:rPr>
          <w:rFonts w:asciiTheme="majorBidi" w:hAnsiTheme="majorBidi" w:cstheme="majorBidi"/>
          <w:sz w:val="24"/>
          <w:szCs w:val="24"/>
        </w:rPr>
      </w:pPr>
    </w:p>
    <w:tbl>
      <w:tblPr>
        <w:tblStyle w:val="Rcsostblzat"/>
        <w:tblW w:w="0" w:type="auto"/>
        <w:tblLook w:val="04A0"/>
      </w:tblPr>
      <w:tblGrid>
        <w:gridCol w:w="3085"/>
        <w:gridCol w:w="2552"/>
      </w:tblGrid>
      <w:tr w:rsidR="00A91821" w:rsidRPr="00D56F12" w:rsidTr="00A91821">
        <w:tc>
          <w:tcPr>
            <w:tcW w:w="3085" w:type="dxa"/>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Nyomvonalas bontások hossza:</w:t>
            </w:r>
          </w:p>
        </w:tc>
        <w:tc>
          <w:tcPr>
            <w:tcW w:w="2552" w:type="dxa"/>
          </w:tcPr>
          <w:p w:rsidR="00A91821" w:rsidRPr="00D56F12" w:rsidRDefault="00A91821" w:rsidP="00A91821">
            <w:pPr>
              <w:contextualSpacing/>
              <w:jc w:val="right"/>
              <w:rPr>
                <w:rFonts w:asciiTheme="majorBidi" w:hAnsiTheme="majorBidi" w:cstheme="majorBidi"/>
                <w:sz w:val="24"/>
                <w:szCs w:val="24"/>
              </w:rPr>
            </w:pPr>
            <w:proofErr w:type="spellStart"/>
            <w:r w:rsidRPr="00D56F12">
              <w:rPr>
                <w:rFonts w:asciiTheme="majorBidi" w:hAnsiTheme="majorBidi" w:cstheme="majorBidi"/>
                <w:sz w:val="24"/>
                <w:szCs w:val="24"/>
              </w:rPr>
              <w:t>fm</w:t>
            </w:r>
            <w:proofErr w:type="spellEnd"/>
          </w:p>
        </w:tc>
      </w:tr>
      <w:tr w:rsidR="00A91821" w:rsidRPr="00D56F12" w:rsidTr="00A91821">
        <w:tc>
          <w:tcPr>
            <w:tcW w:w="3085" w:type="dxa"/>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Bontási helyek száma:</w:t>
            </w:r>
          </w:p>
        </w:tc>
        <w:tc>
          <w:tcPr>
            <w:tcW w:w="2552" w:type="dxa"/>
          </w:tcPr>
          <w:p w:rsidR="00A91821" w:rsidRPr="00D56F12" w:rsidRDefault="00A91821" w:rsidP="00A91821">
            <w:pPr>
              <w:contextualSpacing/>
              <w:jc w:val="right"/>
              <w:rPr>
                <w:rFonts w:asciiTheme="majorBidi" w:hAnsiTheme="majorBidi" w:cstheme="majorBidi"/>
                <w:sz w:val="24"/>
                <w:szCs w:val="24"/>
              </w:rPr>
            </w:pPr>
            <w:r w:rsidRPr="00D56F12">
              <w:rPr>
                <w:rFonts w:asciiTheme="majorBidi" w:hAnsiTheme="majorBidi" w:cstheme="majorBidi"/>
                <w:sz w:val="24"/>
                <w:szCs w:val="24"/>
              </w:rPr>
              <w:t>db</w:t>
            </w:r>
          </w:p>
        </w:tc>
      </w:tr>
      <w:tr w:rsidR="00A91821" w:rsidRPr="00D56F12" w:rsidTr="00A91821">
        <w:tc>
          <w:tcPr>
            <w:tcW w:w="3085" w:type="dxa"/>
          </w:tcPr>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Törmeléklerakó megnevezése:</w:t>
            </w:r>
          </w:p>
        </w:tc>
        <w:tc>
          <w:tcPr>
            <w:tcW w:w="2552" w:type="dxa"/>
          </w:tcPr>
          <w:p w:rsidR="00A91821" w:rsidRPr="00D56F12" w:rsidRDefault="00A91821" w:rsidP="00A91821">
            <w:pPr>
              <w:contextualSpacing/>
              <w:jc w:val="right"/>
              <w:rPr>
                <w:rFonts w:asciiTheme="majorBidi" w:hAnsiTheme="majorBidi" w:cstheme="majorBidi"/>
                <w:sz w:val="24"/>
                <w:szCs w:val="24"/>
              </w:rPr>
            </w:pPr>
          </w:p>
        </w:tc>
      </w:tr>
    </w:tbl>
    <w:p w:rsidR="00A91821" w:rsidRPr="00D56F12" w:rsidRDefault="00A91821" w:rsidP="00A91821">
      <w:pPr>
        <w:contextualSpacing/>
        <w:rPr>
          <w:rFonts w:asciiTheme="majorBidi" w:hAnsiTheme="majorBidi" w:cstheme="majorBidi"/>
          <w:sz w:val="24"/>
          <w:szCs w:val="24"/>
        </w:rPr>
      </w:pPr>
    </w:p>
    <w:p w:rsidR="00A91821" w:rsidRPr="00D56F12" w:rsidRDefault="00A91821" w:rsidP="00A91821">
      <w:pPr>
        <w:contextualSpacing/>
        <w:rPr>
          <w:rFonts w:asciiTheme="majorBidi" w:hAnsiTheme="majorBidi" w:cstheme="majorBidi"/>
          <w:sz w:val="24"/>
          <w:szCs w:val="24"/>
        </w:rPr>
      </w:pPr>
      <w:r w:rsidRPr="00D56F12">
        <w:rPr>
          <w:rFonts w:asciiTheme="majorBidi" w:hAnsiTheme="majorBidi" w:cstheme="majorBidi"/>
          <w:sz w:val="24"/>
          <w:szCs w:val="24"/>
        </w:rPr>
        <w:t>Kelt</w:t>
      </w:r>
      <w:proofErr w:type="gramStart"/>
      <w:r w:rsidRPr="00D56F12">
        <w:rPr>
          <w:rFonts w:asciiTheme="majorBidi" w:hAnsiTheme="majorBidi" w:cstheme="majorBidi"/>
          <w:sz w:val="24"/>
          <w:szCs w:val="24"/>
        </w:rPr>
        <w:t>:    …</w:t>
      </w:r>
      <w:proofErr w:type="gramEnd"/>
      <w:r w:rsidRPr="00D56F12">
        <w:rPr>
          <w:rFonts w:asciiTheme="majorBidi" w:hAnsiTheme="majorBidi" w:cstheme="majorBidi"/>
          <w:sz w:val="24"/>
          <w:szCs w:val="24"/>
        </w:rPr>
        <w:t>………………….., ……………… év ………………..…hó ……………… nap</w:t>
      </w:r>
    </w:p>
    <w:p w:rsidR="00A91821" w:rsidRPr="00D56F12" w:rsidRDefault="00A91821" w:rsidP="00A91821">
      <w:pPr>
        <w:contextualSpacing/>
        <w:rPr>
          <w:rFonts w:asciiTheme="majorBidi" w:hAnsiTheme="majorBidi" w:cstheme="majorBidi"/>
          <w:sz w:val="24"/>
          <w:szCs w:val="24"/>
        </w:rPr>
      </w:pPr>
    </w:p>
    <w:tbl>
      <w:tblPr>
        <w:tblStyle w:val="Rcsostblza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504"/>
        <w:gridCol w:w="4392"/>
      </w:tblGrid>
      <w:tr w:rsidR="00A91821" w:rsidRPr="00D56F12" w:rsidTr="00A91821">
        <w:trPr>
          <w:jc w:val="center"/>
        </w:trPr>
        <w:tc>
          <w:tcPr>
            <w:tcW w:w="2365" w:type="pct"/>
          </w:tcPr>
          <w:p w:rsidR="00A91821" w:rsidRPr="00D56F12" w:rsidRDefault="00A91821" w:rsidP="00A91821">
            <w:pPr>
              <w:spacing w:line="360" w:lineRule="auto"/>
              <w:jc w:val="center"/>
              <w:rPr>
                <w:rFonts w:asciiTheme="majorBidi" w:hAnsiTheme="majorBidi" w:cstheme="majorBidi"/>
                <w:sz w:val="24"/>
                <w:szCs w:val="24"/>
              </w:rPr>
            </w:pPr>
            <w:r w:rsidRPr="00D56F12">
              <w:rPr>
                <w:rFonts w:asciiTheme="majorBidi" w:hAnsiTheme="majorBidi" w:cstheme="majorBidi"/>
                <w:sz w:val="24"/>
                <w:szCs w:val="24"/>
              </w:rPr>
              <w:t>………………………………………….</w:t>
            </w:r>
          </w:p>
          <w:p w:rsidR="00A91821" w:rsidRPr="00D56F12" w:rsidRDefault="00A91821" w:rsidP="00A91821">
            <w:pPr>
              <w:spacing w:line="360" w:lineRule="auto"/>
              <w:jc w:val="center"/>
              <w:rPr>
                <w:rFonts w:asciiTheme="majorBidi" w:hAnsiTheme="majorBidi" w:cstheme="majorBidi"/>
                <w:sz w:val="24"/>
                <w:szCs w:val="24"/>
              </w:rPr>
            </w:pPr>
            <w:r w:rsidRPr="00D56F12">
              <w:rPr>
                <w:rFonts w:asciiTheme="majorBidi" w:hAnsiTheme="majorBidi" w:cstheme="majorBidi"/>
                <w:sz w:val="24"/>
                <w:szCs w:val="24"/>
              </w:rPr>
              <w:t>Közútkezelői hozzájárulás kérelmezőjének</w:t>
            </w:r>
          </w:p>
          <w:p w:rsidR="00A91821" w:rsidRPr="00D56F12" w:rsidRDefault="00A91821" w:rsidP="00A91821">
            <w:pPr>
              <w:spacing w:line="360" w:lineRule="auto"/>
              <w:jc w:val="center"/>
              <w:rPr>
                <w:rFonts w:asciiTheme="majorBidi" w:hAnsiTheme="majorBidi" w:cstheme="majorBidi"/>
                <w:sz w:val="24"/>
                <w:szCs w:val="24"/>
              </w:rPr>
            </w:pPr>
            <w:r w:rsidRPr="00D56F12">
              <w:rPr>
                <w:rFonts w:asciiTheme="majorBidi" w:hAnsiTheme="majorBidi" w:cstheme="majorBidi"/>
                <w:sz w:val="24"/>
                <w:szCs w:val="24"/>
              </w:rPr>
              <w:t>aláírása</w:t>
            </w:r>
          </w:p>
        </w:tc>
        <w:tc>
          <w:tcPr>
            <w:tcW w:w="271" w:type="pct"/>
          </w:tcPr>
          <w:p w:rsidR="00A91821" w:rsidRPr="00D56F12" w:rsidRDefault="00A91821" w:rsidP="00A91821">
            <w:pPr>
              <w:contextualSpacing/>
              <w:jc w:val="center"/>
              <w:rPr>
                <w:rFonts w:asciiTheme="majorBidi" w:hAnsiTheme="majorBidi" w:cstheme="majorBidi"/>
                <w:sz w:val="24"/>
                <w:szCs w:val="24"/>
              </w:rPr>
            </w:pPr>
          </w:p>
        </w:tc>
        <w:tc>
          <w:tcPr>
            <w:tcW w:w="2364" w:type="pct"/>
          </w:tcPr>
          <w:p w:rsidR="00A91821" w:rsidRPr="00D56F12" w:rsidRDefault="00A91821" w:rsidP="00A91821">
            <w:pPr>
              <w:spacing w:line="360" w:lineRule="auto"/>
              <w:jc w:val="center"/>
              <w:rPr>
                <w:rFonts w:asciiTheme="majorBidi" w:hAnsiTheme="majorBidi" w:cstheme="majorBidi"/>
                <w:sz w:val="24"/>
                <w:szCs w:val="24"/>
              </w:rPr>
            </w:pPr>
            <w:r w:rsidRPr="00D56F12">
              <w:rPr>
                <w:rFonts w:asciiTheme="majorBidi" w:hAnsiTheme="majorBidi" w:cstheme="majorBidi"/>
                <w:sz w:val="24"/>
                <w:szCs w:val="24"/>
              </w:rPr>
              <w:t>……………………………………………</w:t>
            </w:r>
          </w:p>
          <w:p w:rsidR="00A91821" w:rsidRPr="00D56F12" w:rsidRDefault="00A91821" w:rsidP="00A91821">
            <w:pPr>
              <w:spacing w:line="360" w:lineRule="auto"/>
              <w:jc w:val="center"/>
              <w:rPr>
                <w:rFonts w:asciiTheme="majorBidi" w:hAnsiTheme="majorBidi" w:cstheme="majorBidi"/>
                <w:sz w:val="24"/>
                <w:szCs w:val="24"/>
              </w:rPr>
            </w:pPr>
            <w:r w:rsidRPr="00D56F12">
              <w:rPr>
                <w:rFonts w:asciiTheme="majorBidi" w:hAnsiTheme="majorBidi" w:cstheme="majorBidi"/>
                <w:sz w:val="24"/>
                <w:szCs w:val="24"/>
              </w:rPr>
              <w:t>Kivitelező aláírása</w:t>
            </w:r>
          </w:p>
        </w:tc>
      </w:tr>
    </w:tbl>
    <w:p w:rsidR="00A91821" w:rsidRPr="00D56F12" w:rsidRDefault="00A91821" w:rsidP="00A91821">
      <w:pPr>
        <w:ind w:firstLine="180"/>
        <w:contextualSpacing/>
        <w:rPr>
          <w:rFonts w:asciiTheme="majorBidi" w:hAnsiTheme="majorBidi" w:cstheme="majorBidi"/>
          <w:sz w:val="24"/>
          <w:szCs w:val="24"/>
        </w:rPr>
      </w:pPr>
    </w:p>
    <w:p w:rsidR="00A91821" w:rsidRPr="00D56F12" w:rsidRDefault="00A91821" w:rsidP="00A91821">
      <w:pPr>
        <w:shd w:val="clear" w:color="auto" w:fill="FFFFFF"/>
        <w:ind w:left="2832"/>
        <w:contextualSpacing/>
        <w:jc w:val="right"/>
        <w:textAlignment w:val="baseline"/>
        <w:rPr>
          <w:sz w:val="24"/>
          <w:szCs w:val="24"/>
        </w:rPr>
      </w:pPr>
    </w:p>
    <w:p w:rsidR="00A91821" w:rsidRPr="00D56F12" w:rsidRDefault="00A91821" w:rsidP="00A91821">
      <w:pPr>
        <w:shd w:val="clear" w:color="auto" w:fill="FFFFFF"/>
        <w:ind w:left="2832"/>
        <w:contextualSpacing/>
        <w:jc w:val="right"/>
        <w:textAlignment w:val="baseline"/>
        <w:rPr>
          <w:sz w:val="24"/>
          <w:szCs w:val="24"/>
        </w:rPr>
      </w:pPr>
    </w:p>
    <w:p w:rsidR="00A91821" w:rsidRPr="00D56F12" w:rsidRDefault="00A91821" w:rsidP="00A91821">
      <w:pPr>
        <w:shd w:val="clear" w:color="auto" w:fill="FFFFFF"/>
        <w:ind w:left="2832"/>
        <w:contextualSpacing/>
        <w:jc w:val="right"/>
        <w:textAlignment w:val="baseline"/>
        <w:rPr>
          <w:sz w:val="24"/>
          <w:szCs w:val="24"/>
        </w:rPr>
      </w:pPr>
      <w:r w:rsidRPr="00D56F12">
        <w:rPr>
          <w:sz w:val="24"/>
          <w:szCs w:val="24"/>
        </w:rPr>
        <w:t>3. melléklet a 6/2022. (II.25.) számú rendelethez</w:t>
      </w:r>
    </w:p>
    <w:p w:rsidR="00A91821" w:rsidRPr="00D56F12" w:rsidRDefault="00A91821" w:rsidP="00A91821">
      <w:pPr>
        <w:contextualSpacing/>
        <w:rPr>
          <w:sz w:val="24"/>
          <w:szCs w:val="24"/>
        </w:rPr>
      </w:pPr>
    </w:p>
    <w:p w:rsidR="00A91821" w:rsidRPr="00D56F12" w:rsidRDefault="00A91821" w:rsidP="00A91821">
      <w:pPr>
        <w:contextualSpacing/>
        <w:jc w:val="both"/>
        <w:rPr>
          <w:sz w:val="24"/>
          <w:szCs w:val="24"/>
        </w:rPr>
      </w:pPr>
      <w:r w:rsidRPr="00D56F12">
        <w:rPr>
          <w:sz w:val="24"/>
          <w:szCs w:val="24"/>
        </w:rPr>
        <w:t>A közút nem közlekedési célú igénybevétele esetén - a közúti közlekedésről szóló 1988. évi I. törvény 37. § (1) bekezdésében foglaltak alapján - fizetendő díjak</w:t>
      </w:r>
    </w:p>
    <w:p w:rsidR="00A91821" w:rsidRPr="00D56F12" w:rsidRDefault="00A91821" w:rsidP="00A91821">
      <w:pPr>
        <w:contextualSpacing/>
        <w:jc w:val="both"/>
        <w:rPr>
          <w:sz w:val="24"/>
          <w:szCs w:val="24"/>
        </w:rPr>
      </w:pPr>
    </w:p>
    <w:p w:rsidR="00A91821" w:rsidRPr="00D56F12" w:rsidRDefault="00A91821" w:rsidP="00A91821">
      <w:pPr>
        <w:contextualSpacing/>
        <w:jc w:val="center"/>
        <w:rPr>
          <w:b/>
          <w:bCs/>
          <w:sz w:val="24"/>
          <w:szCs w:val="24"/>
        </w:rPr>
      </w:pPr>
      <w:r w:rsidRPr="00D56F12">
        <w:rPr>
          <w:b/>
          <w:bCs/>
          <w:sz w:val="24"/>
          <w:szCs w:val="24"/>
        </w:rPr>
        <w:t>Közterületek igénybevétele esetén fizetendő díjak</w:t>
      </w:r>
    </w:p>
    <w:p w:rsidR="00A91821" w:rsidRPr="00D56F12" w:rsidRDefault="00A91821" w:rsidP="00A91821">
      <w:pPr>
        <w:contextualSpacing/>
        <w:jc w:val="center"/>
        <w:rPr>
          <w:b/>
          <w:bCs/>
          <w:sz w:val="24"/>
          <w:szCs w:val="24"/>
        </w:rPr>
      </w:pPr>
    </w:p>
    <w:p w:rsidR="00A91821" w:rsidRPr="00D56F12" w:rsidRDefault="00A91821" w:rsidP="00A91821">
      <w:pPr>
        <w:contextualSpacing/>
        <w:jc w:val="center"/>
        <w:rPr>
          <w:b/>
          <w:bCs/>
          <w:sz w:val="24"/>
          <w:szCs w:val="24"/>
        </w:rPr>
      </w:pPr>
    </w:p>
    <w:tbl>
      <w:tblPr>
        <w:tblW w:w="6663" w:type="dxa"/>
        <w:jc w:val="center"/>
        <w:tblCellMar>
          <w:left w:w="0" w:type="dxa"/>
          <w:right w:w="0" w:type="dxa"/>
        </w:tblCellMar>
        <w:tblLook w:val="04A0"/>
      </w:tblPr>
      <w:tblGrid>
        <w:gridCol w:w="4395"/>
        <w:gridCol w:w="2268"/>
      </w:tblGrid>
      <w:tr w:rsidR="00A91821" w:rsidRPr="00D56F12" w:rsidTr="00A91821">
        <w:trPr>
          <w:jc w:val="center"/>
        </w:trPr>
        <w:tc>
          <w:tcPr>
            <w:tcW w:w="4395" w:type="dxa"/>
            <w:tcBorders>
              <w:top w:val="nil"/>
              <w:left w:val="nil"/>
              <w:bottom w:val="nil"/>
              <w:right w:val="nil"/>
            </w:tcBorders>
            <w:vAlign w:val="center"/>
            <w:hideMark/>
          </w:tcPr>
          <w:p w:rsidR="00A91821" w:rsidRPr="00D56F12" w:rsidRDefault="00A91821" w:rsidP="00A91821">
            <w:pPr>
              <w:ind w:left="56"/>
              <w:contextualSpacing/>
              <w:rPr>
                <w:sz w:val="24"/>
                <w:szCs w:val="24"/>
              </w:rPr>
            </w:pPr>
            <w:r w:rsidRPr="00D56F12">
              <w:rPr>
                <w:sz w:val="24"/>
                <w:szCs w:val="24"/>
              </w:rPr>
              <w:t>Közutak esetében</w:t>
            </w:r>
          </w:p>
        </w:tc>
        <w:tc>
          <w:tcPr>
            <w:tcW w:w="2268" w:type="dxa"/>
            <w:tcBorders>
              <w:top w:val="nil"/>
              <w:left w:val="nil"/>
              <w:bottom w:val="nil"/>
              <w:right w:val="nil"/>
            </w:tcBorders>
            <w:vAlign w:val="center"/>
            <w:hideMark/>
          </w:tcPr>
          <w:p w:rsidR="00A91821" w:rsidRPr="00D56F12" w:rsidRDefault="00A91821" w:rsidP="00A91821">
            <w:pPr>
              <w:ind w:left="56"/>
              <w:contextualSpacing/>
              <w:jc w:val="center"/>
              <w:rPr>
                <w:sz w:val="24"/>
                <w:szCs w:val="24"/>
              </w:rPr>
            </w:pPr>
            <w:r w:rsidRPr="00D56F12">
              <w:rPr>
                <w:sz w:val="24"/>
                <w:szCs w:val="24"/>
              </w:rPr>
              <w:t>100 Ft/m</w:t>
            </w:r>
            <w:r w:rsidRPr="00D56F12">
              <w:rPr>
                <w:sz w:val="24"/>
                <w:szCs w:val="24"/>
                <w:vertAlign w:val="superscript"/>
              </w:rPr>
              <w:t>2</w:t>
            </w:r>
            <w:r w:rsidRPr="00D56F12">
              <w:rPr>
                <w:sz w:val="24"/>
                <w:szCs w:val="24"/>
              </w:rPr>
              <w:t>/nap,</w:t>
            </w:r>
          </w:p>
          <w:p w:rsidR="00A91821" w:rsidRPr="00D56F12" w:rsidRDefault="00A91821" w:rsidP="00A91821">
            <w:pPr>
              <w:ind w:left="56"/>
              <w:contextualSpacing/>
              <w:jc w:val="center"/>
              <w:rPr>
                <w:sz w:val="24"/>
                <w:szCs w:val="24"/>
              </w:rPr>
            </w:pPr>
            <w:r w:rsidRPr="00D56F12">
              <w:rPr>
                <w:sz w:val="24"/>
                <w:szCs w:val="24"/>
              </w:rPr>
              <w:t>de minimum 2000 Ft</w:t>
            </w:r>
          </w:p>
        </w:tc>
      </w:tr>
      <w:tr w:rsidR="00A91821" w:rsidRPr="00D56F12" w:rsidTr="00A91821">
        <w:trPr>
          <w:jc w:val="center"/>
        </w:trPr>
        <w:tc>
          <w:tcPr>
            <w:tcW w:w="4395" w:type="dxa"/>
            <w:tcBorders>
              <w:top w:val="nil"/>
              <w:left w:val="nil"/>
              <w:bottom w:val="nil"/>
              <w:right w:val="nil"/>
            </w:tcBorders>
            <w:vAlign w:val="center"/>
          </w:tcPr>
          <w:p w:rsidR="00A91821" w:rsidRPr="00D56F12" w:rsidRDefault="00A91821" w:rsidP="00A91821">
            <w:pPr>
              <w:ind w:left="56"/>
              <w:contextualSpacing/>
              <w:rPr>
                <w:sz w:val="24"/>
                <w:szCs w:val="24"/>
              </w:rPr>
            </w:pPr>
          </w:p>
        </w:tc>
        <w:tc>
          <w:tcPr>
            <w:tcW w:w="2268" w:type="dxa"/>
            <w:tcBorders>
              <w:top w:val="nil"/>
              <w:left w:val="nil"/>
              <w:bottom w:val="nil"/>
              <w:right w:val="nil"/>
            </w:tcBorders>
            <w:vAlign w:val="center"/>
          </w:tcPr>
          <w:p w:rsidR="00A91821" w:rsidRPr="00D56F12" w:rsidRDefault="00A91821" w:rsidP="00A91821">
            <w:pPr>
              <w:ind w:left="56"/>
              <w:contextualSpacing/>
              <w:jc w:val="center"/>
              <w:rPr>
                <w:sz w:val="24"/>
                <w:szCs w:val="24"/>
              </w:rPr>
            </w:pPr>
          </w:p>
        </w:tc>
      </w:tr>
      <w:tr w:rsidR="00A91821" w:rsidRPr="00D56F12" w:rsidTr="00A91821">
        <w:trPr>
          <w:jc w:val="center"/>
        </w:trPr>
        <w:tc>
          <w:tcPr>
            <w:tcW w:w="4395" w:type="dxa"/>
            <w:tcBorders>
              <w:top w:val="nil"/>
              <w:left w:val="nil"/>
              <w:bottom w:val="nil"/>
              <w:right w:val="nil"/>
            </w:tcBorders>
            <w:vAlign w:val="center"/>
            <w:hideMark/>
          </w:tcPr>
          <w:p w:rsidR="00A91821" w:rsidRPr="00D56F12" w:rsidRDefault="00A91821" w:rsidP="00A91821">
            <w:pPr>
              <w:ind w:left="56"/>
              <w:contextualSpacing/>
              <w:rPr>
                <w:sz w:val="24"/>
                <w:szCs w:val="24"/>
              </w:rPr>
            </w:pPr>
            <w:r w:rsidRPr="00D56F12">
              <w:rPr>
                <w:sz w:val="24"/>
                <w:szCs w:val="24"/>
              </w:rPr>
              <w:t>Közutak esetében - határidő hosszabbítás</w:t>
            </w:r>
          </w:p>
        </w:tc>
        <w:tc>
          <w:tcPr>
            <w:tcW w:w="2268" w:type="dxa"/>
            <w:tcBorders>
              <w:top w:val="nil"/>
              <w:left w:val="nil"/>
              <w:bottom w:val="nil"/>
              <w:right w:val="nil"/>
            </w:tcBorders>
            <w:vAlign w:val="center"/>
            <w:hideMark/>
          </w:tcPr>
          <w:p w:rsidR="00A91821" w:rsidRPr="00D56F12" w:rsidRDefault="00A91821" w:rsidP="00A91821">
            <w:pPr>
              <w:ind w:left="56"/>
              <w:contextualSpacing/>
              <w:jc w:val="center"/>
              <w:rPr>
                <w:sz w:val="24"/>
                <w:szCs w:val="24"/>
              </w:rPr>
            </w:pPr>
            <w:r w:rsidRPr="00D56F12">
              <w:rPr>
                <w:sz w:val="24"/>
                <w:szCs w:val="24"/>
              </w:rPr>
              <w:t>200 Ft/m</w:t>
            </w:r>
            <w:r w:rsidRPr="00D56F12">
              <w:rPr>
                <w:sz w:val="24"/>
                <w:szCs w:val="24"/>
                <w:vertAlign w:val="superscript"/>
              </w:rPr>
              <w:t>2</w:t>
            </w:r>
            <w:r w:rsidRPr="00D56F12">
              <w:rPr>
                <w:sz w:val="24"/>
                <w:szCs w:val="24"/>
              </w:rPr>
              <w:t>/nap,</w:t>
            </w:r>
          </w:p>
          <w:p w:rsidR="00A91821" w:rsidRPr="00D56F12" w:rsidRDefault="00A91821" w:rsidP="00A91821">
            <w:pPr>
              <w:ind w:left="56"/>
              <w:contextualSpacing/>
              <w:jc w:val="center"/>
              <w:rPr>
                <w:sz w:val="24"/>
                <w:szCs w:val="24"/>
              </w:rPr>
            </w:pPr>
            <w:r w:rsidRPr="00D56F12">
              <w:rPr>
                <w:sz w:val="24"/>
                <w:szCs w:val="24"/>
              </w:rPr>
              <w:t>de minimum 2000 Ft</w:t>
            </w:r>
          </w:p>
        </w:tc>
      </w:tr>
      <w:tr w:rsidR="00A91821" w:rsidRPr="00D56F12" w:rsidTr="00A91821">
        <w:trPr>
          <w:jc w:val="center"/>
        </w:trPr>
        <w:tc>
          <w:tcPr>
            <w:tcW w:w="4395" w:type="dxa"/>
            <w:tcBorders>
              <w:top w:val="nil"/>
              <w:left w:val="nil"/>
              <w:bottom w:val="nil"/>
              <w:right w:val="nil"/>
            </w:tcBorders>
            <w:vAlign w:val="center"/>
          </w:tcPr>
          <w:p w:rsidR="00A91821" w:rsidRPr="00D56F12" w:rsidRDefault="00A91821" w:rsidP="00A91821">
            <w:pPr>
              <w:ind w:left="56"/>
              <w:contextualSpacing/>
              <w:rPr>
                <w:sz w:val="24"/>
                <w:szCs w:val="24"/>
              </w:rPr>
            </w:pPr>
          </w:p>
        </w:tc>
        <w:tc>
          <w:tcPr>
            <w:tcW w:w="2268" w:type="dxa"/>
            <w:tcBorders>
              <w:top w:val="nil"/>
              <w:left w:val="nil"/>
              <w:bottom w:val="nil"/>
              <w:right w:val="nil"/>
            </w:tcBorders>
            <w:vAlign w:val="center"/>
          </w:tcPr>
          <w:p w:rsidR="00A91821" w:rsidRPr="00D56F12" w:rsidRDefault="00A91821" w:rsidP="00A91821">
            <w:pPr>
              <w:ind w:left="56"/>
              <w:contextualSpacing/>
              <w:jc w:val="center"/>
              <w:rPr>
                <w:sz w:val="24"/>
                <w:szCs w:val="24"/>
              </w:rPr>
            </w:pPr>
          </w:p>
        </w:tc>
      </w:tr>
      <w:tr w:rsidR="00A91821" w:rsidRPr="00D56F12" w:rsidTr="00A91821">
        <w:trPr>
          <w:jc w:val="center"/>
        </w:trPr>
        <w:tc>
          <w:tcPr>
            <w:tcW w:w="4395" w:type="dxa"/>
            <w:tcBorders>
              <w:top w:val="nil"/>
              <w:left w:val="nil"/>
              <w:bottom w:val="nil"/>
              <w:right w:val="nil"/>
            </w:tcBorders>
            <w:vAlign w:val="center"/>
            <w:hideMark/>
          </w:tcPr>
          <w:p w:rsidR="00A91821" w:rsidRPr="00D56F12" w:rsidRDefault="00A91821" w:rsidP="00A91821">
            <w:pPr>
              <w:ind w:left="56"/>
              <w:contextualSpacing/>
              <w:rPr>
                <w:sz w:val="24"/>
                <w:szCs w:val="24"/>
              </w:rPr>
            </w:pPr>
            <w:r w:rsidRPr="00D56F12">
              <w:rPr>
                <w:sz w:val="24"/>
                <w:szCs w:val="24"/>
              </w:rPr>
              <w:t>Járdák esetében</w:t>
            </w:r>
          </w:p>
        </w:tc>
        <w:tc>
          <w:tcPr>
            <w:tcW w:w="2268" w:type="dxa"/>
            <w:tcBorders>
              <w:top w:val="nil"/>
              <w:left w:val="nil"/>
              <w:bottom w:val="nil"/>
              <w:right w:val="nil"/>
            </w:tcBorders>
            <w:vAlign w:val="center"/>
            <w:hideMark/>
          </w:tcPr>
          <w:p w:rsidR="00A91821" w:rsidRPr="00D56F12" w:rsidRDefault="00A91821" w:rsidP="00A91821">
            <w:pPr>
              <w:ind w:left="56"/>
              <w:contextualSpacing/>
              <w:jc w:val="center"/>
              <w:rPr>
                <w:sz w:val="24"/>
                <w:szCs w:val="24"/>
              </w:rPr>
            </w:pPr>
            <w:r w:rsidRPr="00D56F12">
              <w:rPr>
                <w:sz w:val="24"/>
                <w:szCs w:val="24"/>
              </w:rPr>
              <w:t>50 Ft/m</w:t>
            </w:r>
            <w:r w:rsidRPr="00D56F12">
              <w:rPr>
                <w:sz w:val="24"/>
                <w:szCs w:val="24"/>
                <w:vertAlign w:val="superscript"/>
              </w:rPr>
              <w:t>2</w:t>
            </w:r>
            <w:r w:rsidRPr="00D56F12">
              <w:rPr>
                <w:sz w:val="24"/>
                <w:szCs w:val="24"/>
              </w:rPr>
              <w:t>/nap,</w:t>
            </w:r>
          </w:p>
          <w:p w:rsidR="00A91821" w:rsidRPr="00D56F12" w:rsidRDefault="00A91821" w:rsidP="00A91821">
            <w:pPr>
              <w:ind w:left="56"/>
              <w:contextualSpacing/>
              <w:jc w:val="center"/>
              <w:rPr>
                <w:sz w:val="24"/>
                <w:szCs w:val="24"/>
              </w:rPr>
            </w:pPr>
            <w:r w:rsidRPr="00D56F12">
              <w:rPr>
                <w:sz w:val="24"/>
                <w:szCs w:val="24"/>
              </w:rPr>
              <w:t>de minimum 2 000 Ft</w:t>
            </w:r>
          </w:p>
        </w:tc>
      </w:tr>
      <w:tr w:rsidR="00A91821" w:rsidRPr="00D56F12" w:rsidTr="00A91821">
        <w:trPr>
          <w:jc w:val="center"/>
        </w:trPr>
        <w:tc>
          <w:tcPr>
            <w:tcW w:w="4395" w:type="dxa"/>
            <w:tcBorders>
              <w:top w:val="nil"/>
              <w:left w:val="nil"/>
              <w:bottom w:val="nil"/>
              <w:right w:val="nil"/>
            </w:tcBorders>
            <w:vAlign w:val="center"/>
          </w:tcPr>
          <w:p w:rsidR="00A91821" w:rsidRPr="00D56F12" w:rsidRDefault="00A91821" w:rsidP="00A91821">
            <w:pPr>
              <w:ind w:left="56"/>
              <w:contextualSpacing/>
              <w:rPr>
                <w:sz w:val="24"/>
                <w:szCs w:val="24"/>
              </w:rPr>
            </w:pPr>
          </w:p>
        </w:tc>
        <w:tc>
          <w:tcPr>
            <w:tcW w:w="2268" w:type="dxa"/>
            <w:tcBorders>
              <w:top w:val="nil"/>
              <w:left w:val="nil"/>
              <w:bottom w:val="nil"/>
              <w:right w:val="nil"/>
            </w:tcBorders>
            <w:vAlign w:val="center"/>
          </w:tcPr>
          <w:p w:rsidR="00A91821" w:rsidRPr="00D56F12" w:rsidRDefault="00A91821" w:rsidP="00A91821">
            <w:pPr>
              <w:ind w:left="56"/>
              <w:contextualSpacing/>
              <w:jc w:val="center"/>
              <w:rPr>
                <w:sz w:val="24"/>
                <w:szCs w:val="24"/>
              </w:rPr>
            </w:pPr>
          </w:p>
        </w:tc>
      </w:tr>
      <w:tr w:rsidR="00A91821" w:rsidRPr="00D56F12" w:rsidTr="00A91821">
        <w:trPr>
          <w:jc w:val="center"/>
        </w:trPr>
        <w:tc>
          <w:tcPr>
            <w:tcW w:w="4395" w:type="dxa"/>
            <w:tcBorders>
              <w:top w:val="nil"/>
              <w:left w:val="nil"/>
              <w:bottom w:val="nil"/>
              <w:right w:val="nil"/>
            </w:tcBorders>
            <w:vAlign w:val="center"/>
            <w:hideMark/>
          </w:tcPr>
          <w:p w:rsidR="00A91821" w:rsidRPr="00D56F12" w:rsidRDefault="00A91821" w:rsidP="00A91821">
            <w:pPr>
              <w:ind w:left="56"/>
              <w:contextualSpacing/>
              <w:rPr>
                <w:sz w:val="24"/>
                <w:szCs w:val="24"/>
              </w:rPr>
            </w:pPr>
            <w:r w:rsidRPr="00D56F12">
              <w:rPr>
                <w:sz w:val="24"/>
                <w:szCs w:val="24"/>
              </w:rPr>
              <w:t>Járdák esetében - határidő hosszabbítás</w:t>
            </w:r>
          </w:p>
        </w:tc>
        <w:tc>
          <w:tcPr>
            <w:tcW w:w="2268" w:type="dxa"/>
            <w:tcBorders>
              <w:top w:val="nil"/>
              <w:left w:val="nil"/>
              <w:bottom w:val="nil"/>
              <w:right w:val="nil"/>
            </w:tcBorders>
            <w:vAlign w:val="center"/>
            <w:hideMark/>
          </w:tcPr>
          <w:p w:rsidR="00A91821" w:rsidRPr="00D56F12" w:rsidRDefault="00A91821" w:rsidP="00A91821">
            <w:pPr>
              <w:ind w:left="56"/>
              <w:contextualSpacing/>
              <w:jc w:val="center"/>
              <w:rPr>
                <w:sz w:val="24"/>
                <w:szCs w:val="24"/>
              </w:rPr>
            </w:pPr>
            <w:r w:rsidRPr="00D56F12">
              <w:rPr>
                <w:sz w:val="24"/>
                <w:szCs w:val="24"/>
              </w:rPr>
              <w:t>100 Ft/m</w:t>
            </w:r>
            <w:r w:rsidRPr="00D56F12">
              <w:rPr>
                <w:sz w:val="24"/>
                <w:szCs w:val="24"/>
                <w:vertAlign w:val="superscript"/>
              </w:rPr>
              <w:t>2</w:t>
            </w:r>
            <w:r w:rsidRPr="00D56F12">
              <w:rPr>
                <w:sz w:val="24"/>
                <w:szCs w:val="24"/>
              </w:rPr>
              <w:t>/nap,</w:t>
            </w:r>
          </w:p>
          <w:p w:rsidR="00A91821" w:rsidRPr="00D56F12" w:rsidRDefault="00A91821" w:rsidP="00A91821">
            <w:pPr>
              <w:ind w:left="56"/>
              <w:contextualSpacing/>
              <w:jc w:val="center"/>
              <w:rPr>
                <w:sz w:val="24"/>
                <w:szCs w:val="24"/>
              </w:rPr>
            </w:pPr>
            <w:r w:rsidRPr="00D56F12">
              <w:rPr>
                <w:sz w:val="24"/>
                <w:szCs w:val="24"/>
              </w:rPr>
              <w:t>de minimum 2 000 Ft</w:t>
            </w:r>
          </w:p>
        </w:tc>
      </w:tr>
      <w:tr w:rsidR="00A91821" w:rsidRPr="00D56F12" w:rsidTr="00A91821">
        <w:trPr>
          <w:jc w:val="center"/>
        </w:trPr>
        <w:tc>
          <w:tcPr>
            <w:tcW w:w="4395" w:type="dxa"/>
            <w:tcBorders>
              <w:top w:val="nil"/>
              <w:left w:val="nil"/>
              <w:bottom w:val="nil"/>
              <w:right w:val="nil"/>
            </w:tcBorders>
            <w:vAlign w:val="center"/>
          </w:tcPr>
          <w:p w:rsidR="00A91821" w:rsidRPr="00D56F12" w:rsidRDefault="00A91821" w:rsidP="00A91821">
            <w:pPr>
              <w:ind w:left="56"/>
              <w:contextualSpacing/>
              <w:rPr>
                <w:sz w:val="24"/>
                <w:szCs w:val="24"/>
              </w:rPr>
            </w:pPr>
          </w:p>
        </w:tc>
        <w:tc>
          <w:tcPr>
            <w:tcW w:w="2268" w:type="dxa"/>
            <w:tcBorders>
              <w:top w:val="nil"/>
              <w:left w:val="nil"/>
              <w:bottom w:val="nil"/>
              <w:right w:val="nil"/>
            </w:tcBorders>
            <w:vAlign w:val="center"/>
          </w:tcPr>
          <w:p w:rsidR="00A91821" w:rsidRPr="00D56F12" w:rsidRDefault="00A91821" w:rsidP="00A91821">
            <w:pPr>
              <w:ind w:left="56"/>
              <w:contextualSpacing/>
              <w:jc w:val="center"/>
              <w:rPr>
                <w:sz w:val="24"/>
                <w:szCs w:val="24"/>
              </w:rPr>
            </w:pPr>
          </w:p>
        </w:tc>
      </w:tr>
      <w:tr w:rsidR="00A91821" w:rsidRPr="00D56F12" w:rsidTr="00A91821">
        <w:trPr>
          <w:jc w:val="center"/>
        </w:trPr>
        <w:tc>
          <w:tcPr>
            <w:tcW w:w="4395" w:type="dxa"/>
            <w:tcBorders>
              <w:top w:val="nil"/>
              <w:left w:val="nil"/>
              <w:bottom w:val="nil"/>
              <w:right w:val="nil"/>
            </w:tcBorders>
            <w:vAlign w:val="center"/>
          </w:tcPr>
          <w:p w:rsidR="00A91821" w:rsidRPr="00D56F12" w:rsidRDefault="00A91821" w:rsidP="00A91821">
            <w:pPr>
              <w:ind w:left="56"/>
              <w:contextualSpacing/>
              <w:rPr>
                <w:sz w:val="24"/>
                <w:szCs w:val="24"/>
              </w:rPr>
            </w:pPr>
          </w:p>
        </w:tc>
        <w:tc>
          <w:tcPr>
            <w:tcW w:w="2268" w:type="dxa"/>
            <w:tcBorders>
              <w:top w:val="nil"/>
              <w:left w:val="nil"/>
              <w:bottom w:val="nil"/>
              <w:right w:val="nil"/>
            </w:tcBorders>
            <w:vAlign w:val="center"/>
          </w:tcPr>
          <w:p w:rsidR="00A91821" w:rsidRPr="00D56F12" w:rsidRDefault="00A91821" w:rsidP="00A91821">
            <w:pPr>
              <w:ind w:left="56"/>
              <w:contextualSpacing/>
              <w:jc w:val="center"/>
              <w:rPr>
                <w:sz w:val="24"/>
                <w:szCs w:val="24"/>
              </w:rPr>
            </w:pPr>
          </w:p>
        </w:tc>
      </w:tr>
      <w:tr w:rsidR="00A91821" w:rsidRPr="00D56F12" w:rsidTr="00A91821">
        <w:trPr>
          <w:jc w:val="center"/>
        </w:trPr>
        <w:tc>
          <w:tcPr>
            <w:tcW w:w="4395" w:type="dxa"/>
            <w:tcBorders>
              <w:top w:val="nil"/>
              <w:left w:val="nil"/>
              <w:bottom w:val="nil"/>
              <w:right w:val="nil"/>
            </w:tcBorders>
            <w:vAlign w:val="center"/>
            <w:hideMark/>
          </w:tcPr>
          <w:p w:rsidR="00A91821" w:rsidRPr="00D56F12" w:rsidRDefault="00A91821" w:rsidP="00A91821">
            <w:pPr>
              <w:ind w:left="56"/>
              <w:contextualSpacing/>
              <w:rPr>
                <w:sz w:val="24"/>
                <w:szCs w:val="24"/>
              </w:rPr>
            </w:pPr>
            <w:r w:rsidRPr="00D56F12">
              <w:rPr>
                <w:sz w:val="24"/>
                <w:szCs w:val="24"/>
              </w:rPr>
              <w:t>Zöldfelület esetében</w:t>
            </w:r>
          </w:p>
        </w:tc>
        <w:tc>
          <w:tcPr>
            <w:tcW w:w="2268" w:type="dxa"/>
            <w:tcBorders>
              <w:top w:val="nil"/>
              <w:left w:val="nil"/>
              <w:bottom w:val="nil"/>
              <w:right w:val="nil"/>
            </w:tcBorders>
            <w:vAlign w:val="center"/>
            <w:hideMark/>
          </w:tcPr>
          <w:p w:rsidR="00A91821" w:rsidRPr="00D56F12" w:rsidRDefault="00A91821" w:rsidP="00A91821">
            <w:pPr>
              <w:ind w:left="56"/>
              <w:contextualSpacing/>
              <w:jc w:val="center"/>
              <w:rPr>
                <w:sz w:val="24"/>
                <w:szCs w:val="24"/>
              </w:rPr>
            </w:pPr>
            <w:r w:rsidRPr="00D56F12">
              <w:rPr>
                <w:sz w:val="24"/>
                <w:szCs w:val="24"/>
              </w:rPr>
              <w:t>100 Ft/m</w:t>
            </w:r>
            <w:r w:rsidRPr="00D56F12">
              <w:rPr>
                <w:sz w:val="24"/>
                <w:szCs w:val="24"/>
                <w:vertAlign w:val="superscript"/>
              </w:rPr>
              <w:t>2</w:t>
            </w:r>
            <w:r w:rsidRPr="00D56F12">
              <w:rPr>
                <w:sz w:val="24"/>
                <w:szCs w:val="24"/>
              </w:rPr>
              <w:t>/nap,</w:t>
            </w:r>
          </w:p>
          <w:p w:rsidR="00A91821" w:rsidRPr="00D56F12" w:rsidRDefault="00A91821" w:rsidP="00A91821">
            <w:pPr>
              <w:ind w:left="56"/>
              <w:contextualSpacing/>
              <w:jc w:val="center"/>
              <w:rPr>
                <w:sz w:val="24"/>
                <w:szCs w:val="24"/>
              </w:rPr>
            </w:pPr>
            <w:r w:rsidRPr="00D56F12">
              <w:rPr>
                <w:sz w:val="24"/>
                <w:szCs w:val="24"/>
              </w:rPr>
              <w:t>de minimum 2 000 Ft</w:t>
            </w:r>
          </w:p>
        </w:tc>
      </w:tr>
      <w:tr w:rsidR="00A91821" w:rsidRPr="00D56F12" w:rsidTr="00A91821">
        <w:trPr>
          <w:jc w:val="center"/>
        </w:trPr>
        <w:tc>
          <w:tcPr>
            <w:tcW w:w="4395" w:type="dxa"/>
            <w:tcBorders>
              <w:top w:val="nil"/>
              <w:left w:val="nil"/>
              <w:bottom w:val="nil"/>
              <w:right w:val="nil"/>
            </w:tcBorders>
            <w:vAlign w:val="center"/>
          </w:tcPr>
          <w:p w:rsidR="00A91821" w:rsidRPr="00D56F12" w:rsidRDefault="00A91821" w:rsidP="00A91821">
            <w:pPr>
              <w:ind w:left="56"/>
              <w:contextualSpacing/>
              <w:rPr>
                <w:sz w:val="24"/>
                <w:szCs w:val="24"/>
              </w:rPr>
            </w:pPr>
          </w:p>
        </w:tc>
        <w:tc>
          <w:tcPr>
            <w:tcW w:w="2268" w:type="dxa"/>
            <w:tcBorders>
              <w:top w:val="nil"/>
              <w:left w:val="nil"/>
              <w:bottom w:val="nil"/>
              <w:right w:val="nil"/>
            </w:tcBorders>
            <w:vAlign w:val="center"/>
          </w:tcPr>
          <w:p w:rsidR="00A91821" w:rsidRPr="00D56F12" w:rsidRDefault="00A91821" w:rsidP="00A91821">
            <w:pPr>
              <w:ind w:left="56"/>
              <w:contextualSpacing/>
              <w:jc w:val="center"/>
              <w:rPr>
                <w:sz w:val="24"/>
                <w:szCs w:val="24"/>
              </w:rPr>
            </w:pPr>
          </w:p>
        </w:tc>
      </w:tr>
      <w:tr w:rsidR="00A91821" w:rsidRPr="00D56F12" w:rsidTr="00A91821">
        <w:trPr>
          <w:jc w:val="center"/>
        </w:trPr>
        <w:tc>
          <w:tcPr>
            <w:tcW w:w="4395" w:type="dxa"/>
            <w:tcBorders>
              <w:top w:val="nil"/>
              <w:left w:val="nil"/>
              <w:bottom w:val="nil"/>
              <w:right w:val="nil"/>
            </w:tcBorders>
            <w:vAlign w:val="center"/>
            <w:hideMark/>
          </w:tcPr>
          <w:p w:rsidR="00A91821" w:rsidRPr="00D56F12" w:rsidRDefault="00A91821" w:rsidP="00A91821">
            <w:pPr>
              <w:ind w:left="56"/>
              <w:contextualSpacing/>
              <w:rPr>
                <w:sz w:val="24"/>
                <w:szCs w:val="24"/>
              </w:rPr>
            </w:pPr>
            <w:r w:rsidRPr="00D56F12">
              <w:rPr>
                <w:sz w:val="24"/>
                <w:szCs w:val="24"/>
              </w:rPr>
              <w:t>Zöldfelület esetében - határidő hosszabbítás</w:t>
            </w:r>
          </w:p>
        </w:tc>
        <w:tc>
          <w:tcPr>
            <w:tcW w:w="2268" w:type="dxa"/>
            <w:tcBorders>
              <w:top w:val="nil"/>
              <w:left w:val="nil"/>
              <w:bottom w:val="nil"/>
              <w:right w:val="nil"/>
            </w:tcBorders>
            <w:vAlign w:val="center"/>
            <w:hideMark/>
          </w:tcPr>
          <w:p w:rsidR="00A91821" w:rsidRPr="00D56F12" w:rsidRDefault="00A91821" w:rsidP="00A91821">
            <w:pPr>
              <w:ind w:left="56"/>
              <w:contextualSpacing/>
              <w:jc w:val="center"/>
              <w:rPr>
                <w:sz w:val="24"/>
                <w:szCs w:val="24"/>
              </w:rPr>
            </w:pPr>
            <w:r w:rsidRPr="00D56F12">
              <w:rPr>
                <w:sz w:val="24"/>
                <w:szCs w:val="24"/>
              </w:rPr>
              <w:t>200 Ft/m</w:t>
            </w:r>
            <w:r w:rsidRPr="00D56F12">
              <w:rPr>
                <w:sz w:val="24"/>
                <w:szCs w:val="24"/>
                <w:vertAlign w:val="superscript"/>
              </w:rPr>
              <w:t>2</w:t>
            </w:r>
            <w:r w:rsidRPr="00D56F12">
              <w:rPr>
                <w:sz w:val="24"/>
                <w:szCs w:val="24"/>
              </w:rPr>
              <w:t>/nap,</w:t>
            </w:r>
          </w:p>
          <w:p w:rsidR="00A91821" w:rsidRPr="00D56F12" w:rsidRDefault="00A91821" w:rsidP="00A91821">
            <w:pPr>
              <w:ind w:left="56"/>
              <w:contextualSpacing/>
              <w:jc w:val="center"/>
              <w:rPr>
                <w:sz w:val="24"/>
                <w:szCs w:val="24"/>
              </w:rPr>
            </w:pPr>
            <w:r w:rsidRPr="00D56F12">
              <w:rPr>
                <w:sz w:val="24"/>
                <w:szCs w:val="24"/>
              </w:rPr>
              <w:t>de minimum 2 000 Ft</w:t>
            </w:r>
          </w:p>
        </w:tc>
      </w:tr>
      <w:tr w:rsidR="00A91821" w:rsidRPr="00D56F12" w:rsidTr="00A91821">
        <w:trPr>
          <w:jc w:val="center"/>
        </w:trPr>
        <w:tc>
          <w:tcPr>
            <w:tcW w:w="4395" w:type="dxa"/>
            <w:tcBorders>
              <w:top w:val="nil"/>
              <w:left w:val="nil"/>
              <w:bottom w:val="nil"/>
              <w:right w:val="nil"/>
            </w:tcBorders>
            <w:vAlign w:val="center"/>
            <w:hideMark/>
          </w:tcPr>
          <w:p w:rsidR="00A91821" w:rsidRPr="00D56F12" w:rsidRDefault="00A91821" w:rsidP="00A91821">
            <w:pPr>
              <w:contextualSpacing/>
              <w:rPr>
                <w:sz w:val="24"/>
                <w:szCs w:val="24"/>
              </w:rPr>
            </w:pPr>
          </w:p>
        </w:tc>
        <w:tc>
          <w:tcPr>
            <w:tcW w:w="2268" w:type="dxa"/>
            <w:tcBorders>
              <w:top w:val="nil"/>
              <w:left w:val="nil"/>
              <w:bottom w:val="nil"/>
              <w:right w:val="nil"/>
            </w:tcBorders>
            <w:vAlign w:val="center"/>
            <w:hideMark/>
          </w:tcPr>
          <w:p w:rsidR="00A91821" w:rsidRPr="00D56F12" w:rsidRDefault="00A91821" w:rsidP="00A91821">
            <w:pPr>
              <w:contextualSpacing/>
              <w:rPr>
                <w:sz w:val="24"/>
                <w:szCs w:val="24"/>
              </w:rPr>
            </w:pPr>
          </w:p>
        </w:tc>
      </w:tr>
      <w:tr w:rsidR="00A91821" w:rsidRPr="00D56F12" w:rsidTr="00A91821">
        <w:trPr>
          <w:jc w:val="center"/>
        </w:trPr>
        <w:tc>
          <w:tcPr>
            <w:tcW w:w="4395" w:type="dxa"/>
            <w:tcBorders>
              <w:top w:val="nil"/>
              <w:left w:val="nil"/>
              <w:bottom w:val="nil"/>
              <w:right w:val="nil"/>
            </w:tcBorders>
            <w:vAlign w:val="center"/>
          </w:tcPr>
          <w:p w:rsidR="00A91821" w:rsidRPr="00D56F12" w:rsidRDefault="00A91821" w:rsidP="00A91821">
            <w:pPr>
              <w:ind w:left="56"/>
              <w:contextualSpacing/>
              <w:rPr>
                <w:b/>
                <w:bCs/>
                <w:sz w:val="24"/>
                <w:szCs w:val="24"/>
              </w:rPr>
            </w:pPr>
          </w:p>
        </w:tc>
        <w:tc>
          <w:tcPr>
            <w:tcW w:w="2268" w:type="dxa"/>
            <w:tcBorders>
              <w:top w:val="nil"/>
              <w:left w:val="nil"/>
              <w:bottom w:val="nil"/>
              <w:right w:val="nil"/>
            </w:tcBorders>
            <w:vAlign w:val="center"/>
          </w:tcPr>
          <w:p w:rsidR="00A91821" w:rsidRPr="00D56F12" w:rsidRDefault="00A91821" w:rsidP="00A91821">
            <w:pPr>
              <w:ind w:left="56"/>
              <w:contextualSpacing/>
              <w:jc w:val="center"/>
              <w:rPr>
                <w:sz w:val="24"/>
                <w:szCs w:val="24"/>
              </w:rPr>
            </w:pPr>
          </w:p>
        </w:tc>
      </w:tr>
      <w:tr w:rsidR="00A91821" w:rsidRPr="00D56F12" w:rsidTr="00A91821">
        <w:trPr>
          <w:jc w:val="center"/>
        </w:trPr>
        <w:tc>
          <w:tcPr>
            <w:tcW w:w="4395" w:type="dxa"/>
            <w:tcBorders>
              <w:top w:val="nil"/>
              <w:left w:val="nil"/>
              <w:bottom w:val="nil"/>
              <w:right w:val="nil"/>
            </w:tcBorders>
            <w:vAlign w:val="center"/>
            <w:hideMark/>
          </w:tcPr>
          <w:p w:rsidR="00A91821" w:rsidRPr="00D56F12" w:rsidRDefault="00A91821" w:rsidP="00A91821">
            <w:pPr>
              <w:ind w:left="56"/>
              <w:contextualSpacing/>
              <w:rPr>
                <w:sz w:val="24"/>
                <w:szCs w:val="24"/>
              </w:rPr>
            </w:pPr>
            <w:r w:rsidRPr="00D56F12">
              <w:rPr>
                <w:b/>
                <w:bCs/>
                <w:sz w:val="24"/>
                <w:szCs w:val="24"/>
              </w:rPr>
              <w:t>Figyelembe vehető egyéb szempont</w:t>
            </w:r>
          </w:p>
        </w:tc>
        <w:tc>
          <w:tcPr>
            <w:tcW w:w="2268" w:type="dxa"/>
            <w:tcBorders>
              <w:top w:val="nil"/>
              <w:left w:val="nil"/>
              <w:bottom w:val="nil"/>
              <w:right w:val="nil"/>
            </w:tcBorders>
            <w:vAlign w:val="center"/>
            <w:hideMark/>
          </w:tcPr>
          <w:p w:rsidR="00A91821" w:rsidRPr="00D56F12" w:rsidRDefault="00A91821" w:rsidP="00A91821">
            <w:pPr>
              <w:ind w:left="56"/>
              <w:contextualSpacing/>
              <w:jc w:val="center"/>
              <w:rPr>
                <w:sz w:val="24"/>
                <w:szCs w:val="24"/>
              </w:rPr>
            </w:pPr>
            <w:r w:rsidRPr="00D56F12">
              <w:rPr>
                <w:sz w:val="24"/>
                <w:szCs w:val="24"/>
              </w:rPr>
              <w:t>Szorzószám</w:t>
            </w:r>
          </w:p>
        </w:tc>
      </w:tr>
      <w:tr w:rsidR="00A91821" w:rsidRPr="00D56F12" w:rsidTr="00A91821">
        <w:trPr>
          <w:jc w:val="center"/>
        </w:trPr>
        <w:tc>
          <w:tcPr>
            <w:tcW w:w="4395" w:type="dxa"/>
            <w:tcBorders>
              <w:top w:val="nil"/>
              <w:left w:val="nil"/>
              <w:bottom w:val="nil"/>
              <w:right w:val="nil"/>
            </w:tcBorders>
            <w:vAlign w:val="center"/>
            <w:hideMark/>
          </w:tcPr>
          <w:p w:rsidR="00A91821" w:rsidRPr="00D56F12" w:rsidRDefault="00A91821" w:rsidP="00A91821">
            <w:pPr>
              <w:ind w:left="56"/>
              <w:contextualSpacing/>
              <w:rPr>
                <w:sz w:val="24"/>
                <w:szCs w:val="24"/>
              </w:rPr>
            </w:pPr>
            <w:r w:rsidRPr="00D56F12">
              <w:rPr>
                <w:sz w:val="24"/>
                <w:szCs w:val="24"/>
              </w:rPr>
              <w:t>Közút teljes lezárása</w:t>
            </w:r>
          </w:p>
        </w:tc>
        <w:tc>
          <w:tcPr>
            <w:tcW w:w="2268" w:type="dxa"/>
            <w:tcBorders>
              <w:top w:val="nil"/>
              <w:left w:val="nil"/>
              <w:bottom w:val="nil"/>
              <w:right w:val="nil"/>
            </w:tcBorders>
            <w:vAlign w:val="center"/>
            <w:hideMark/>
          </w:tcPr>
          <w:p w:rsidR="00A91821" w:rsidRPr="00D56F12" w:rsidRDefault="00A91821" w:rsidP="00A91821">
            <w:pPr>
              <w:ind w:left="56"/>
              <w:contextualSpacing/>
              <w:jc w:val="center"/>
              <w:rPr>
                <w:sz w:val="24"/>
                <w:szCs w:val="24"/>
              </w:rPr>
            </w:pPr>
            <w:r w:rsidRPr="00D56F12">
              <w:rPr>
                <w:sz w:val="24"/>
                <w:szCs w:val="24"/>
              </w:rPr>
              <w:t> 5</w:t>
            </w:r>
          </w:p>
        </w:tc>
      </w:tr>
    </w:tbl>
    <w:p w:rsidR="00A91821" w:rsidRPr="00D56F12" w:rsidRDefault="00A91821" w:rsidP="00A91821">
      <w:pPr>
        <w:contextualSpacing/>
        <w:jc w:val="center"/>
        <w:rPr>
          <w:b/>
          <w:bCs/>
          <w:sz w:val="24"/>
          <w:szCs w:val="24"/>
        </w:rPr>
      </w:pPr>
    </w:p>
    <w:p w:rsidR="00A91821" w:rsidRPr="00D56F12" w:rsidRDefault="00A91821" w:rsidP="00A91821">
      <w:pPr>
        <w:spacing w:before="240"/>
        <w:jc w:val="both"/>
        <w:rPr>
          <w:b/>
          <w:bCs/>
          <w:sz w:val="24"/>
          <w:szCs w:val="24"/>
        </w:rPr>
      </w:pPr>
      <w:r w:rsidRPr="00D56F12">
        <w:rPr>
          <w:b/>
          <w:bCs/>
          <w:sz w:val="24"/>
          <w:szCs w:val="24"/>
        </w:rPr>
        <w:br w:type="page"/>
      </w:r>
    </w:p>
    <w:p w:rsidR="00A91821" w:rsidRPr="00D56F12" w:rsidRDefault="00A91821" w:rsidP="00A91821">
      <w:pPr>
        <w:shd w:val="clear" w:color="auto" w:fill="FFFFFF"/>
        <w:ind w:left="2832"/>
        <w:contextualSpacing/>
        <w:jc w:val="right"/>
        <w:textAlignment w:val="baseline"/>
        <w:rPr>
          <w:sz w:val="24"/>
          <w:szCs w:val="24"/>
        </w:rPr>
      </w:pPr>
    </w:p>
    <w:p w:rsidR="00A91821" w:rsidRPr="00D56F12" w:rsidRDefault="00A91821" w:rsidP="00A91821">
      <w:pPr>
        <w:shd w:val="clear" w:color="auto" w:fill="FFFFFF"/>
        <w:ind w:left="2832"/>
        <w:contextualSpacing/>
        <w:jc w:val="right"/>
        <w:textAlignment w:val="baseline"/>
        <w:rPr>
          <w:sz w:val="24"/>
          <w:szCs w:val="24"/>
        </w:rPr>
      </w:pPr>
    </w:p>
    <w:p w:rsidR="00A91821" w:rsidRPr="00D56F12" w:rsidRDefault="00A91821" w:rsidP="00A91821">
      <w:pPr>
        <w:shd w:val="clear" w:color="auto" w:fill="FFFFFF"/>
        <w:ind w:left="2832"/>
        <w:contextualSpacing/>
        <w:jc w:val="right"/>
        <w:textAlignment w:val="baseline"/>
        <w:rPr>
          <w:sz w:val="24"/>
          <w:szCs w:val="24"/>
        </w:rPr>
      </w:pPr>
      <w:r w:rsidRPr="00D56F12">
        <w:rPr>
          <w:sz w:val="24"/>
          <w:szCs w:val="24"/>
        </w:rPr>
        <w:t>4. melléklet a 6/2022. (II.25.) számú rendelethez</w:t>
      </w:r>
    </w:p>
    <w:p w:rsidR="00A91821" w:rsidRPr="00D56F12" w:rsidRDefault="00A91821" w:rsidP="00A91821">
      <w:pPr>
        <w:jc w:val="center"/>
        <w:rPr>
          <w:b/>
          <w:sz w:val="24"/>
          <w:szCs w:val="24"/>
        </w:rPr>
      </w:pPr>
    </w:p>
    <w:p w:rsidR="00A91821" w:rsidRPr="00D56F12" w:rsidRDefault="00A91821" w:rsidP="00A91821">
      <w:pPr>
        <w:jc w:val="center"/>
        <w:rPr>
          <w:b/>
          <w:sz w:val="24"/>
          <w:szCs w:val="24"/>
        </w:rPr>
      </w:pPr>
    </w:p>
    <w:p w:rsidR="00A91821" w:rsidRPr="00D56F12" w:rsidRDefault="00A91821" w:rsidP="00A91821">
      <w:pPr>
        <w:jc w:val="center"/>
        <w:rPr>
          <w:b/>
          <w:sz w:val="24"/>
          <w:szCs w:val="24"/>
        </w:rPr>
      </w:pPr>
      <w:r w:rsidRPr="00D56F12">
        <w:rPr>
          <w:b/>
          <w:sz w:val="24"/>
          <w:szCs w:val="24"/>
        </w:rPr>
        <w:t>Kérelem Ároklefedéshez</w:t>
      </w:r>
    </w:p>
    <w:p w:rsidR="00A91821" w:rsidRPr="00D56F12" w:rsidRDefault="00A91821" w:rsidP="00A91821">
      <w:pPr>
        <w:jc w:val="center"/>
        <w:rPr>
          <w:b/>
          <w:sz w:val="24"/>
          <w:szCs w:val="24"/>
        </w:rPr>
      </w:pPr>
    </w:p>
    <w:p w:rsidR="00A91821" w:rsidRPr="00D56F12" w:rsidRDefault="00A91821" w:rsidP="00A91821">
      <w:pPr>
        <w:jc w:val="center"/>
        <w:rPr>
          <w:b/>
          <w:sz w:val="24"/>
          <w:szCs w:val="24"/>
        </w:rPr>
      </w:pPr>
    </w:p>
    <w:p w:rsidR="00A91821" w:rsidRPr="00D56F12" w:rsidRDefault="00A91821" w:rsidP="00A91821">
      <w:pPr>
        <w:spacing w:line="360" w:lineRule="auto"/>
        <w:rPr>
          <w:sz w:val="24"/>
          <w:szCs w:val="24"/>
        </w:rPr>
      </w:pPr>
      <w:r w:rsidRPr="00D56F12">
        <w:rPr>
          <w:sz w:val="24"/>
          <w:szCs w:val="24"/>
        </w:rPr>
        <w:t>Alulírott</w:t>
      </w:r>
      <w:proofErr w:type="gramStart"/>
      <w:r w:rsidRPr="00D56F12">
        <w:rPr>
          <w:sz w:val="24"/>
          <w:szCs w:val="24"/>
        </w:rPr>
        <w:t>………………………………………………………………………………..</w:t>
      </w:r>
      <w:proofErr w:type="gramEnd"/>
      <w:r w:rsidRPr="00D56F12">
        <w:rPr>
          <w:sz w:val="24"/>
          <w:szCs w:val="24"/>
        </w:rPr>
        <w:t>(név)</w:t>
      </w:r>
    </w:p>
    <w:p w:rsidR="00A91821" w:rsidRPr="00D56F12" w:rsidRDefault="00A91821" w:rsidP="00A91821">
      <w:pPr>
        <w:spacing w:line="360" w:lineRule="auto"/>
        <w:rPr>
          <w:sz w:val="24"/>
          <w:szCs w:val="24"/>
        </w:rPr>
      </w:pPr>
      <w:proofErr w:type="gramStart"/>
      <w:r w:rsidRPr="00D56F12">
        <w:rPr>
          <w:sz w:val="24"/>
          <w:szCs w:val="24"/>
        </w:rPr>
        <w:t>azzal</w:t>
      </w:r>
      <w:proofErr w:type="gramEnd"/>
      <w:r w:rsidRPr="00D56F12">
        <w:rPr>
          <w:sz w:val="24"/>
          <w:szCs w:val="24"/>
        </w:rPr>
        <w:t xml:space="preserve"> a kéréssel fordulok a Tisztelt Hivatalhoz, hogy a tulajdonomban lévő</w:t>
      </w:r>
    </w:p>
    <w:p w:rsidR="00A91821" w:rsidRPr="00D56F12" w:rsidRDefault="00A91821" w:rsidP="00A91821">
      <w:pPr>
        <w:spacing w:line="360" w:lineRule="auto"/>
        <w:rPr>
          <w:sz w:val="24"/>
          <w:szCs w:val="24"/>
        </w:rPr>
      </w:pPr>
      <w:r w:rsidRPr="00D56F12">
        <w:rPr>
          <w:sz w:val="24"/>
          <w:szCs w:val="24"/>
        </w:rPr>
        <w:t xml:space="preserve">Karcag …………………………………Utca …….szám……………hrsz. ingatlan előtti közterületi árkot részben/egészben befedni kívánom, és kérem </w:t>
      </w:r>
      <w:proofErr w:type="gramStart"/>
      <w:r w:rsidRPr="00D56F12">
        <w:rPr>
          <w:sz w:val="24"/>
          <w:szCs w:val="24"/>
        </w:rPr>
        <w:t>ezen</w:t>
      </w:r>
      <w:proofErr w:type="gramEnd"/>
      <w:r w:rsidRPr="00D56F12">
        <w:rPr>
          <w:sz w:val="24"/>
          <w:szCs w:val="24"/>
        </w:rPr>
        <w:t xml:space="preserve"> munkák engedélyezését.</w:t>
      </w:r>
    </w:p>
    <w:p w:rsidR="00A91821" w:rsidRPr="00D56F12" w:rsidRDefault="00A91821" w:rsidP="00A91821">
      <w:pPr>
        <w:spacing w:line="360" w:lineRule="auto"/>
        <w:rPr>
          <w:sz w:val="24"/>
          <w:szCs w:val="24"/>
        </w:rPr>
      </w:pPr>
    </w:p>
    <w:p w:rsidR="00A91821" w:rsidRPr="00D56F12" w:rsidRDefault="00A91821" w:rsidP="00A91821">
      <w:pPr>
        <w:spacing w:line="360" w:lineRule="auto"/>
        <w:rPr>
          <w:sz w:val="24"/>
          <w:szCs w:val="24"/>
        </w:rPr>
      </w:pPr>
      <w:r w:rsidRPr="00D56F12">
        <w:rPr>
          <w:sz w:val="24"/>
          <w:szCs w:val="24"/>
        </w:rPr>
        <w:t>Név</w:t>
      </w:r>
      <w:proofErr w:type="gramStart"/>
      <w:r w:rsidRPr="00D56F12">
        <w:rPr>
          <w:sz w:val="24"/>
          <w:szCs w:val="24"/>
        </w:rPr>
        <w:t>:………………………………………………</w:t>
      </w:r>
      <w:proofErr w:type="gramEnd"/>
    </w:p>
    <w:p w:rsidR="00A91821" w:rsidRPr="00D56F12" w:rsidRDefault="00A91821" w:rsidP="00A91821">
      <w:pPr>
        <w:spacing w:line="360" w:lineRule="auto"/>
        <w:rPr>
          <w:sz w:val="24"/>
          <w:szCs w:val="24"/>
        </w:rPr>
      </w:pPr>
      <w:r w:rsidRPr="00D56F12">
        <w:rPr>
          <w:sz w:val="24"/>
          <w:szCs w:val="24"/>
        </w:rPr>
        <w:t>Cím</w:t>
      </w:r>
      <w:proofErr w:type="gramStart"/>
      <w:r w:rsidRPr="00D56F12">
        <w:rPr>
          <w:sz w:val="24"/>
          <w:szCs w:val="24"/>
        </w:rPr>
        <w:t>:………………………………………………</w:t>
      </w:r>
      <w:proofErr w:type="gramEnd"/>
    </w:p>
    <w:p w:rsidR="00A91821" w:rsidRPr="00D56F12" w:rsidRDefault="00A91821" w:rsidP="00A91821">
      <w:pPr>
        <w:spacing w:line="360" w:lineRule="auto"/>
        <w:rPr>
          <w:sz w:val="24"/>
          <w:szCs w:val="24"/>
        </w:rPr>
      </w:pPr>
      <w:r w:rsidRPr="00D56F12">
        <w:rPr>
          <w:sz w:val="24"/>
          <w:szCs w:val="24"/>
        </w:rPr>
        <w:t>Telefonszám</w:t>
      </w:r>
      <w:proofErr w:type="gramStart"/>
      <w:r w:rsidRPr="00D56F12">
        <w:rPr>
          <w:sz w:val="24"/>
          <w:szCs w:val="24"/>
        </w:rPr>
        <w:t>:……………………………………..</w:t>
      </w:r>
      <w:proofErr w:type="gramEnd"/>
    </w:p>
    <w:p w:rsidR="00A91821" w:rsidRPr="00D56F12" w:rsidRDefault="00A91821" w:rsidP="00A91821">
      <w:pPr>
        <w:spacing w:line="360" w:lineRule="auto"/>
        <w:rPr>
          <w:sz w:val="24"/>
          <w:szCs w:val="24"/>
        </w:rPr>
      </w:pPr>
    </w:p>
    <w:p w:rsidR="00A91821" w:rsidRPr="00D56F12" w:rsidRDefault="00A91821" w:rsidP="00A91821">
      <w:pPr>
        <w:spacing w:line="360" w:lineRule="auto"/>
        <w:rPr>
          <w:sz w:val="24"/>
          <w:szCs w:val="24"/>
        </w:rPr>
      </w:pPr>
      <w:r w:rsidRPr="00D56F12">
        <w:rPr>
          <w:sz w:val="24"/>
          <w:szCs w:val="24"/>
        </w:rPr>
        <w:t>Karcag</w:t>
      </w:r>
      <w:proofErr w:type="gramStart"/>
      <w:r w:rsidRPr="00D56F12">
        <w:rPr>
          <w:sz w:val="24"/>
          <w:szCs w:val="24"/>
        </w:rPr>
        <w:t>, …</w:t>
      </w:r>
      <w:proofErr w:type="gramEnd"/>
      <w:r w:rsidRPr="00D56F12">
        <w:rPr>
          <w:sz w:val="24"/>
          <w:szCs w:val="24"/>
        </w:rPr>
        <w:t>……………………………………….</w:t>
      </w:r>
    </w:p>
    <w:p w:rsidR="00A91821" w:rsidRPr="00D56F12" w:rsidRDefault="00A91821" w:rsidP="00A91821">
      <w:pPr>
        <w:spacing w:line="360" w:lineRule="auto"/>
        <w:rPr>
          <w:sz w:val="24"/>
          <w:szCs w:val="24"/>
        </w:rPr>
      </w:pPr>
    </w:p>
    <w:p w:rsidR="00A91821" w:rsidRPr="00D56F12" w:rsidRDefault="00A91821" w:rsidP="00A91821">
      <w:pPr>
        <w:spacing w:line="360" w:lineRule="auto"/>
        <w:ind w:left="4956"/>
        <w:jc w:val="center"/>
        <w:rPr>
          <w:sz w:val="24"/>
          <w:szCs w:val="24"/>
        </w:rPr>
      </w:pPr>
      <w:r w:rsidRPr="00D56F12">
        <w:rPr>
          <w:sz w:val="24"/>
          <w:szCs w:val="24"/>
        </w:rPr>
        <w:t>…………………………………………..</w:t>
      </w:r>
    </w:p>
    <w:p w:rsidR="00A91821" w:rsidRPr="00D56F12" w:rsidRDefault="00A91821" w:rsidP="00A91821">
      <w:pPr>
        <w:spacing w:line="360" w:lineRule="auto"/>
        <w:ind w:left="4956"/>
        <w:jc w:val="center"/>
        <w:rPr>
          <w:b/>
          <w:bCs/>
          <w:sz w:val="24"/>
          <w:szCs w:val="24"/>
        </w:rPr>
      </w:pPr>
      <w:r w:rsidRPr="00D56F12">
        <w:rPr>
          <w:sz w:val="24"/>
          <w:szCs w:val="24"/>
        </w:rPr>
        <w:t>Kérelmező aláírása</w:t>
      </w:r>
    </w:p>
    <w:p w:rsidR="00A91821" w:rsidRPr="00D56F12" w:rsidRDefault="00A91821" w:rsidP="00A91821">
      <w:pPr>
        <w:spacing w:line="360" w:lineRule="auto"/>
        <w:rPr>
          <w:sz w:val="24"/>
          <w:szCs w:val="24"/>
        </w:rPr>
      </w:pPr>
    </w:p>
    <w:p w:rsidR="00A91821" w:rsidRPr="00D56F12" w:rsidRDefault="00A91821" w:rsidP="00A91821">
      <w:pPr>
        <w:spacing w:line="360" w:lineRule="auto"/>
        <w:rPr>
          <w:sz w:val="24"/>
          <w:szCs w:val="24"/>
        </w:rPr>
      </w:pPr>
    </w:p>
    <w:p w:rsidR="00A91821" w:rsidRPr="00D56F12" w:rsidRDefault="00A91821" w:rsidP="00A91821">
      <w:pPr>
        <w:spacing w:line="360" w:lineRule="auto"/>
        <w:rPr>
          <w:sz w:val="24"/>
          <w:szCs w:val="24"/>
        </w:rPr>
      </w:pPr>
      <w:r w:rsidRPr="00D56F12">
        <w:rPr>
          <w:sz w:val="24"/>
          <w:szCs w:val="24"/>
        </w:rPr>
        <w:t>Előzetes egyeztetés a Városi Önkormányzat Városgondnoksága részéről.</w:t>
      </w:r>
    </w:p>
    <w:p w:rsidR="00A91821" w:rsidRPr="00D56F12" w:rsidRDefault="00A91821" w:rsidP="00A91821">
      <w:pPr>
        <w:spacing w:line="360" w:lineRule="auto"/>
        <w:rPr>
          <w:sz w:val="24"/>
          <w:szCs w:val="24"/>
        </w:rPr>
      </w:pPr>
      <w:r w:rsidRPr="00D56F12">
        <w:rPr>
          <w:sz w:val="24"/>
          <w:szCs w:val="24"/>
        </w:rPr>
        <w:t>Ügyintéző neve</w:t>
      </w:r>
      <w:proofErr w:type="gramStart"/>
      <w:r w:rsidRPr="00D56F12">
        <w:rPr>
          <w:sz w:val="24"/>
          <w:szCs w:val="24"/>
        </w:rPr>
        <w:t>:……………………………………………</w:t>
      </w:r>
      <w:proofErr w:type="gramEnd"/>
    </w:p>
    <w:p w:rsidR="00A91821" w:rsidRPr="00D56F12" w:rsidRDefault="00A91821" w:rsidP="00A91821">
      <w:pPr>
        <w:spacing w:line="360" w:lineRule="auto"/>
        <w:rPr>
          <w:sz w:val="24"/>
          <w:szCs w:val="24"/>
        </w:rPr>
      </w:pPr>
      <w:r w:rsidRPr="00D56F12">
        <w:rPr>
          <w:sz w:val="24"/>
          <w:szCs w:val="24"/>
        </w:rPr>
        <w:t>Beosztása</w:t>
      </w:r>
      <w:proofErr w:type="gramStart"/>
      <w:r w:rsidRPr="00D56F12">
        <w:rPr>
          <w:sz w:val="24"/>
          <w:szCs w:val="24"/>
        </w:rPr>
        <w:t>:………………………………………………….</w:t>
      </w:r>
      <w:proofErr w:type="gramEnd"/>
    </w:p>
    <w:p w:rsidR="00A91821" w:rsidRPr="00D56F12" w:rsidRDefault="00A91821" w:rsidP="00A91821">
      <w:pPr>
        <w:spacing w:line="360" w:lineRule="auto"/>
        <w:rPr>
          <w:sz w:val="24"/>
          <w:szCs w:val="24"/>
        </w:rPr>
      </w:pPr>
      <w:r w:rsidRPr="00D56F12">
        <w:rPr>
          <w:sz w:val="24"/>
          <w:szCs w:val="24"/>
        </w:rPr>
        <w:t>Hozzájárulok/Nem járulok az engedély kiadásához./</w:t>
      </w:r>
      <w:proofErr w:type="gramStart"/>
      <w:r w:rsidRPr="00D56F12">
        <w:rPr>
          <w:sz w:val="24"/>
          <w:szCs w:val="24"/>
        </w:rPr>
        <w:t>A</w:t>
      </w:r>
      <w:proofErr w:type="gramEnd"/>
      <w:r w:rsidRPr="00D56F12">
        <w:rPr>
          <w:sz w:val="24"/>
          <w:szCs w:val="24"/>
        </w:rPr>
        <w:t xml:space="preserve"> nem kívánt rész lehúzása/</w:t>
      </w:r>
    </w:p>
    <w:p w:rsidR="00A91821" w:rsidRPr="00D56F12" w:rsidRDefault="00A91821" w:rsidP="00A91821">
      <w:pPr>
        <w:spacing w:line="360" w:lineRule="auto"/>
        <w:rPr>
          <w:sz w:val="24"/>
          <w:szCs w:val="24"/>
        </w:rPr>
      </w:pPr>
    </w:p>
    <w:p w:rsidR="00A91821" w:rsidRPr="00D56F12" w:rsidRDefault="00A91821" w:rsidP="00A91821">
      <w:pPr>
        <w:spacing w:line="360" w:lineRule="auto"/>
        <w:rPr>
          <w:sz w:val="24"/>
          <w:szCs w:val="24"/>
        </w:rPr>
      </w:pPr>
      <w:r w:rsidRPr="00D56F12">
        <w:rPr>
          <w:sz w:val="24"/>
          <w:szCs w:val="24"/>
        </w:rPr>
        <w:t>Karcag</w:t>
      </w:r>
      <w:proofErr w:type="gramStart"/>
      <w:r w:rsidRPr="00D56F12">
        <w:rPr>
          <w:sz w:val="24"/>
          <w:szCs w:val="24"/>
        </w:rPr>
        <w:t>, …</w:t>
      </w:r>
      <w:proofErr w:type="gramEnd"/>
      <w:r w:rsidRPr="00D56F12">
        <w:rPr>
          <w:sz w:val="24"/>
          <w:szCs w:val="24"/>
        </w:rPr>
        <w:t>………………………………..</w:t>
      </w:r>
    </w:p>
    <w:p w:rsidR="00A91821" w:rsidRPr="00D56F12" w:rsidRDefault="00A91821" w:rsidP="00A91821">
      <w:pPr>
        <w:spacing w:line="360" w:lineRule="auto"/>
        <w:rPr>
          <w:sz w:val="24"/>
          <w:szCs w:val="24"/>
        </w:rPr>
      </w:pPr>
    </w:p>
    <w:p w:rsidR="00A91821" w:rsidRPr="00D56F12" w:rsidRDefault="00A91821" w:rsidP="00A91821">
      <w:pPr>
        <w:spacing w:line="360" w:lineRule="auto"/>
        <w:ind w:left="3540"/>
        <w:jc w:val="center"/>
        <w:rPr>
          <w:sz w:val="24"/>
          <w:szCs w:val="24"/>
        </w:rPr>
      </w:pPr>
      <w:r w:rsidRPr="00D56F12">
        <w:rPr>
          <w:sz w:val="24"/>
          <w:szCs w:val="24"/>
        </w:rPr>
        <w:t>…………………………………………..</w:t>
      </w:r>
    </w:p>
    <w:p w:rsidR="00A91821" w:rsidRPr="00D56F12" w:rsidRDefault="00A91821" w:rsidP="00A91821">
      <w:pPr>
        <w:spacing w:line="360" w:lineRule="auto"/>
        <w:ind w:left="3540"/>
        <w:jc w:val="center"/>
        <w:rPr>
          <w:sz w:val="24"/>
          <w:szCs w:val="24"/>
        </w:rPr>
      </w:pPr>
      <w:r w:rsidRPr="00D56F12">
        <w:rPr>
          <w:sz w:val="24"/>
          <w:szCs w:val="24"/>
        </w:rPr>
        <w:t>Aláírás</w:t>
      </w:r>
    </w:p>
    <w:p w:rsidR="00A91821" w:rsidRPr="00D56F12" w:rsidRDefault="00A91821" w:rsidP="00A91821">
      <w:pPr>
        <w:spacing w:line="360" w:lineRule="auto"/>
        <w:ind w:left="3540"/>
        <w:jc w:val="center"/>
        <w:rPr>
          <w:sz w:val="24"/>
          <w:szCs w:val="24"/>
        </w:rPr>
      </w:pPr>
      <w:r w:rsidRPr="00D56F12">
        <w:rPr>
          <w:sz w:val="24"/>
          <w:szCs w:val="24"/>
        </w:rPr>
        <w:t>PH</w:t>
      </w:r>
    </w:p>
    <w:p w:rsidR="00A91821" w:rsidRDefault="00A91821" w:rsidP="00A91821">
      <w:pPr>
        <w:spacing w:after="160" w:line="259" w:lineRule="auto"/>
        <w:rPr>
          <w:rFonts w:eastAsiaTheme="minorHAnsi"/>
        </w:rPr>
      </w:pPr>
      <w:r>
        <w:rPr>
          <w:rFonts w:eastAsiaTheme="minorHAnsi"/>
        </w:rPr>
        <w:br w:type="page"/>
      </w:r>
    </w:p>
    <w:p w:rsidR="00A91821" w:rsidRPr="00D56F12" w:rsidRDefault="00A91821" w:rsidP="00A91821">
      <w:pPr>
        <w:jc w:val="center"/>
        <w:rPr>
          <w:rFonts w:eastAsia="Calibri"/>
          <w:b/>
          <w:spacing w:val="120"/>
          <w:sz w:val="24"/>
          <w:szCs w:val="24"/>
        </w:rPr>
      </w:pPr>
    </w:p>
    <w:p w:rsidR="00A91821" w:rsidRPr="00D56F12" w:rsidRDefault="00A91821" w:rsidP="00A91821">
      <w:pPr>
        <w:jc w:val="center"/>
        <w:rPr>
          <w:rFonts w:eastAsia="Calibri"/>
          <w:b/>
          <w:spacing w:val="120"/>
          <w:sz w:val="24"/>
          <w:szCs w:val="24"/>
        </w:rPr>
      </w:pPr>
    </w:p>
    <w:p w:rsidR="00A91821" w:rsidRPr="00D56F12" w:rsidRDefault="00A91821" w:rsidP="00A91821">
      <w:pPr>
        <w:jc w:val="center"/>
        <w:rPr>
          <w:spacing w:val="120"/>
          <w:sz w:val="24"/>
          <w:szCs w:val="24"/>
        </w:rPr>
      </w:pPr>
      <w:r w:rsidRPr="00D56F12">
        <w:rPr>
          <w:rFonts w:eastAsia="Calibri"/>
          <w:b/>
          <w:spacing w:val="120"/>
          <w:sz w:val="24"/>
          <w:szCs w:val="24"/>
        </w:rPr>
        <w:t>ÁLTALÁNOS INDOKOLÁS</w:t>
      </w:r>
    </w:p>
    <w:p w:rsidR="00A91821" w:rsidRPr="00D56F12" w:rsidRDefault="00A91821" w:rsidP="00A91821">
      <w:pPr>
        <w:spacing w:after="48" w:line="276" w:lineRule="auto"/>
        <w:ind w:firstLine="567"/>
        <w:jc w:val="center"/>
        <w:rPr>
          <w:rFonts w:eastAsia="Calibri"/>
          <w:b/>
          <w:sz w:val="24"/>
          <w:szCs w:val="24"/>
        </w:rPr>
      </w:pPr>
    </w:p>
    <w:p w:rsidR="00A91821" w:rsidRPr="00D56F12" w:rsidRDefault="00A91821" w:rsidP="00A91821">
      <w:pPr>
        <w:spacing w:line="276" w:lineRule="auto"/>
        <w:jc w:val="both"/>
        <w:rPr>
          <w:rFonts w:eastAsia="Calibri"/>
          <w:sz w:val="24"/>
          <w:szCs w:val="24"/>
        </w:rPr>
      </w:pPr>
      <w:r w:rsidRPr="00D56F12">
        <w:rPr>
          <w:rFonts w:eastAsia="Calibri"/>
          <w:sz w:val="24"/>
          <w:szCs w:val="24"/>
        </w:rPr>
        <w:t>Az Alaptörvény 32. cikk (2)-(3) bekezdése alapján feladatkörében eljárva a helyi önkormányzat törvény által nem szabályozott helyi társadalmi viszonyok rendezésére, illetve törvényben kapott felhatalmazás alapján önkormányzati rendeletet alkot, amely más jogszabállyal nem lehet ellentétes.</w:t>
      </w:r>
    </w:p>
    <w:p w:rsidR="00A91821" w:rsidRPr="00D56F12" w:rsidRDefault="00A91821" w:rsidP="00A91821">
      <w:pPr>
        <w:jc w:val="both"/>
        <w:rPr>
          <w:rFonts w:eastAsia="Calibri"/>
          <w:sz w:val="24"/>
          <w:szCs w:val="24"/>
        </w:rPr>
      </w:pPr>
      <w:r w:rsidRPr="00D56F12">
        <w:rPr>
          <w:bCs/>
          <w:sz w:val="24"/>
          <w:szCs w:val="24"/>
        </w:rPr>
        <w:t xml:space="preserve">A </w:t>
      </w:r>
      <w:proofErr w:type="spellStart"/>
      <w:r w:rsidRPr="00D56F12">
        <w:rPr>
          <w:bCs/>
          <w:sz w:val="24"/>
          <w:szCs w:val="24"/>
        </w:rPr>
        <w:t>Mötv</w:t>
      </w:r>
      <w:proofErr w:type="spellEnd"/>
      <w:r w:rsidRPr="00D56F12">
        <w:rPr>
          <w:bCs/>
          <w:sz w:val="24"/>
          <w:szCs w:val="24"/>
        </w:rPr>
        <w:t xml:space="preserve">. 13. § (1) bekezdés 2. pontja értelmében a helyi közügyek, valamint a helyben biztosítható közfeladatok körében ellátandó helyi önkormányzati feladatok közé tartozik településüzemeltetés </w:t>
      </w:r>
      <w:r w:rsidRPr="00D56F12">
        <w:rPr>
          <w:rFonts w:eastAsia="Calibri"/>
          <w:sz w:val="24"/>
          <w:szCs w:val="24"/>
        </w:rPr>
        <w:t>(köztemetők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A91821" w:rsidRPr="00D56F12" w:rsidRDefault="00A91821" w:rsidP="00A91821">
      <w:pPr>
        <w:jc w:val="both"/>
        <w:rPr>
          <w:bCs/>
          <w:sz w:val="24"/>
          <w:szCs w:val="24"/>
        </w:rPr>
      </w:pPr>
    </w:p>
    <w:p w:rsidR="00A91821" w:rsidRPr="00D56F12" w:rsidRDefault="00A91821" w:rsidP="00A91821">
      <w:pPr>
        <w:jc w:val="both"/>
        <w:rPr>
          <w:sz w:val="24"/>
          <w:szCs w:val="24"/>
        </w:rPr>
      </w:pPr>
      <w:r w:rsidRPr="00D56F12">
        <w:rPr>
          <w:sz w:val="24"/>
          <w:szCs w:val="24"/>
        </w:rPr>
        <w:t>A közúti közlekedésről szóló 1988. évi I. törvény (továbbiakban: Kkt.) 8. § (1) bekezdés a) pontja értelmében a közúti közlekedéssel összefüggő állami és önkormányzati feladatok a közúti közlekedés tervezése, fejlesztése, szabályozása és ellenőrzése, a közúti közlekedés szervezeti és működési feltételeinek meghatározása, a közúthálózat fejlesztése, fenntartása, üzemeltetése</w:t>
      </w:r>
    </w:p>
    <w:p w:rsidR="00A91821" w:rsidRPr="00D56F12" w:rsidRDefault="00A91821" w:rsidP="00A91821">
      <w:pPr>
        <w:jc w:val="both"/>
        <w:rPr>
          <w:sz w:val="24"/>
          <w:szCs w:val="24"/>
        </w:rPr>
      </w:pPr>
    </w:p>
    <w:p w:rsidR="00A91821" w:rsidRPr="00D56F12" w:rsidRDefault="00A91821" w:rsidP="00A91821">
      <w:pPr>
        <w:jc w:val="both"/>
        <w:rPr>
          <w:rFonts w:eastAsia="Calibri"/>
          <w:sz w:val="24"/>
          <w:szCs w:val="24"/>
        </w:rPr>
      </w:pPr>
      <w:r w:rsidRPr="00D56F12">
        <w:rPr>
          <w:sz w:val="24"/>
          <w:szCs w:val="24"/>
        </w:rPr>
        <w:t xml:space="preserve">A Kkt. </w:t>
      </w:r>
      <w:r w:rsidRPr="00D56F12">
        <w:rPr>
          <w:rFonts w:eastAsia="Calibri"/>
          <w:sz w:val="24"/>
          <w:szCs w:val="24"/>
        </w:rPr>
        <w:t>36. § (1) bekezdése értelmében a közút felbontásához, annak területén, az alatt vagy felett építmény vagy más létesítmény (a továbbiakban együtt: építmény) elhelyezéséhez, a közút területének egyéb nem közlekedési célú elfoglalásához (a továbbiakban együtt: nem közlekedési célú igénybevétel) a közút kezelőjének a hozzájárulása szükséges. A hozzájárulásban a közút kezelője feltételeket írhat elő.</w:t>
      </w:r>
    </w:p>
    <w:p w:rsidR="00A91821" w:rsidRPr="00D56F12" w:rsidRDefault="00A91821" w:rsidP="00A91821">
      <w:pPr>
        <w:rPr>
          <w:rFonts w:eastAsia="Calibri"/>
          <w:sz w:val="24"/>
          <w:szCs w:val="24"/>
        </w:rPr>
      </w:pPr>
      <w:r w:rsidRPr="00D56F12">
        <w:rPr>
          <w:rFonts w:eastAsia="Calibri"/>
          <w:sz w:val="24"/>
          <w:szCs w:val="24"/>
        </w:rPr>
        <w:br w:type="page"/>
      </w:r>
    </w:p>
    <w:p w:rsidR="00A91821" w:rsidRPr="00D56F12" w:rsidRDefault="00A91821" w:rsidP="00A91821">
      <w:pPr>
        <w:spacing w:line="276" w:lineRule="auto"/>
        <w:jc w:val="center"/>
        <w:rPr>
          <w:rFonts w:eastAsia="Calibri"/>
          <w:b/>
          <w:spacing w:val="120"/>
          <w:sz w:val="24"/>
          <w:szCs w:val="24"/>
        </w:rPr>
      </w:pPr>
    </w:p>
    <w:p w:rsidR="00A91821" w:rsidRPr="00D56F12" w:rsidRDefault="00A91821" w:rsidP="00A91821">
      <w:pPr>
        <w:spacing w:line="276" w:lineRule="auto"/>
        <w:jc w:val="center"/>
        <w:rPr>
          <w:rFonts w:eastAsia="Calibri"/>
          <w:b/>
          <w:spacing w:val="120"/>
          <w:sz w:val="24"/>
          <w:szCs w:val="24"/>
        </w:rPr>
      </w:pPr>
    </w:p>
    <w:p w:rsidR="00A91821" w:rsidRPr="00D56F12" w:rsidRDefault="00A91821" w:rsidP="00A91821">
      <w:pPr>
        <w:spacing w:line="276" w:lineRule="auto"/>
        <w:jc w:val="center"/>
        <w:rPr>
          <w:rFonts w:eastAsia="Calibri"/>
          <w:b/>
          <w:spacing w:val="120"/>
          <w:sz w:val="24"/>
          <w:szCs w:val="24"/>
        </w:rPr>
      </w:pPr>
    </w:p>
    <w:p w:rsidR="00A91821" w:rsidRPr="00D56F12" w:rsidRDefault="00A91821" w:rsidP="00A91821">
      <w:pPr>
        <w:spacing w:line="276" w:lineRule="auto"/>
        <w:jc w:val="center"/>
        <w:rPr>
          <w:rFonts w:eastAsia="Calibri"/>
          <w:b/>
          <w:spacing w:val="120"/>
          <w:sz w:val="24"/>
          <w:szCs w:val="24"/>
        </w:rPr>
      </w:pPr>
      <w:r w:rsidRPr="00D56F12">
        <w:rPr>
          <w:rFonts w:eastAsia="Calibri"/>
          <w:b/>
          <w:spacing w:val="120"/>
          <w:sz w:val="24"/>
          <w:szCs w:val="24"/>
        </w:rPr>
        <w:t>RÉSZLETES INDOKOLÁS</w:t>
      </w:r>
    </w:p>
    <w:p w:rsidR="00A91821" w:rsidRPr="00D56F12" w:rsidRDefault="00A91821" w:rsidP="00A91821">
      <w:pPr>
        <w:spacing w:line="276" w:lineRule="auto"/>
        <w:jc w:val="both"/>
        <w:rPr>
          <w:rFonts w:eastAsia="Calibri"/>
          <w:sz w:val="24"/>
          <w:szCs w:val="24"/>
        </w:rPr>
      </w:pPr>
    </w:p>
    <w:p w:rsidR="00A91821" w:rsidRPr="00D56F12" w:rsidRDefault="00A91821" w:rsidP="00A91821">
      <w:pPr>
        <w:spacing w:line="276" w:lineRule="auto"/>
        <w:jc w:val="both"/>
        <w:rPr>
          <w:rFonts w:eastAsia="Calibri"/>
          <w:sz w:val="24"/>
          <w:szCs w:val="24"/>
        </w:rPr>
      </w:pPr>
    </w:p>
    <w:p w:rsidR="00A91821" w:rsidRPr="00D56F12" w:rsidRDefault="00A91821" w:rsidP="00A91821">
      <w:pPr>
        <w:spacing w:line="276" w:lineRule="auto"/>
        <w:jc w:val="center"/>
        <w:rPr>
          <w:rFonts w:eastAsia="Calibri"/>
          <w:b/>
          <w:sz w:val="24"/>
          <w:szCs w:val="24"/>
        </w:rPr>
      </w:pPr>
      <w:r w:rsidRPr="00D56F12">
        <w:rPr>
          <w:rFonts w:eastAsia="Calibri"/>
          <w:b/>
          <w:sz w:val="24"/>
          <w:szCs w:val="24"/>
        </w:rPr>
        <w:t xml:space="preserve">1. § </w:t>
      </w:r>
      <w:proofErr w:type="spellStart"/>
      <w:r w:rsidRPr="00D56F12">
        <w:rPr>
          <w:rFonts w:eastAsia="Calibri"/>
          <w:b/>
          <w:sz w:val="24"/>
          <w:szCs w:val="24"/>
        </w:rPr>
        <w:t>-hoz</w:t>
      </w:r>
      <w:proofErr w:type="spellEnd"/>
    </w:p>
    <w:p w:rsidR="00A91821" w:rsidRPr="00D56F12" w:rsidRDefault="00A91821" w:rsidP="00A91821">
      <w:pPr>
        <w:spacing w:line="276" w:lineRule="auto"/>
        <w:jc w:val="both"/>
        <w:rPr>
          <w:rFonts w:eastAsia="Calibri"/>
          <w:sz w:val="24"/>
          <w:szCs w:val="24"/>
        </w:rPr>
      </w:pPr>
      <w:r w:rsidRPr="00D56F12">
        <w:rPr>
          <w:rFonts w:eastAsia="Calibri"/>
          <w:sz w:val="24"/>
          <w:szCs w:val="24"/>
        </w:rPr>
        <w:t>A rendelet hatályáról rendelkezik.</w:t>
      </w:r>
    </w:p>
    <w:p w:rsidR="00A91821" w:rsidRPr="00D56F12" w:rsidRDefault="00A91821" w:rsidP="00A91821">
      <w:pPr>
        <w:spacing w:line="276" w:lineRule="auto"/>
        <w:jc w:val="both"/>
        <w:rPr>
          <w:rFonts w:eastAsia="Calibri"/>
          <w:sz w:val="24"/>
          <w:szCs w:val="24"/>
        </w:rPr>
      </w:pPr>
    </w:p>
    <w:p w:rsidR="00A91821" w:rsidRPr="00D56F12" w:rsidRDefault="00A91821" w:rsidP="00A91821">
      <w:pPr>
        <w:spacing w:line="276" w:lineRule="auto"/>
        <w:jc w:val="center"/>
        <w:rPr>
          <w:rFonts w:eastAsia="Calibri"/>
          <w:b/>
          <w:sz w:val="24"/>
          <w:szCs w:val="24"/>
        </w:rPr>
      </w:pPr>
      <w:r w:rsidRPr="00D56F12">
        <w:rPr>
          <w:rFonts w:eastAsia="Calibri"/>
          <w:b/>
          <w:sz w:val="24"/>
          <w:szCs w:val="24"/>
        </w:rPr>
        <w:t xml:space="preserve">2. § </w:t>
      </w:r>
      <w:proofErr w:type="spellStart"/>
      <w:r w:rsidRPr="00D56F12">
        <w:rPr>
          <w:rFonts w:eastAsia="Calibri"/>
          <w:b/>
          <w:sz w:val="24"/>
          <w:szCs w:val="24"/>
        </w:rPr>
        <w:t>-hoz</w:t>
      </w:r>
      <w:proofErr w:type="spellEnd"/>
    </w:p>
    <w:p w:rsidR="00A91821" w:rsidRPr="00D56F12" w:rsidRDefault="00A91821" w:rsidP="00A91821">
      <w:pPr>
        <w:spacing w:line="276" w:lineRule="auto"/>
        <w:jc w:val="both"/>
        <w:rPr>
          <w:rFonts w:eastAsia="Calibri"/>
          <w:sz w:val="24"/>
          <w:szCs w:val="24"/>
        </w:rPr>
      </w:pPr>
      <w:r w:rsidRPr="00D56F12">
        <w:rPr>
          <w:rFonts w:eastAsia="Calibri"/>
          <w:sz w:val="24"/>
          <w:szCs w:val="24"/>
        </w:rPr>
        <w:t>Az értelmező rendelkezéseket tartalmazza.</w:t>
      </w:r>
    </w:p>
    <w:p w:rsidR="00A91821" w:rsidRPr="00D56F12" w:rsidRDefault="00A91821" w:rsidP="00A91821">
      <w:pPr>
        <w:spacing w:line="276" w:lineRule="auto"/>
        <w:jc w:val="both"/>
        <w:rPr>
          <w:rFonts w:eastAsia="Calibri"/>
          <w:sz w:val="24"/>
          <w:szCs w:val="24"/>
        </w:rPr>
      </w:pPr>
    </w:p>
    <w:p w:rsidR="00A91821" w:rsidRPr="00D56F12" w:rsidRDefault="00A91821" w:rsidP="00A91821">
      <w:pPr>
        <w:spacing w:line="276" w:lineRule="auto"/>
        <w:jc w:val="center"/>
        <w:rPr>
          <w:rFonts w:eastAsia="Calibri"/>
          <w:b/>
          <w:sz w:val="24"/>
          <w:szCs w:val="24"/>
        </w:rPr>
      </w:pPr>
      <w:r w:rsidRPr="00D56F12">
        <w:rPr>
          <w:rFonts w:eastAsia="Calibri"/>
          <w:b/>
          <w:sz w:val="24"/>
          <w:szCs w:val="24"/>
        </w:rPr>
        <w:t xml:space="preserve">3.-12. § </w:t>
      </w:r>
      <w:proofErr w:type="spellStart"/>
      <w:r w:rsidRPr="00D56F12">
        <w:rPr>
          <w:rFonts w:eastAsia="Calibri"/>
          <w:b/>
          <w:sz w:val="24"/>
          <w:szCs w:val="24"/>
        </w:rPr>
        <w:t>-hoz</w:t>
      </w:r>
      <w:proofErr w:type="spellEnd"/>
    </w:p>
    <w:p w:rsidR="00A91821" w:rsidRPr="00D56F12" w:rsidRDefault="00A91821" w:rsidP="00A91821">
      <w:pPr>
        <w:jc w:val="both"/>
        <w:rPr>
          <w:sz w:val="24"/>
          <w:szCs w:val="24"/>
        </w:rPr>
      </w:pPr>
      <w:r w:rsidRPr="00D56F12">
        <w:rPr>
          <w:sz w:val="24"/>
          <w:szCs w:val="24"/>
        </w:rPr>
        <w:t>A közterület használatának, rendeltetéstől eltérő igénybevételének általános szabályairól rendelkezik.</w:t>
      </w:r>
    </w:p>
    <w:p w:rsidR="00A91821" w:rsidRPr="00D56F12" w:rsidRDefault="00A91821" w:rsidP="00A91821">
      <w:pPr>
        <w:jc w:val="both"/>
        <w:rPr>
          <w:sz w:val="24"/>
          <w:szCs w:val="24"/>
        </w:rPr>
      </w:pPr>
    </w:p>
    <w:p w:rsidR="00A91821" w:rsidRPr="00D56F12" w:rsidRDefault="00A91821" w:rsidP="00A91821">
      <w:pPr>
        <w:spacing w:line="276" w:lineRule="auto"/>
        <w:jc w:val="center"/>
        <w:rPr>
          <w:rFonts w:eastAsia="Calibri"/>
          <w:b/>
          <w:sz w:val="24"/>
          <w:szCs w:val="24"/>
        </w:rPr>
      </w:pPr>
      <w:r w:rsidRPr="00D56F12">
        <w:rPr>
          <w:rFonts w:eastAsia="Calibri"/>
          <w:b/>
          <w:sz w:val="24"/>
          <w:szCs w:val="24"/>
        </w:rPr>
        <w:t xml:space="preserve">13.-32. § </w:t>
      </w:r>
      <w:proofErr w:type="spellStart"/>
      <w:r w:rsidRPr="00D56F12">
        <w:rPr>
          <w:rFonts w:eastAsia="Calibri"/>
          <w:b/>
          <w:sz w:val="24"/>
          <w:szCs w:val="24"/>
        </w:rPr>
        <w:t>-hoz</w:t>
      </w:r>
      <w:proofErr w:type="spellEnd"/>
    </w:p>
    <w:p w:rsidR="00A91821" w:rsidRPr="00D56F12" w:rsidRDefault="00A91821" w:rsidP="00A91821">
      <w:pPr>
        <w:spacing w:line="276" w:lineRule="auto"/>
        <w:jc w:val="both"/>
        <w:rPr>
          <w:rFonts w:eastAsia="Calibri"/>
          <w:b/>
          <w:sz w:val="24"/>
          <w:szCs w:val="24"/>
        </w:rPr>
      </w:pPr>
      <w:r w:rsidRPr="00D56F12">
        <w:rPr>
          <w:sz w:val="24"/>
          <w:szCs w:val="24"/>
        </w:rPr>
        <w:t>A közterületek burkolatai bontásának, helyreállításának szabályairól rendelkezik.</w:t>
      </w:r>
    </w:p>
    <w:p w:rsidR="00A91821" w:rsidRPr="00D56F12" w:rsidRDefault="00A91821" w:rsidP="00A91821">
      <w:pPr>
        <w:spacing w:line="276" w:lineRule="auto"/>
        <w:jc w:val="both"/>
        <w:rPr>
          <w:rFonts w:eastAsia="Calibri"/>
          <w:b/>
          <w:sz w:val="24"/>
          <w:szCs w:val="24"/>
        </w:rPr>
      </w:pPr>
    </w:p>
    <w:p w:rsidR="00A91821" w:rsidRPr="00D56F12" w:rsidRDefault="00A91821" w:rsidP="00A91821">
      <w:pPr>
        <w:spacing w:line="276" w:lineRule="auto"/>
        <w:jc w:val="center"/>
        <w:rPr>
          <w:rFonts w:eastAsia="Calibri"/>
          <w:b/>
          <w:sz w:val="24"/>
          <w:szCs w:val="24"/>
        </w:rPr>
      </w:pPr>
      <w:r w:rsidRPr="00D56F12">
        <w:rPr>
          <w:rFonts w:eastAsia="Calibri"/>
          <w:b/>
          <w:sz w:val="24"/>
          <w:szCs w:val="24"/>
        </w:rPr>
        <w:t>33. §</w:t>
      </w:r>
      <w:proofErr w:type="spellStart"/>
      <w:r w:rsidRPr="00D56F12">
        <w:rPr>
          <w:rFonts w:eastAsia="Calibri"/>
          <w:b/>
          <w:sz w:val="24"/>
          <w:szCs w:val="24"/>
        </w:rPr>
        <w:t>-hoz</w:t>
      </w:r>
      <w:proofErr w:type="spellEnd"/>
    </w:p>
    <w:p w:rsidR="00A91821" w:rsidRPr="00D56F12" w:rsidRDefault="00A91821" w:rsidP="00A91821">
      <w:pPr>
        <w:jc w:val="both"/>
        <w:rPr>
          <w:sz w:val="24"/>
          <w:szCs w:val="24"/>
        </w:rPr>
      </w:pPr>
      <w:r w:rsidRPr="00D56F12">
        <w:rPr>
          <w:sz w:val="24"/>
          <w:szCs w:val="24"/>
        </w:rPr>
        <w:t>Útcsatlakozás (gépkocsi behajtó) létesítéséről rendelkezik.</w:t>
      </w:r>
    </w:p>
    <w:p w:rsidR="00A91821" w:rsidRPr="00D56F12" w:rsidRDefault="00A91821" w:rsidP="00A91821">
      <w:pPr>
        <w:jc w:val="both"/>
        <w:rPr>
          <w:sz w:val="24"/>
          <w:szCs w:val="24"/>
        </w:rPr>
      </w:pPr>
    </w:p>
    <w:p w:rsidR="00A91821" w:rsidRPr="00D56F12" w:rsidRDefault="00A91821" w:rsidP="00A91821">
      <w:pPr>
        <w:spacing w:line="276" w:lineRule="auto"/>
        <w:jc w:val="center"/>
        <w:rPr>
          <w:sz w:val="24"/>
          <w:szCs w:val="24"/>
        </w:rPr>
      </w:pPr>
      <w:r w:rsidRPr="00D56F12">
        <w:rPr>
          <w:rFonts w:eastAsia="Calibri"/>
          <w:b/>
          <w:sz w:val="24"/>
          <w:szCs w:val="24"/>
        </w:rPr>
        <w:t>34. §</w:t>
      </w:r>
      <w:proofErr w:type="spellStart"/>
      <w:r w:rsidRPr="00D56F12">
        <w:rPr>
          <w:rFonts w:eastAsia="Calibri"/>
          <w:b/>
          <w:sz w:val="24"/>
          <w:szCs w:val="24"/>
        </w:rPr>
        <w:t>-hoz</w:t>
      </w:r>
      <w:proofErr w:type="spellEnd"/>
    </w:p>
    <w:p w:rsidR="00A91821" w:rsidRPr="00D56F12" w:rsidRDefault="00A91821" w:rsidP="00A91821">
      <w:pPr>
        <w:jc w:val="both"/>
        <w:rPr>
          <w:sz w:val="24"/>
          <w:szCs w:val="24"/>
        </w:rPr>
      </w:pPr>
      <w:r w:rsidRPr="00D56F12">
        <w:rPr>
          <w:sz w:val="24"/>
          <w:szCs w:val="24"/>
        </w:rPr>
        <w:t>Ároklefedés szabályairól rendelkezik.</w:t>
      </w:r>
    </w:p>
    <w:p w:rsidR="00A91821" w:rsidRPr="00D56F12" w:rsidRDefault="00A91821" w:rsidP="00A91821">
      <w:pPr>
        <w:jc w:val="both"/>
        <w:rPr>
          <w:sz w:val="24"/>
          <w:szCs w:val="24"/>
        </w:rPr>
      </w:pPr>
    </w:p>
    <w:p w:rsidR="00A91821" w:rsidRPr="00D56F12" w:rsidRDefault="00A91821" w:rsidP="00A91821">
      <w:pPr>
        <w:spacing w:line="276" w:lineRule="auto"/>
        <w:jc w:val="center"/>
        <w:rPr>
          <w:rFonts w:eastAsia="Calibri"/>
          <w:b/>
          <w:sz w:val="24"/>
          <w:szCs w:val="24"/>
        </w:rPr>
      </w:pPr>
      <w:r w:rsidRPr="00D56F12">
        <w:rPr>
          <w:rFonts w:eastAsia="Calibri"/>
          <w:b/>
          <w:sz w:val="24"/>
          <w:szCs w:val="24"/>
        </w:rPr>
        <w:t>35. §</w:t>
      </w:r>
      <w:proofErr w:type="spellStart"/>
      <w:r w:rsidRPr="00D56F12">
        <w:rPr>
          <w:rFonts w:eastAsia="Calibri"/>
          <w:b/>
          <w:sz w:val="24"/>
          <w:szCs w:val="24"/>
        </w:rPr>
        <w:t>-hoz</w:t>
      </w:r>
      <w:proofErr w:type="spellEnd"/>
    </w:p>
    <w:p w:rsidR="00A91821" w:rsidRPr="00D56F12" w:rsidRDefault="00A91821" w:rsidP="00A91821">
      <w:pPr>
        <w:jc w:val="both"/>
        <w:rPr>
          <w:sz w:val="24"/>
          <w:szCs w:val="24"/>
        </w:rPr>
      </w:pPr>
      <w:r w:rsidRPr="00D56F12">
        <w:rPr>
          <w:sz w:val="24"/>
          <w:szCs w:val="24"/>
        </w:rPr>
        <w:t>Jogellenes magatartások következményeiről rendelkezik</w:t>
      </w:r>
      <w:bookmarkStart w:id="1" w:name="_GoBack"/>
      <w:bookmarkEnd w:id="1"/>
      <w:r w:rsidRPr="00D56F12">
        <w:rPr>
          <w:sz w:val="24"/>
          <w:szCs w:val="24"/>
        </w:rPr>
        <w:t>.</w:t>
      </w:r>
    </w:p>
    <w:p w:rsidR="00A91821" w:rsidRPr="00D56F12" w:rsidRDefault="00A91821" w:rsidP="00A91821">
      <w:pPr>
        <w:jc w:val="both"/>
        <w:rPr>
          <w:b/>
          <w:sz w:val="24"/>
          <w:szCs w:val="24"/>
        </w:rPr>
      </w:pPr>
    </w:p>
    <w:p w:rsidR="00A91821" w:rsidRPr="00D56F12" w:rsidRDefault="00A91821" w:rsidP="00A91821">
      <w:pPr>
        <w:spacing w:line="276" w:lineRule="auto"/>
        <w:jc w:val="center"/>
        <w:rPr>
          <w:rFonts w:eastAsia="Calibri"/>
          <w:b/>
          <w:sz w:val="24"/>
          <w:szCs w:val="24"/>
        </w:rPr>
      </w:pPr>
      <w:r w:rsidRPr="00D56F12">
        <w:rPr>
          <w:b/>
          <w:sz w:val="24"/>
          <w:szCs w:val="24"/>
        </w:rPr>
        <w:t xml:space="preserve">36. </w:t>
      </w:r>
      <w:r w:rsidRPr="00D56F12">
        <w:rPr>
          <w:rFonts w:eastAsia="Calibri"/>
          <w:b/>
          <w:sz w:val="24"/>
          <w:szCs w:val="24"/>
        </w:rPr>
        <w:t xml:space="preserve">§ </w:t>
      </w:r>
      <w:proofErr w:type="spellStart"/>
      <w:r w:rsidRPr="00D56F12">
        <w:rPr>
          <w:rFonts w:eastAsia="Calibri"/>
          <w:b/>
          <w:sz w:val="24"/>
          <w:szCs w:val="24"/>
        </w:rPr>
        <w:t>-hoz</w:t>
      </w:r>
      <w:proofErr w:type="spellEnd"/>
    </w:p>
    <w:p w:rsidR="00A91821" w:rsidRPr="00D56F12" w:rsidRDefault="00A91821" w:rsidP="00A91821">
      <w:pPr>
        <w:spacing w:line="276" w:lineRule="auto"/>
        <w:jc w:val="both"/>
        <w:rPr>
          <w:rFonts w:eastAsia="Calibri"/>
          <w:sz w:val="24"/>
          <w:szCs w:val="24"/>
        </w:rPr>
      </w:pPr>
      <w:r w:rsidRPr="00D56F12">
        <w:rPr>
          <w:rFonts w:eastAsia="Calibri"/>
          <w:sz w:val="24"/>
          <w:szCs w:val="24"/>
        </w:rPr>
        <w:t>E rendelet hatálybalépéséről rendelkezik.</w:t>
      </w:r>
    </w:p>
    <w:p w:rsidR="00A91821" w:rsidRPr="00D56F12" w:rsidRDefault="00A91821" w:rsidP="00A91821">
      <w:pPr>
        <w:ind w:left="720"/>
        <w:jc w:val="center"/>
        <w:rPr>
          <w:b/>
          <w:sz w:val="24"/>
          <w:szCs w:val="24"/>
        </w:rPr>
      </w:pPr>
    </w:p>
    <w:p w:rsidR="00A91821" w:rsidRPr="00D56F12" w:rsidRDefault="00A91821" w:rsidP="00A91821">
      <w:pPr>
        <w:ind w:left="720"/>
        <w:jc w:val="center"/>
        <w:rPr>
          <w:b/>
          <w:sz w:val="24"/>
          <w:szCs w:val="24"/>
        </w:rPr>
      </w:pPr>
    </w:p>
    <w:p w:rsidR="00A91821" w:rsidRDefault="00A91821" w:rsidP="00A91821">
      <w:pPr>
        <w:ind w:left="720"/>
        <w:jc w:val="center"/>
        <w:rPr>
          <w:b/>
        </w:rPr>
      </w:pPr>
    </w:p>
    <w:p w:rsidR="00A91821" w:rsidRDefault="00A91821" w:rsidP="00A91821">
      <w:pPr>
        <w:ind w:left="720"/>
        <w:jc w:val="center"/>
        <w:rPr>
          <w:b/>
        </w:rPr>
      </w:pPr>
    </w:p>
    <w:p w:rsidR="00A91821" w:rsidRDefault="00A91821">
      <w:pPr>
        <w:rPr>
          <w:b/>
          <w:bCs/>
          <w:sz w:val="24"/>
          <w:szCs w:val="24"/>
        </w:rPr>
      </w:pPr>
      <w:r>
        <w:rPr>
          <w:b/>
          <w:bCs/>
          <w:sz w:val="24"/>
          <w:szCs w:val="24"/>
        </w:rPr>
        <w:br w:type="page"/>
      </w:r>
    </w:p>
    <w:p w:rsidR="00A91821" w:rsidRPr="001C6313" w:rsidRDefault="00A91821" w:rsidP="001C6313">
      <w:pPr>
        <w:tabs>
          <w:tab w:val="left" w:pos="2660"/>
        </w:tabs>
        <w:rPr>
          <w:b/>
          <w:bCs/>
          <w:sz w:val="24"/>
          <w:szCs w:val="24"/>
        </w:rPr>
      </w:pPr>
    </w:p>
    <w:p w:rsidR="00291E77" w:rsidRPr="00291E77" w:rsidRDefault="00291E77" w:rsidP="0002794E">
      <w:pPr>
        <w:tabs>
          <w:tab w:val="left" w:pos="2660"/>
        </w:tabs>
        <w:rPr>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5. </w:t>
            </w:r>
            <w:r w:rsidRPr="00291E77">
              <w:rPr>
                <w:b/>
                <w:bCs/>
                <w:sz w:val="24"/>
                <w:szCs w:val="24"/>
                <w:u w:val="single"/>
              </w:rPr>
              <w:t>napirendi pont:</w:t>
            </w:r>
          </w:p>
        </w:tc>
        <w:tc>
          <w:tcPr>
            <w:tcW w:w="6551" w:type="dxa"/>
          </w:tcPr>
          <w:p w:rsidR="00291E77" w:rsidRPr="00291E77" w:rsidRDefault="00291E77" w:rsidP="0002794E">
            <w:pPr>
              <w:ind w:left="360"/>
              <w:jc w:val="both"/>
              <w:rPr>
                <w:sz w:val="24"/>
                <w:szCs w:val="24"/>
              </w:rPr>
            </w:pPr>
            <w:r w:rsidRPr="00291E77">
              <w:rPr>
                <w:sz w:val="24"/>
                <w:szCs w:val="24"/>
              </w:rPr>
              <w:t>Beszámoló a Déryné Kulturális, Turisztikai, Sport Központ és Könyvtár 2021. évi tevékenységéről</w:t>
            </w:r>
          </w:p>
          <w:p w:rsidR="00291E77" w:rsidRPr="00291E77" w:rsidRDefault="00291E77" w:rsidP="0002794E">
            <w:pPr>
              <w:ind w:left="33"/>
              <w:jc w:val="both"/>
              <w:rPr>
                <w:bCs/>
                <w:sz w:val="24"/>
                <w:szCs w:val="24"/>
              </w:rPr>
            </w:pPr>
          </w:p>
        </w:tc>
      </w:tr>
    </w:tbl>
    <w:p w:rsidR="00291E77" w:rsidRDefault="00291E77" w:rsidP="0002794E">
      <w:pPr>
        <w:pStyle w:val="NormlWeb"/>
        <w:tabs>
          <w:tab w:val="left" w:pos="2660"/>
        </w:tabs>
        <w:spacing w:before="0" w:after="0"/>
        <w:rPr>
          <w:b/>
          <w:bCs/>
          <w:szCs w:val="24"/>
        </w:rPr>
      </w:pPr>
      <w:r w:rsidRPr="00291E77">
        <w:rPr>
          <w:b/>
          <w:bCs/>
          <w:szCs w:val="24"/>
        </w:rPr>
        <w:tab/>
      </w:r>
    </w:p>
    <w:p w:rsidR="008F0949" w:rsidRDefault="001C6313" w:rsidP="001C6313">
      <w:pPr>
        <w:tabs>
          <w:tab w:val="left" w:pos="2518"/>
        </w:tabs>
        <w:jc w:val="both"/>
        <w:rPr>
          <w:bCs/>
          <w:iCs/>
          <w:sz w:val="24"/>
          <w:szCs w:val="24"/>
        </w:rPr>
      </w:pPr>
      <w:r w:rsidRPr="001C6313">
        <w:rPr>
          <w:b/>
          <w:bCs/>
          <w:iCs/>
          <w:sz w:val="24"/>
          <w:szCs w:val="24"/>
          <w:u w:val="single"/>
        </w:rPr>
        <w:t>Szepesi Tibor polgármester:</w:t>
      </w:r>
      <w:r w:rsidRPr="001C6313">
        <w:rPr>
          <w:bCs/>
          <w:iCs/>
          <w:sz w:val="24"/>
          <w:szCs w:val="24"/>
        </w:rPr>
        <w:t xml:space="preserve"> </w:t>
      </w:r>
      <w:r w:rsidR="008F0949">
        <w:rPr>
          <w:bCs/>
          <w:iCs/>
          <w:sz w:val="24"/>
          <w:szCs w:val="24"/>
        </w:rPr>
        <w:t>Szeretettel köszöntötte az ülésteremben Sótiné Szathmári Dóra igazgató asszonyt, aki szóbeli kiegészítéssel kívánt élni.</w:t>
      </w:r>
    </w:p>
    <w:p w:rsidR="008F0949" w:rsidRDefault="008F0949" w:rsidP="001C6313">
      <w:pPr>
        <w:tabs>
          <w:tab w:val="left" w:pos="2518"/>
        </w:tabs>
        <w:jc w:val="both"/>
        <w:rPr>
          <w:bCs/>
          <w:iCs/>
          <w:sz w:val="24"/>
          <w:szCs w:val="24"/>
        </w:rPr>
      </w:pPr>
    </w:p>
    <w:p w:rsidR="008F0949" w:rsidRDefault="008F0949" w:rsidP="001C6313">
      <w:pPr>
        <w:tabs>
          <w:tab w:val="left" w:pos="2518"/>
        </w:tabs>
        <w:jc w:val="both"/>
        <w:rPr>
          <w:sz w:val="24"/>
          <w:szCs w:val="24"/>
        </w:rPr>
      </w:pPr>
      <w:r w:rsidRPr="00D72E58">
        <w:rPr>
          <w:b/>
          <w:bCs/>
          <w:iCs/>
          <w:sz w:val="24"/>
          <w:szCs w:val="24"/>
          <w:u w:val="single"/>
        </w:rPr>
        <w:t>Sótiné</w:t>
      </w:r>
      <w:r w:rsidR="00D72E58" w:rsidRPr="00D72E58">
        <w:rPr>
          <w:b/>
          <w:bCs/>
          <w:iCs/>
          <w:sz w:val="24"/>
          <w:szCs w:val="24"/>
          <w:u w:val="single"/>
        </w:rPr>
        <w:t xml:space="preserve"> Szathmári Dóra a </w:t>
      </w:r>
      <w:r w:rsidR="00D72E58" w:rsidRPr="00D72E58">
        <w:rPr>
          <w:b/>
          <w:sz w:val="24"/>
          <w:szCs w:val="24"/>
          <w:u w:val="single"/>
        </w:rPr>
        <w:t>Déryné Kulturális, Turisztikai, Sport Központ és Könyvtár igazgatója:</w:t>
      </w:r>
      <w:r w:rsidR="00D72E58">
        <w:rPr>
          <w:b/>
          <w:sz w:val="24"/>
          <w:szCs w:val="24"/>
        </w:rPr>
        <w:t xml:space="preserve"> </w:t>
      </w:r>
      <w:r w:rsidR="00D72E58" w:rsidRPr="00D72E58">
        <w:rPr>
          <w:sz w:val="24"/>
          <w:szCs w:val="24"/>
        </w:rPr>
        <w:t>A 2021. évi munkájukat nagyban befolyásolta a koronavírus helyzet.</w:t>
      </w:r>
      <w:r w:rsidR="00D72E58">
        <w:rPr>
          <w:b/>
          <w:sz w:val="24"/>
          <w:szCs w:val="24"/>
        </w:rPr>
        <w:t xml:space="preserve"> </w:t>
      </w:r>
      <w:r w:rsidR="00D72E58" w:rsidRPr="00D72E58">
        <w:rPr>
          <w:sz w:val="24"/>
          <w:szCs w:val="24"/>
        </w:rPr>
        <w:t>Néhány</w:t>
      </w:r>
      <w:r w:rsidR="00D72E58">
        <w:rPr>
          <w:sz w:val="24"/>
          <w:szCs w:val="24"/>
        </w:rPr>
        <w:t xml:space="preserve"> nagy rendezvényt tudtak csak megvalósítani, hiszen </w:t>
      </w:r>
      <w:r w:rsidR="00797059">
        <w:rPr>
          <w:sz w:val="24"/>
          <w:szCs w:val="24"/>
        </w:rPr>
        <w:t xml:space="preserve">május 17-ig zárva volt a könyvtár és Déryné épülete. A Városi Sportcsarnok </w:t>
      </w:r>
      <w:r w:rsidR="000A1CA9">
        <w:rPr>
          <w:sz w:val="24"/>
          <w:szCs w:val="24"/>
        </w:rPr>
        <w:t>már januártól működhetett. A néhány nagy rendezvényen viszont maximális munkát végeztek, melyet megköszönt a kollégáinak is. Megköszönte az önkormányzatnak a támogatását, melyet a munkájuk elvégzéséhez adott. Bízik abban, hogy a jövőben</w:t>
      </w:r>
      <w:r w:rsidR="00DF6F62">
        <w:rPr>
          <w:sz w:val="24"/>
          <w:szCs w:val="24"/>
        </w:rPr>
        <w:t xml:space="preserve"> hasonlóan megkapják, mind az anyagi és lelki támogatást. </w:t>
      </w:r>
    </w:p>
    <w:p w:rsidR="00E72AB1" w:rsidRDefault="00E72AB1" w:rsidP="001C6313">
      <w:pPr>
        <w:tabs>
          <w:tab w:val="left" w:pos="2518"/>
        </w:tabs>
        <w:jc w:val="both"/>
        <w:rPr>
          <w:sz w:val="24"/>
          <w:szCs w:val="24"/>
        </w:rPr>
      </w:pPr>
    </w:p>
    <w:p w:rsidR="001C6313" w:rsidRPr="001C6313" w:rsidRDefault="00E72AB1" w:rsidP="001C6313">
      <w:pPr>
        <w:tabs>
          <w:tab w:val="left" w:pos="2518"/>
        </w:tabs>
        <w:jc w:val="both"/>
        <w:rPr>
          <w:bCs/>
          <w:iCs/>
          <w:sz w:val="24"/>
          <w:szCs w:val="24"/>
        </w:rPr>
      </w:pPr>
      <w:r w:rsidRPr="00E72AB1">
        <w:rPr>
          <w:b/>
          <w:sz w:val="24"/>
          <w:szCs w:val="24"/>
          <w:u w:val="single"/>
        </w:rPr>
        <w:t>Szepesi Tibor polgármester:</w:t>
      </w:r>
      <w:r>
        <w:rPr>
          <w:sz w:val="24"/>
          <w:szCs w:val="24"/>
        </w:rPr>
        <w:t xml:space="preserve"> </w:t>
      </w:r>
      <w:r w:rsidR="001C6313" w:rsidRPr="001C6313">
        <w:rPr>
          <w:bCs/>
          <w:iCs/>
          <w:sz w:val="24"/>
          <w:szCs w:val="24"/>
        </w:rPr>
        <w:t>Kérdés, hozzászólás van-e?</w:t>
      </w:r>
      <w:r>
        <w:rPr>
          <w:bCs/>
          <w:iCs/>
          <w:sz w:val="24"/>
          <w:szCs w:val="24"/>
        </w:rPr>
        <w:t xml:space="preserve"> A következő napirendre vonatkozóan is, mivel az pedig a munkaterv.</w:t>
      </w:r>
    </w:p>
    <w:p w:rsidR="001C6313" w:rsidRDefault="001C6313" w:rsidP="001C6313">
      <w:pPr>
        <w:tabs>
          <w:tab w:val="left" w:pos="2518"/>
        </w:tabs>
        <w:jc w:val="both"/>
        <w:rPr>
          <w:bCs/>
          <w:iCs/>
          <w:sz w:val="24"/>
          <w:szCs w:val="24"/>
        </w:rPr>
      </w:pPr>
    </w:p>
    <w:p w:rsidR="004B7CF1" w:rsidRPr="004B7CF1" w:rsidRDefault="004B7CF1" w:rsidP="001C6313">
      <w:pPr>
        <w:tabs>
          <w:tab w:val="left" w:pos="2518"/>
        </w:tabs>
        <w:jc w:val="both"/>
        <w:rPr>
          <w:b/>
          <w:bCs/>
          <w:iCs/>
          <w:sz w:val="24"/>
          <w:szCs w:val="24"/>
          <w:u w:val="single"/>
        </w:rPr>
      </w:pPr>
      <w:r w:rsidRPr="004B7CF1">
        <w:rPr>
          <w:b/>
          <w:bCs/>
          <w:iCs/>
          <w:sz w:val="24"/>
          <w:szCs w:val="24"/>
          <w:u w:val="single"/>
        </w:rPr>
        <w:t>Pánti Ildikó képviselő, az Idegenforgalmi, Társadalmi és Külkapcsolati Bizottság elnöke:</w:t>
      </w:r>
    </w:p>
    <w:p w:rsidR="004B7CF1" w:rsidRDefault="00F67C45" w:rsidP="001C6313">
      <w:pPr>
        <w:tabs>
          <w:tab w:val="left" w:pos="2518"/>
        </w:tabs>
        <w:jc w:val="both"/>
        <w:rPr>
          <w:bCs/>
          <w:iCs/>
          <w:sz w:val="24"/>
          <w:szCs w:val="24"/>
        </w:rPr>
      </w:pPr>
      <w:r>
        <w:rPr>
          <w:bCs/>
          <w:iCs/>
          <w:sz w:val="24"/>
          <w:szCs w:val="24"/>
        </w:rPr>
        <w:t xml:space="preserve">Minden évben megtárgyalásra kerül a bizottsági ülésen </w:t>
      </w:r>
      <w:r w:rsidR="00BE7753">
        <w:rPr>
          <w:bCs/>
          <w:iCs/>
          <w:sz w:val="24"/>
          <w:szCs w:val="24"/>
        </w:rPr>
        <w:t xml:space="preserve">is </w:t>
      </w:r>
      <w:r>
        <w:rPr>
          <w:bCs/>
          <w:iCs/>
          <w:sz w:val="24"/>
          <w:szCs w:val="24"/>
        </w:rPr>
        <w:t>a Déryné előző évi tevékenysége és a munkaterv</w:t>
      </w:r>
      <w:r w:rsidR="00BE7753">
        <w:rPr>
          <w:bCs/>
          <w:iCs/>
          <w:sz w:val="24"/>
          <w:szCs w:val="24"/>
        </w:rPr>
        <w:t>ének</w:t>
      </w:r>
      <w:r>
        <w:rPr>
          <w:bCs/>
          <w:iCs/>
          <w:sz w:val="24"/>
          <w:szCs w:val="24"/>
        </w:rPr>
        <w:t xml:space="preserve"> elfogadása. </w:t>
      </w:r>
      <w:r w:rsidR="00A858EF">
        <w:rPr>
          <w:bCs/>
          <w:iCs/>
          <w:sz w:val="24"/>
          <w:szCs w:val="24"/>
        </w:rPr>
        <w:t>Örömmel számolt be arról, hogy h</w:t>
      </w:r>
      <w:r>
        <w:rPr>
          <w:bCs/>
          <w:iCs/>
          <w:sz w:val="24"/>
          <w:szCs w:val="24"/>
        </w:rPr>
        <w:t>elyszíni ülésen vettek részt a könyvtárban</w:t>
      </w:r>
      <w:r w:rsidR="0020522B">
        <w:rPr>
          <w:bCs/>
          <w:iCs/>
          <w:sz w:val="24"/>
          <w:szCs w:val="24"/>
        </w:rPr>
        <w:t xml:space="preserve">, ahol </w:t>
      </w:r>
      <w:r w:rsidR="009026FA">
        <w:rPr>
          <w:bCs/>
          <w:iCs/>
          <w:sz w:val="24"/>
          <w:szCs w:val="24"/>
        </w:rPr>
        <w:t>kedves fogadtatás</w:t>
      </w:r>
      <w:r w:rsidR="0020522B">
        <w:rPr>
          <w:bCs/>
          <w:iCs/>
          <w:sz w:val="24"/>
          <w:szCs w:val="24"/>
        </w:rPr>
        <w:t>ban volt részük, melyért itt is köszönetet mondott</w:t>
      </w:r>
      <w:r w:rsidR="009026FA">
        <w:rPr>
          <w:bCs/>
          <w:iCs/>
          <w:sz w:val="24"/>
          <w:szCs w:val="24"/>
        </w:rPr>
        <w:t xml:space="preserve">. A bejárás során láthatták, hogy a könyvállományok milyen szépen, precízen vannak katalogizálva. </w:t>
      </w:r>
      <w:r w:rsidR="00BE7753">
        <w:rPr>
          <w:bCs/>
          <w:iCs/>
          <w:sz w:val="24"/>
          <w:szCs w:val="24"/>
        </w:rPr>
        <w:t xml:space="preserve">Elmondható, hogy a munkatársak sikeresen végzik a feladatukat. Külön köszönetet mondott azért, hogy a járvány időszakában nagyon nagy szerepet vállaltak a karitatív munkában is. </w:t>
      </w:r>
      <w:r w:rsidR="00C23905">
        <w:rPr>
          <w:bCs/>
          <w:iCs/>
          <w:sz w:val="24"/>
          <w:szCs w:val="24"/>
        </w:rPr>
        <w:t>Mindkét napirendet elfogadásra javasolta.</w:t>
      </w:r>
    </w:p>
    <w:p w:rsidR="004B7CF1" w:rsidRPr="001C6313" w:rsidRDefault="004B7CF1" w:rsidP="001C6313">
      <w:pPr>
        <w:tabs>
          <w:tab w:val="left" w:pos="2518"/>
        </w:tabs>
        <w:jc w:val="both"/>
        <w:rPr>
          <w:bCs/>
          <w:iCs/>
          <w:sz w:val="24"/>
          <w:szCs w:val="24"/>
        </w:rPr>
      </w:pPr>
    </w:p>
    <w:p w:rsidR="001C6313" w:rsidRPr="001C6313" w:rsidRDefault="00C23905" w:rsidP="001C6313">
      <w:pPr>
        <w:rPr>
          <w:sz w:val="24"/>
          <w:szCs w:val="24"/>
        </w:rPr>
      </w:pPr>
      <w:r>
        <w:rPr>
          <w:sz w:val="24"/>
          <w:szCs w:val="24"/>
        </w:rPr>
        <w:t>További k</w:t>
      </w:r>
      <w:r w:rsidR="001C6313" w:rsidRPr="001C6313">
        <w:rPr>
          <w:sz w:val="24"/>
          <w:szCs w:val="24"/>
        </w:rPr>
        <w:t xml:space="preserve">érdés, észrevétel nem hangzott el. </w:t>
      </w:r>
    </w:p>
    <w:p w:rsidR="001C6313" w:rsidRPr="001C6313" w:rsidRDefault="001C6313" w:rsidP="001C6313">
      <w:pPr>
        <w:rPr>
          <w:sz w:val="24"/>
          <w:szCs w:val="24"/>
        </w:rPr>
      </w:pPr>
    </w:p>
    <w:p w:rsidR="00C23905" w:rsidRDefault="001C6313" w:rsidP="001C6313">
      <w:pPr>
        <w:ind w:right="70"/>
        <w:jc w:val="both"/>
        <w:rPr>
          <w:sz w:val="24"/>
          <w:szCs w:val="24"/>
        </w:rPr>
      </w:pPr>
      <w:r w:rsidRPr="001C6313">
        <w:rPr>
          <w:b/>
          <w:bCs/>
          <w:sz w:val="24"/>
          <w:szCs w:val="24"/>
          <w:u w:val="single"/>
        </w:rPr>
        <w:t>Szepesi Tibor polgármester:</w:t>
      </w:r>
      <w:r w:rsidRPr="001C6313">
        <w:rPr>
          <w:sz w:val="24"/>
          <w:szCs w:val="24"/>
        </w:rPr>
        <w:t xml:space="preserve"> </w:t>
      </w:r>
      <w:r w:rsidR="00C23905">
        <w:rPr>
          <w:sz w:val="24"/>
          <w:szCs w:val="24"/>
        </w:rPr>
        <w:t xml:space="preserve">A Déryné munkáját talán a legjobban, részletesen ismeri, de amit Pánti Ildikó képviselő asszony </w:t>
      </w:r>
      <w:r w:rsidR="0020522B">
        <w:rPr>
          <w:sz w:val="24"/>
          <w:szCs w:val="24"/>
        </w:rPr>
        <w:t xml:space="preserve">is </w:t>
      </w:r>
      <w:r w:rsidR="00C23905">
        <w:rPr>
          <w:sz w:val="24"/>
          <w:szCs w:val="24"/>
        </w:rPr>
        <w:t>elmondott, valóban nagy</w:t>
      </w:r>
      <w:r w:rsidR="0020522B">
        <w:rPr>
          <w:sz w:val="24"/>
          <w:szCs w:val="24"/>
        </w:rPr>
        <w:t>on</w:t>
      </w:r>
      <w:r w:rsidR="00C23905">
        <w:rPr>
          <w:sz w:val="24"/>
          <w:szCs w:val="24"/>
        </w:rPr>
        <w:t xml:space="preserve"> nehéz volt a vírusos időszakban</w:t>
      </w:r>
      <w:r w:rsidR="005D6F97">
        <w:rPr>
          <w:sz w:val="24"/>
          <w:szCs w:val="24"/>
        </w:rPr>
        <w:t xml:space="preserve"> megvalósítani a programokat. </w:t>
      </w:r>
      <w:r w:rsidR="002F158D">
        <w:rPr>
          <w:sz w:val="24"/>
          <w:szCs w:val="24"/>
        </w:rPr>
        <w:t>Csatlakozott képviselő asszony által elmondottakhoz, gratulált az elvégzett munkához</w:t>
      </w:r>
      <w:r w:rsidR="00C76044">
        <w:rPr>
          <w:sz w:val="24"/>
          <w:szCs w:val="24"/>
        </w:rPr>
        <w:t xml:space="preserve"> az intézmény valamennyi munkatársának</w:t>
      </w:r>
      <w:r w:rsidR="002F158D">
        <w:rPr>
          <w:sz w:val="24"/>
          <w:szCs w:val="24"/>
        </w:rPr>
        <w:t xml:space="preserve">. </w:t>
      </w:r>
    </w:p>
    <w:p w:rsidR="001D1E3D" w:rsidRDefault="001D1E3D" w:rsidP="001C6313">
      <w:pPr>
        <w:ind w:right="70"/>
        <w:jc w:val="both"/>
        <w:rPr>
          <w:sz w:val="24"/>
          <w:szCs w:val="24"/>
        </w:rPr>
      </w:pPr>
      <w:r>
        <w:rPr>
          <w:sz w:val="24"/>
          <w:szCs w:val="24"/>
        </w:rPr>
        <w:t>A jövő évi munkaterv alapján nem kevés rendezvény</w:t>
      </w:r>
      <w:r w:rsidR="00C76044">
        <w:rPr>
          <w:sz w:val="24"/>
          <w:szCs w:val="24"/>
        </w:rPr>
        <w:t xml:space="preserve"> van tervezve, még ha picit visszafogottan is, amely biztos, hogy bővülni fog, amihez kitartást, sok, erőt, egészséget kívánt.  </w:t>
      </w:r>
    </w:p>
    <w:p w:rsidR="001C6313" w:rsidRPr="001C6313" w:rsidRDefault="001C6313" w:rsidP="001C6313">
      <w:pPr>
        <w:ind w:right="70"/>
        <w:jc w:val="both"/>
        <w:rPr>
          <w:bCs/>
          <w:sz w:val="24"/>
          <w:szCs w:val="24"/>
        </w:rPr>
      </w:pPr>
      <w:r w:rsidRPr="001C6313">
        <w:rPr>
          <w:sz w:val="24"/>
          <w:szCs w:val="24"/>
        </w:rPr>
        <w:t xml:space="preserve">Javasolta </w:t>
      </w:r>
      <w:r w:rsidR="00607FF5">
        <w:rPr>
          <w:sz w:val="24"/>
          <w:szCs w:val="24"/>
        </w:rPr>
        <w:t>a beszámoló elfogadását</w:t>
      </w:r>
      <w:r w:rsidRPr="001C6313">
        <w:rPr>
          <w:sz w:val="24"/>
          <w:szCs w:val="24"/>
        </w:rPr>
        <w:t xml:space="preserve">.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Pr="001C6313" w:rsidRDefault="001C6313" w:rsidP="001C6313">
      <w:pPr>
        <w:tabs>
          <w:tab w:val="left" w:pos="2660"/>
        </w:tabs>
        <w:rPr>
          <w:b/>
          <w:bCs/>
          <w:sz w:val="24"/>
          <w:szCs w:val="24"/>
        </w:rPr>
      </w:pPr>
      <w:r w:rsidRPr="001C6313">
        <w:rPr>
          <w:b/>
          <w:bCs/>
          <w:sz w:val="24"/>
          <w:szCs w:val="24"/>
        </w:rPr>
        <w:tab/>
      </w:r>
    </w:p>
    <w:p w:rsidR="00A91821" w:rsidRDefault="00A91821" w:rsidP="00A91821">
      <w:pPr>
        <w:rPr>
          <w:b/>
          <w:sz w:val="24"/>
          <w:szCs w:val="24"/>
        </w:rPr>
      </w:pPr>
    </w:p>
    <w:p w:rsidR="00A91821" w:rsidRPr="00AF3DA2" w:rsidRDefault="00A91821" w:rsidP="00A91821">
      <w:pPr>
        <w:rPr>
          <w:b/>
          <w:sz w:val="24"/>
          <w:szCs w:val="24"/>
        </w:rPr>
      </w:pPr>
      <w:r>
        <w:rPr>
          <w:b/>
          <w:sz w:val="24"/>
          <w:szCs w:val="24"/>
        </w:rPr>
        <w:t>44</w:t>
      </w:r>
      <w:r w:rsidRPr="00AF3DA2">
        <w:rPr>
          <w:b/>
          <w:sz w:val="24"/>
          <w:szCs w:val="24"/>
        </w:rPr>
        <w:t>/2022. (</w:t>
      </w:r>
      <w:r>
        <w:rPr>
          <w:b/>
          <w:sz w:val="24"/>
          <w:szCs w:val="24"/>
        </w:rPr>
        <w:t>I</w:t>
      </w:r>
      <w:r w:rsidRPr="00AF3DA2">
        <w:rPr>
          <w:b/>
          <w:sz w:val="24"/>
          <w:szCs w:val="24"/>
        </w:rPr>
        <w:t>I.2</w:t>
      </w:r>
      <w:r>
        <w:rPr>
          <w:b/>
          <w:sz w:val="24"/>
          <w:szCs w:val="24"/>
        </w:rPr>
        <w:t>4</w:t>
      </w:r>
      <w:r w:rsidRPr="00AF3DA2">
        <w:rPr>
          <w:b/>
          <w:sz w:val="24"/>
          <w:szCs w:val="24"/>
        </w:rPr>
        <w:t>.) „kt.” sz. h a t á r o z a t</w:t>
      </w:r>
    </w:p>
    <w:p w:rsidR="00A91821" w:rsidRPr="00A91821" w:rsidRDefault="00A91821" w:rsidP="00A91821">
      <w:pPr>
        <w:jc w:val="both"/>
        <w:rPr>
          <w:b/>
          <w:sz w:val="24"/>
          <w:szCs w:val="24"/>
        </w:rPr>
      </w:pPr>
      <w:proofErr w:type="gramStart"/>
      <w:r w:rsidRPr="00A91821">
        <w:rPr>
          <w:b/>
          <w:sz w:val="24"/>
          <w:szCs w:val="24"/>
        </w:rPr>
        <w:t>a</w:t>
      </w:r>
      <w:proofErr w:type="gramEnd"/>
      <w:r w:rsidRPr="00A91821">
        <w:rPr>
          <w:b/>
          <w:sz w:val="24"/>
          <w:szCs w:val="24"/>
        </w:rPr>
        <w:t xml:space="preserve"> Déryné Kulturális, Turisztikai, Sport Központ és Könyvtár 2021. évi tevékenységéről</w:t>
      </w:r>
    </w:p>
    <w:p w:rsidR="00A91821" w:rsidRPr="00AF3DA2" w:rsidRDefault="00A91821" w:rsidP="00A91821">
      <w:pPr>
        <w:rPr>
          <w:sz w:val="24"/>
          <w:szCs w:val="24"/>
        </w:rPr>
      </w:pPr>
    </w:p>
    <w:p w:rsidR="00A91821" w:rsidRPr="00AF3DA2" w:rsidRDefault="00A91821" w:rsidP="00A91821">
      <w:pPr>
        <w:ind w:left="360"/>
        <w:jc w:val="both"/>
        <w:rPr>
          <w:bCs/>
          <w:sz w:val="24"/>
          <w:szCs w:val="24"/>
        </w:rPr>
      </w:pPr>
      <w:r w:rsidRPr="00AF3DA2">
        <w:rPr>
          <w:sz w:val="24"/>
          <w:szCs w:val="24"/>
        </w:rPr>
        <w:t xml:space="preserve">A Karcag Városi Önkormányzat Képviselő-testülete </w:t>
      </w:r>
      <w:r w:rsidRPr="00291E77">
        <w:rPr>
          <w:sz w:val="24"/>
          <w:szCs w:val="24"/>
        </w:rPr>
        <w:t>a Déryné Kulturális, Turisztikai, Sport Központ és Könyvtár 2021. évi tevékenységéről</w:t>
      </w:r>
      <w:r>
        <w:rPr>
          <w:sz w:val="24"/>
          <w:szCs w:val="24"/>
        </w:rPr>
        <w:t xml:space="preserve"> </w:t>
      </w:r>
      <w:r w:rsidRPr="00AF3DA2">
        <w:rPr>
          <w:sz w:val="24"/>
          <w:szCs w:val="24"/>
        </w:rPr>
        <w:t xml:space="preserve">szóló </w:t>
      </w:r>
      <w:proofErr w:type="gramStart"/>
      <w:r>
        <w:rPr>
          <w:sz w:val="24"/>
          <w:szCs w:val="24"/>
        </w:rPr>
        <w:t>beszámolót</w:t>
      </w:r>
      <w:r w:rsidRPr="00AF3DA2">
        <w:rPr>
          <w:sz w:val="24"/>
          <w:szCs w:val="24"/>
        </w:rPr>
        <w:t xml:space="preserve">  </w:t>
      </w:r>
      <w:r w:rsidRPr="00AF3DA2">
        <w:rPr>
          <w:b/>
          <w:bCs/>
          <w:sz w:val="24"/>
          <w:szCs w:val="24"/>
        </w:rPr>
        <w:t>e</w:t>
      </w:r>
      <w:proofErr w:type="gramEnd"/>
      <w:r w:rsidRPr="00AF3DA2">
        <w:rPr>
          <w:b/>
          <w:bCs/>
          <w:sz w:val="24"/>
          <w:szCs w:val="24"/>
        </w:rPr>
        <w:t xml:space="preserve"> l f o g a d j a .</w:t>
      </w:r>
    </w:p>
    <w:p w:rsidR="00A91821" w:rsidRPr="00AF3DA2" w:rsidRDefault="00A91821" w:rsidP="00A91821">
      <w:pPr>
        <w:pStyle w:val="Szvegtrzs"/>
        <w:rPr>
          <w:sz w:val="24"/>
          <w:szCs w:val="24"/>
        </w:rPr>
      </w:pPr>
      <w:r w:rsidRPr="00AF3DA2">
        <w:rPr>
          <w:sz w:val="24"/>
          <w:szCs w:val="24"/>
        </w:rPr>
        <w:t xml:space="preserve">                    </w:t>
      </w:r>
    </w:p>
    <w:p w:rsidR="00167A99" w:rsidRDefault="00167A99" w:rsidP="00A91821">
      <w:pPr>
        <w:pStyle w:val="Szvegtrzs"/>
        <w:ind w:left="851" w:hanging="851"/>
        <w:rPr>
          <w:sz w:val="24"/>
          <w:szCs w:val="24"/>
          <w:u w:val="single"/>
        </w:rPr>
      </w:pPr>
    </w:p>
    <w:p w:rsidR="00167A99" w:rsidRDefault="00167A99" w:rsidP="00A91821">
      <w:pPr>
        <w:pStyle w:val="Szvegtrzs"/>
        <w:ind w:left="851" w:hanging="851"/>
        <w:rPr>
          <w:sz w:val="24"/>
          <w:szCs w:val="24"/>
          <w:u w:val="single"/>
        </w:rPr>
      </w:pPr>
    </w:p>
    <w:p w:rsidR="00167A99" w:rsidRDefault="00167A99" w:rsidP="00A91821">
      <w:pPr>
        <w:pStyle w:val="Szvegtrzs"/>
        <w:ind w:left="851" w:hanging="851"/>
        <w:rPr>
          <w:sz w:val="24"/>
          <w:szCs w:val="24"/>
          <w:u w:val="single"/>
        </w:rPr>
      </w:pPr>
    </w:p>
    <w:p w:rsidR="00A91821" w:rsidRPr="00AF3DA2" w:rsidRDefault="00A91821" w:rsidP="00A91821">
      <w:pPr>
        <w:pStyle w:val="Szvegtrzs"/>
        <w:ind w:left="851" w:hanging="851"/>
        <w:rPr>
          <w:sz w:val="24"/>
          <w:szCs w:val="24"/>
          <w:u w:val="single"/>
        </w:rPr>
      </w:pPr>
      <w:r w:rsidRPr="00AF3DA2">
        <w:rPr>
          <w:sz w:val="24"/>
          <w:szCs w:val="24"/>
          <w:u w:val="single"/>
        </w:rPr>
        <w:t>Erről értesülnek:</w:t>
      </w:r>
    </w:p>
    <w:p w:rsidR="00A91821" w:rsidRPr="00A91821" w:rsidRDefault="00A91821" w:rsidP="00076E6F">
      <w:pPr>
        <w:pStyle w:val="Listaszerbekezds"/>
        <w:numPr>
          <w:ilvl w:val="0"/>
          <w:numId w:val="17"/>
        </w:numPr>
        <w:jc w:val="both"/>
      </w:pPr>
      <w:r w:rsidRPr="00A91821">
        <w:t xml:space="preserve">Karcag Városi Önkormányzat Képviselő-testület tagjai, lakóhelyeiken </w:t>
      </w:r>
    </w:p>
    <w:p w:rsidR="00A91821" w:rsidRPr="00AF3DA2" w:rsidRDefault="00A91821" w:rsidP="00076E6F">
      <w:pPr>
        <w:pStyle w:val="NormlWeb"/>
        <w:numPr>
          <w:ilvl w:val="0"/>
          <w:numId w:val="17"/>
        </w:numPr>
        <w:spacing w:before="0" w:after="0"/>
        <w:jc w:val="both"/>
        <w:rPr>
          <w:szCs w:val="24"/>
        </w:rPr>
      </w:pPr>
      <w:r w:rsidRPr="00AF3DA2">
        <w:rPr>
          <w:szCs w:val="24"/>
        </w:rPr>
        <w:t>Karcag Városi Önkormányzat Polgármestere, helyben</w:t>
      </w:r>
    </w:p>
    <w:p w:rsidR="00A91821" w:rsidRPr="00AF3DA2" w:rsidRDefault="00A91821" w:rsidP="00076E6F">
      <w:pPr>
        <w:pStyle w:val="NormlWeb"/>
        <w:numPr>
          <w:ilvl w:val="0"/>
          <w:numId w:val="17"/>
        </w:numPr>
        <w:spacing w:before="0" w:after="0"/>
        <w:jc w:val="both"/>
        <w:rPr>
          <w:szCs w:val="24"/>
        </w:rPr>
      </w:pPr>
      <w:r w:rsidRPr="00AF3DA2">
        <w:rPr>
          <w:szCs w:val="24"/>
        </w:rPr>
        <w:t>Karcag Városi Önkormányzat Jegyzője, helyben</w:t>
      </w:r>
    </w:p>
    <w:p w:rsidR="00A91821" w:rsidRDefault="00A91821" w:rsidP="00076E6F">
      <w:pPr>
        <w:pStyle w:val="NormlWeb"/>
        <w:numPr>
          <w:ilvl w:val="0"/>
          <w:numId w:val="17"/>
        </w:numPr>
        <w:spacing w:before="0" w:after="0"/>
        <w:jc w:val="both"/>
        <w:rPr>
          <w:szCs w:val="24"/>
        </w:rPr>
      </w:pPr>
      <w:r w:rsidRPr="00AF3DA2">
        <w:rPr>
          <w:szCs w:val="24"/>
        </w:rPr>
        <w:t>Karcagi Polgármesteri Hivatal, Aljegyzői Iroda, helyben</w:t>
      </w:r>
    </w:p>
    <w:p w:rsidR="0013751D" w:rsidRPr="00AF3DA2" w:rsidRDefault="0013751D" w:rsidP="00076E6F">
      <w:pPr>
        <w:pStyle w:val="NormlWeb"/>
        <w:numPr>
          <w:ilvl w:val="0"/>
          <w:numId w:val="17"/>
        </w:numPr>
        <w:spacing w:before="0" w:after="0"/>
        <w:jc w:val="both"/>
        <w:rPr>
          <w:szCs w:val="24"/>
        </w:rPr>
      </w:pPr>
      <w:r>
        <w:rPr>
          <w:szCs w:val="24"/>
        </w:rPr>
        <w:t>Déryné Kulturális, Turisztikai, Sp</w:t>
      </w:r>
      <w:r w:rsidR="00B90D8D">
        <w:rPr>
          <w:szCs w:val="24"/>
        </w:rPr>
        <w:t xml:space="preserve">ort Központ és Könyvtár, Karcag, Dózsa </w:t>
      </w:r>
      <w:proofErr w:type="spellStart"/>
      <w:r w:rsidR="00B90D8D">
        <w:rPr>
          <w:szCs w:val="24"/>
        </w:rPr>
        <w:t>Gy</w:t>
      </w:r>
      <w:proofErr w:type="spellEnd"/>
      <w:r w:rsidR="00B90D8D">
        <w:rPr>
          <w:szCs w:val="24"/>
        </w:rPr>
        <w:t>. u. 5-7.</w:t>
      </w:r>
    </w:p>
    <w:p w:rsidR="00A91821" w:rsidRDefault="00A91821" w:rsidP="00A91821">
      <w:pPr>
        <w:pStyle w:val="NormlWeb"/>
        <w:spacing w:before="0" w:after="0"/>
        <w:jc w:val="both"/>
        <w:rPr>
          <w:szCs w:val="24"/>
        </w:rPr>
      </w:pPr>
    </w:p>
    <w:p w:rsidR="00B90D8D" w:rsidRPr="00AF3DA2" w:rsidRDefault="00B90D8D" w:rsidP="00A91821">
      <w:pPr>
        <w:pStyle w:val="NormlWeb"/>
        <w:spacing w:before="0" w:after="0"/>
        <w:jc w:val="both"/>
        <w:rPr>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6. </w:t>
            </w:r>
            <w:r w:rsidRPr="00291E77">
              <w:rPr>
                <w:b/>
                <w:bCs/>
                <w:sz w:val="24"/>
                <w:szCs w:val="24"/>
                <w:u w:val="single"/>
              </w:rPr>
              <w:t>napirendi pont:</w:t>
            </w:r>
          </w:p>
        </w:tc>
        <w:tc>
          <w:tcPr>
            <w:tcW w:w="6551" w:type="dxa"/>
          </w:tcPr>
          <w:p w:rsidR="00291E77" w:rsidRPr="00291E77" w:rsidRDefault="00291E77" w:rsidP="0002794E">
            <w:pPr>
              <w:pStyle w:val="NormlWeb"/>
              <w:spacing w:before="0" w:after="0"/>
              <w:ind w:left="360"/>
              <w:jc w:val="both"/>
              <w:rPr>
                <w:bCs/>
                <w:szCs w:val="24"/>
              </w:rPr>
            </w:pPr>
            <w:r w:rsidRPr="00291E77">
              <w:rPr>
                <w:bCs/>
                <w:szCs w:val="24"/>
              </w:rPr>
              <w:t>Javaslat a Déryné Kulturális, Turisztikai, Sport Központ és Könyvtár 2022. évi munkatervének jóváhagyására</w:t>
            </w:r>
          </w:p>
          <w:p w:rsidR="00291E77" w:rsidRPr="00291E77" w:rsidRDefault="00291E77" w:rsidP="0002794E">
            <w:pPr>
              <w:pStyle w:val="NormlWeb"/>
              <w:spacing w:before="0" w:after="0"/>
              <w:ind w:left="33"/>
              <w:jc w:val="both"/>
              <w:rPr>
                <w:bCs/>
                <w:szCs w:val="24"/>
              </w:rPr>
            </w:pPr>
          </w:p>
        </w:tc>
      </w:tr>
    </w:tbl>
    <w:p w:rsidR="00291E77" w:rsidRDefault="00291E77" w:rsidP="0002794E">
      <w:pPr>
        <w:tabs>
          <w:tab w:val="left" w:pos="2660"/>
        </w:tabs>
        <w:rPr>
          <w:b/>
          <w:bCs/>
          <w:sz w:val="24"/>
          <w:szCs w:val="24"/>
        </w:rPr>
      </w:pPr>
      <w:r w:rsidRPr="00291E77">
        <w:rPr>
          <w:b/>
          <w:bCs/>
          <w:sz w:val="24"/>
          <w:szCs w:val="24"/>
        </w:rPr>
        <w:tab/>
      </w:r>
    </w:p>
    <w:p w:rsidR="00167A99" w:rsidRDefault="001C6313" w:rsidP="001C6313">
      <w:pPr>
        <w:tabs>
          <w:tab w:val="left" w:pos="2518"/>
        </w:tabs>
        <w:jc w:val="both"/>
        <w:rPr>
          <w:bCs/>
          <w:iCs/>
          <w:sz w:val="24"/>
          <w:szCs w:val="24"/>
        </w:rPr>
      </w:pPr>
      <w:r w:rsidRPr="001C6313">
        <w:rPr>
          <w:b/>
          <w:bCs/>
          <w:iCs/>
          <w:sz w:val="24"/>
          <w:szCs w:val="24"/>
          <w:u w:val="single"/>
        </w:rPr>
        <w:t>Szepesi Tibor polgármester:</w:t>
      </w:r>
      <w:r w:rsidRPr="001C6313">
        <w:rPr>
          <w:bCs/>
          <w:iCs/>
          <w:sz w:val="24"/>
          <w:szCs w:val="24"/>
        </w:rPr>
        <w:t xml:space="preserve"> </w:t>
      </w:r>
      <w:r w:rsidR="00167A99">
        <w:rPr>
          <w:bCs/>
          <w:iCs/>
          <w:sz w:val="24"/>
          <w:szCs w:val="24"/>
        </w:rPr>
        <w:t>Az előző napirenddel ezt is átbeszélték.</w:t>
      </w:r>
      <w:r w:rsidR="00E11826">
        <w:rPr>
          <w:bCs/>
          <w:iCs/>
          <w:sz w:val="24"/>
          <w:szCs w:val="24"/>
        </w:rPr>
        <w:t xml:space="preserve"> </w:t>
      </w:r>
      <w:r w:rsidR="00E11826" w:rsidRPr="00E11826">
        <w:rPr>
          <w:bCs/>
          <w:iCs/>
          <w:sz w:val="24"/>
          <w:szCs w:val="24"/>
        </w:rPr>
        <w:t>Vitára bocsátotta a napirendet.</w:t>
      </w:r>
    </w:p>
    <w:p w:rsidR="00167A99" w:rsidRDefault="00167A99" w:rsidP="001C6313">
      <w:pPr>
        <w:tabs>
          <w:tab w:val="left" w:pos="2518"/>
        </w:tabs>
        <w:jc w:val="both"/>
        <w:rPr>
          <w:bCs/>
          <w:iCs/>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Pr="001C6313" w:rsidRDefault="001C6313" w:rsidP="001C6313">
      <w:pPr>
        <w:tabs>
          <w:tab w:val="left" w:pos="2518"/>
        </w:tabs>
        <w:jc w:val="both"/>
        <w:rPr>
          <w:bCs/>
          <w:iCs/>
          <w:sz w:val="24"/>
          <w:szCs w:val="24"/>
        </w:rPr>
      </w:pPr>
    </w:p>
    <w:p w:rsidR="001C6313" w:rsidRPr="001C6313" w:rsidRDefault="001C6313" w:rsidP="001C6313">
      <w:pPr>
        <w:rPr>
          <w:sz w:val="24"/>
          <w:szCs w:val="24"/>
        </w:rPr>
      </w:pPr>
      <w:r w:rsidRPr="001C6313">
        <w:rPr>
          <w:sz w:val="24"/>
          <w:szCs w:val="24"/>
        </w:rPr>
        <w:t xml:space="preserve">Kérdés, észrevétel nem hangzott el. </w:t>
      </w:r>
    </w:p>
    <w:p w:rsidR="001C6313" w:rsidRPr="001C6313" w:rsidRDefault="001C6313" w:rsidP="001C6313">
      <w:pPr>
        <w:rPr>
          <w:sz w:val="24"/>
          <w:szCs w:val="24"/>
        </w:rPr>
      </w:pPr>
    </w:p>
    <w:p w:rsidR="00DF1D10" w:rsidRPr="001C6313" w:rsidRDefault="00DF1D10" w:rsidP="00DF1D10">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határozati javaslat elfogadását</w:t>
      </w:r>
      <w:r w:rsidRPr="001C6313">
        <w:rPr>
          <w:sz w:val="24"/>
          <w:szCs w:val="24"/>
        </w:rPr>
        <w:t xml:space="preserve">.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Pr="001C6313" w:rsidRDefault="001C6313" w:rsidP="001C6313">
      <w:pPr>
        <w:tabs>
          <w:tab w:val="left" w:pos="2660"/>
        </w:tabs>
        <w:rPr>
          <w:b/>
          <w:bCs/>
          <w:sz w:val="24"/>
          <w:szCs w:val="24"/>
        </w:rPr>
      </w:pPr>
      <w:r w:rsidRPr="001C6313">
        <w:rPr>
          <w:b/>
          <w:bCs/>
          <w:sz w:val="24"/>
          <w:szCs w:val="24"/>
        </w:rPr>
        <w:tab/>
      </w:r>
    </w:p>
    <w:p w:rsidR="00291E77" w:rsidRDefault="00291E77" w:rsidP="0002794E">
      <w:pPr>
        <w:tabs>
          <w:tab w:val="left" w:pos="2660"/>
        </w:tabs>
        <w:rPr>
          <w:b/>
          <w:bCs/>
          <w:sz w:val="24"/>
          <w:szCs w:val="24"/>
        </w:rPr>
      </w:pPr>
    </w:p>
    <w:p w:rsidR="00F7073B" w:rsidRPr="00E11826" w:rsidRDefault="00F7073B" w:rsidP="00F7073B">
      <w:pPr>
        <w:rPr>
          <w:b/>
          <w:sz w:val="24"/>
          <w:szCs w:val="24"/>
        </w:rPr>
      </w:pPr>
      <w:r w:rsidRPr="00E11826">
        <w:rPr>
          <w:b/>
          <w:sz w:val="24"/>
          <w:szCs w:val="24"/>
        </w:rPr>
        <w:t xml:space="preserve">45/2022. (II. 24.) „kt." sz. határozat </w:t>
      </w:r>
    </w:p>
    <w:p w:rsidR="00F7073B" w:rsidRPr="00E11826" w:rsidRDefault="00F7073B" w:rsidP="00F7073B">
      <w:pPr>
        <w:jc w:val="both"/>
        <w:rPr>
          <w:b/>
          <w:sz w:val="24"/>
          <w:szCs w:val="24"/>
        </w:rPr>
      </w:pPr>
      <w:proofErr w:type="gramStart"/>
      <w:r w:rsidRPr="00E11826">
        <w:rPr>
          <w:b/>
          <w:sz w:val="24"/>
          <w:szCs w:val="24"/>
        </w:rPr>
        <w:t>a</w:t>
      </w:r>
      <w:proofErr w:type="gramEnd"/>
      <w:r w:rsidRPr="00E11826">
        <w:rPr>
          <w:b/>
          <w:sz w:val="24"/>
          <w:szCs w:val="24"/>
        </w:rPr>
        <w:t xml:space="preserve"> Déryné Kulturális, Turisztikai, Sport Központ és Könyvtár 2022. évi munkatervének jóváhagyásáról</w:t>
      </w:r>
    </w:p>
    <w:p w:rsidR="00F7073B" w:rsidRPr="00E11826" w:rsidRDefault="00F7073B" w:rsidP="00F7073B">
      <w:pPr>
        <w:pStyle w:val="Szvegtrzs"/>
        <w:rPr>
          <w:sz w:val="24"/>
          <w:szCs w:val="24"/>
        </w:rPr>
      </w:pPr>
    </w:p>
    <w:p w:rsidR="00F7073B" w:rsidRPr="00E11826" w:rsidRDefault="00F7073B" w:rsidP="00F7073B">
      <w:pPr>
        <w:pStyle w:val="Szvegtrzs"/>
        <w:rPr>
          <w:rFonts w:ascii="Calibri" w:hAnsi="Calibri"/>
          <w:sz w:val="24"/>
          <w:szCs w:val="24"/>
        </w:rPr>
      </w:pPr>
      <w:r w:rsidRPr="00E11826">
        <w:rPr>
          <w:sz w:val="24"/>
          <w:szCs w:val="24"/>
        </w:rPr>
        <w:t>Karcag Városi Önkormányzat Képviselő-testülete (továbbiakban Képviselő-testület) az Alaptörvény 32. cikk (1) bekezdés b) pontjában biztosított jogkörében, a Magyarország helyi önkormányzatairól szóló 2011. évi CLXXXIX. tv. 10. § (1) bekezdésében, a muzeális intézményekről, a nyilvános könyvtári ellátásról és a közművelődésről szóló 1997. évi CXL. törvény 78/I. § (4) bekezdésének b) pontjában biztosított feladatkörében eljárva az alábbiak szerint dönt:</w:t>
      </w:r>
    </w:p>
    <w:p w:rsidR="00F7073B" w:rsidRPr="00E11826" w:rsidRDefault="00F7073B" w:rsidP="00F7073B">
      <w:pPr>
        <w:pStyle w:val="Szvegtrzs"/>
        <w:spacing w:line="276" w:lineRule="auto"/>
        <w:ind w:left="1276" w:hanging="142"/>
        <w:rPr>
          <w:sz w:val="24"/>
          <w:szCs w:val="24"/>
        </w:rPr>
      </w:pPr>
      <w:r w:rsidRPr="00E11826">
        <w:rPr>
          <w:sz w:val="24"/>
          <w:szCs w:val="24"/>
        </w:rPr>
        <w:t xml:space="preserve">A Képviselő-testület a Déryné Kulturális, Turisztikai, Sport Központ és Könyvtár 2022. évi munkatervét a határozat melléklete szerint jóváhagyja. </w:t>
      </w:r>
    </w:p>
    <w:p w:rsidR="00F7073B" w:rsidRPr="00E11826" w:rsidRDefault="00F7073B" w:rsidP="00F7073B">
      <w:pPr>
        <w:pStyle w:val="Szvegtrzs"/>
        <w:spacing w:line="276" w:lineRule="auto"/>
        <w:ind w:left="1276" w:hanging="142"/>
        <w:rPr>
          <w:sz w:val="24"/>
          <w:szCs w:val="24"/>
        </w:rPr>
      </w:pPr>
    </w:p>
    <w:p w:rsidR="00F7073B" w:rsidRPr="00E11826" w:rsidRDefault="00F7073B" w:rsidP="00F7073B">
      <w:pPr>
        <w:jc w:val="both"/>
        <w:rPr>
          <w:sz w:val="24"/>
          <w:szCs w:val="24"/>
          <w:u w:val="single"/>
        </w:rPr>
      </w:pPr>
      <w:r w:rsidRPr="00E11826">
        <w:rPr>
          <w:sz w:val="24"/>
          <w:szCs w:val="24"/>
          <w:u w:val="single"/>
        </w:rPr>
        <w:t>Erről értesülnek:</w:t>
      </w:r>
    </w:p>
    <w:p w:rsidR="00F7073B" w:rsidRPr="00E11826" w:rsidRDefault="00F7073B" w:rsidP="00076E6F">
      <w:pPr>
        <w:numPr>
          <w:ilvl w:val="0"/>
          <w:numId w:val="36"/>
        </w:numPr>
        <w:tabs>
          <w:tab w:val="clear" w:pos="720"/>
          <w:tab w:val="num" w:pos="426"/>
        </w:tabs>
        <w:spacing w:line="276" w:lineRule="auto"/>
        <w:ind w:left="426" w:hanging="284"/>
        <w:jc w:val="both"/>
        <w:rPr>
          <w:sz w:val="24"/>
          <w:szCs w:val="24"/>
        </w:rPr>
      </w:pPr>
      <w:r w:rsidRPr="00E11826">
        <w:rPr>
          <w:sz w:val="24"/>
          <w:szCs w:val="24"/>
        </w:rPr>
        <w:t>Karcag Városi Önkormányzat Képviselő-testületének tagjai, lakóhelyükön</w:t>
      </w:r>
    </w:p>
    <w:p w:rsidR="00F7073B" w:rsidRPr="00E11826" w:rsidRDefault="00F7073B" w:rsidP="00076E6F">
      <w:pPr>
        <w:numPr>
          <w:ilvl w:val="0"/>
          <w:numId w:val="36"/>
        </w:numPr>
        <w:tabs>
          <w:tab w:val="clear" w:pos="720"/>
          <w:tab w:val="num" w:pos="426"/>
        </w:tabs>
        <w:spacing w:line="276" w:lineRule="auto"/>
        <w:ind w:left="426" w:hanging="284"/>
        <w:jc w:val="both"/>
        <w:rPr>
          <w:sz w:val="24"/>
          <w:szCs w:val="24"/>
        </w:rPr>
      </w:pPr>
      <w:r w:rsidRPr="00E11826">
        <w:rPr>
          <w:sz w:val="24"/>
          <w:szCs w:val="24"/>
        </w:rPr>
        <w:t xml:space="preserve">Karcag Városi Önkormányzat Polgármestere, helyben </w:t>
      </w:r>
    </w:p>
    <w:p w:rsidR="00F7073B" w:rsidRPr="00E11826" w:rsidRDefault="00F7073B" w:rsidP="00076E6F">
      <w:pPr>
        <w:numPr>
          <w:ilvl w:val="0"/>
          <w:numId w:val="36"/>
        </w:numPr>
        <w:tabs>
          <w:tab w:val="clear" w:pos="720"/>
          <w:tab w:val="num" w:pos="426"/>
        </w:tabs>
        <w:spacing w:line="276" w:lineRule="auto"/>
        <w:ind w:left="426" w:hanging="284"/>
        <w:jc w:val="both"/>
        <w:rPr>
          <w:sz w:val="24"/>
          <w:szCs w:val="24"/>
        </w:rPr>
      </w:pPr>
      <w:r w:rsidRPr="00E11826">
        <w:rPr>
          <w:sz w:val="24"/>
          <w:szCs w:val="24"/>
        </w:rPr>
        <w:t xml:space="preserve">Karcag Városi Önkormányzat Jegyzője, helyben </w:t>
      </w:r>
    </w:p>
    <w:p w:rsidR="00F7073B" w:rsidRPr="00E11826" w:rsidRDefault="00F7073B" w:rsidP="00076E6F">
      <w:pPr>
        <w:numPr>
          <w:ilvl w:val="0"/>
          <w:numId w:val="36"/>
        </w:numPr>
        <w:tabs>
          <w:tab w:val="clear" w:pos="720"/>
          <w:tab w:val="num" w:pos="426"/>
        </w:tabs>
        <w:spacing w:line="276" w:lineRule="auto"/>
        <w:ind w:left="426" w:hanging="284"/>
        <w:jc w:val="both"/>
        <w:rPr>
          <w:sz w:val="24"/>
          <w:szCs w:val="24"/>
        </w:rPr>
      </w:pPr>
      <w:r w:rsidRPr="00E11826">
        <w:rPr>
          <w:sz w:val="24"/>
          <w:szCs w:val="24"/>
        </w:rPr>
        <w:t>Karcagi Polgármesteri Hivatal Aljegyzői Iroda, helyben</w:t>
      </w:r>
    </w:p>
    <w:p w:rsidR="00F7073B" w:rsidRPr="00E11826" w:rsidRDefault="00F7073B" w:rsidP="00076E6F">
      <w:pPr>
        <w:numPr>
          <w:ilvl w:val="0"/>
          <w:numId w:val="36"/>
        </w:numPr>
        <w:tabs>
          <w:tab w:val="clear" w:pos="720"/>
          <w:tab w:val="num" w:pos="426"/>
        </w:tabs>
        <w:spacing w:line="276" w:lineRule="auto"/>
        <w:ind w:left="426" w:hanging="284"/>
        <w:jc w:val="both"/>
        <w:rPr>
          <w:sz w:val="24"/>
          <w:szCs w:val="24"/>
        </w:rPr>
      </w:pPr>
      <w:r w:rsidRPr="00E11826">
        <w:rPr>
          <w:sz w:val="24"/>
          <w:szCs w:val="24"/>
        </w:rPr>
        <w:t>Karcagi Polgármesteri Hivatal, Kabinet Iroda, helyben</w:t>
      </w:r>
    </w:p>
    <w:p w:rsidR="00F7073B" w:rsidRPr="00E11826" w:rsidRDefault="00F7073B" w:rsidP="00076E6F">
      <w:pPr>
        <w:numPr>
          <w:ilvl w:val="0"/>
          <w:numId w:val="36"/>
        </w:numPr>
        <w:tabs>
          <w:tab w:val="clear" w:pos="720"/>
          <w:tab w:val="num" w:pos="426"/>
        </w:tabs>
        <w:spacing w:after="200" w:line="276" w:lineRule="auto"/>
        <w:ind w:left="426" w:hanging="284"/>
        <w:jc w:val="both"/>
        <w:rPr>
          <w:sz w:val="24"/>
          <w:szCs w:val="24"/>
        </w:rPr>
      </w:pPr>
      <w:r w:rsidRPr="00E11826">
        <w:rPr>
          <w:sz w:val="24"/>
          <w:szCs w:val="24"/>
        </w:rPr>
        <w:t>Déryné Kulturális, Turisztikai, Sport Központ és Könyvtár Karcag, Dózsa György u. 5-7.</w:t>
      </w:r>
    </w:p>
    <w:p w:rsidR="00076E6F" w:rsidRDefault="00076E6F">
      <w:pPr>
        <w:rPr>
          <w:b/>
          <w:sz w:val="52"/>
          <w:szCs w:val="52"/>
        </w:rPr>
      </w:pPr>
      <w:r>
        <w:rPr>
          <w:b/>
          <w:sz w:val="52"/>
          <w:szCs w:val="52"/>
        </w:rPr>
        <w:br w:type="page"/>
      </w:r>
    </w:p>
    <w:p w:rsidR="00F7073B" w:rsidRDefault="00F7073B" w:rsidP="00F7073B">
      <w:pPr>
        <w:jc w:val="right"/>
        <w:rPr>
          <w:b/>
          <w:sz w:val="52"/>
          <w:szCs w:val="52"/>
        </w:rPr>
      </w:pPr>
    </w:p>
    <w:p w:rsidR="00F7073B" w:rsidRPr="000118D3" w:rsidRDefault="00F7073B" w:rsidP="00F7073B">
      <w:pPr>
        <w:jc w:val="right"/>
        <w:rPr>
          <w:b/>
          <w:sz w:val="24"/>
          <w:szCs w:val="24"/>
        </w:rPr>
      </w:pPr>
      <w:r>
        <w:rPr>
          <w:b/>
          <w:sz w:val="24"/>
          <w:szCs w:val="24"/>
        </w:rPr>
        <w:t>45</w:t>
      </w:r>
      <w:r w:rsidRPr="000118D3">
        <w:rPr>
          <w:b/>
          <w:sz w:val="24"/>
          <w:szCs w:val="24"/>
        </w:rPr>
        <w:t>/20</w:t>
      </w:r>
      <w:r>
        <w:rPr>
          <w:b/>
          <w:sz w:val="24"/>
          <w:szCs w:val="24"/>
        </w:rPr>
        <w:t>22</w:t>
      </w:r>
      <w:r w:rsidRPr="000118D3">
        <w:rPr>
          <w:b/>
          <w:sz w:val="24"/>
          <w:szCs w:val="24"/>
        </w:rPr>
        <w:t>. (II. 2</w:t>
      </w:r>
      <w:r>
        <w:rPr>
          <w:b/>
          <w:sz w:val="24"/>
          <w:szCs w:val="24"/>
        </w:rPr>
        <w:t>4</w:t>
      </w:r>
      <w:r w:rsidRPr="000118D3">
        <w:rPr>
          <w:b/>
          <w:sz w:val="24"/>
          <w:szCs w:val="24"/>
        </w:rPr>
        <w:t xml:space="preserve">.) „kt." sz. határozat </w:t>
      </w:r>
      <w:r>
        <w:rPr>
          <w:b/>
          <w:sz w:val="24"/>
          <w:szCs w:val="24"/>
        </w:rPr>
        <w:t>melléklete</w:t>
      </w:r>
    </w:p>
    <w:p w:rsidR="00F7073B" w:rsidRPr="00FF315D" w:rsidRDefault="00F7073B" w:rsidP="00F7073B">
      <w:pPr>
        <w:spacing w:before="3000" w:line="276" w:lineRule="auto"/>
        <w:ind w:left="360"/>
        <w:jc w:val="center"/>
        <w:rPr>
          <w:b/>
          <w:sz w:val="52"/>
          <w:szCs w:val="52"/>
        </w:rPr>
      </w:pPr>
      <w:r w:rsidRPr="00FF315D">
        <w:rPr>
          <w:b/>
          <w:sz w:val="52"/>
          <w:szCs w:val="52"/>
        </w:rPr>
        <w:t>A Déryné Kulturális, Turisztikai, Sport Központ és Könyvtár</w:t>
      </w:r>
    </w:p>
    <w:p w:rsidR="00F7073B" w:rsidRPr="00FF315D" w:rsidRDefault="00F7073B" w:rsidP="00F7073B">
      <w:pPr>
        <w:spacing w:line="276" w:lineRule="auto"/>
        <w:ind w:left="6"/>
        <w:jc w:val="center"/>
        <w:rPr>
          <w:b/>
          <w:sz w:val="36"/>
          <w:szCs w:val="36"/>
        </w:rPr>
      </w:pPr>
      <w:r>
        <w:rPr>
          <w:b/>
          <w:sz w:val="36"/>
          <w:szCs w:val="36"/>
        </w:rPr>
        <w:t>2022</w:t>
      </w:r>
      <w:r w:rsidRPr="00FF315D">
        <w:rPr>
          <w:b/>
          <w:sz w:val="36"/>
          <w:szCs w:val="36"/>
        </w:rPr>
        <w:t>. évi munkaterve</w:t>
      </w:r>
    </w:p>
    <w:p w:rsidR="00F7073B" w:rsidRDefault="00F7073B" w:rsidP="00F7073B">
      <w:pPr>
        <w:spacing w:line="276" w:lineRule="auto"/>
        <w:ind w:left="6"/>
        <w:jc w:val="center"/>
        <w:rPr>
          <w:b/>
          <w:sz w:val="50"/>
          <w:szCs w:val="50"/>
        </w:rPr>
      </w:pPr>
    </w:p>
    <w:p w:rsidR="00F7073B" w:rsidRDefault="00F7073B" w:rsidP="00F7073B">
      <w:pPr>
        <w:tabs>
          <w:tab w:val="left" w:pos="9072"/>
        </w:tabs>
        <w:spacing w:line="276" w:lineRule="auto"/>
        <w:ind w:left="5760"/>
        <w:jc w:val="center"/>
        <w:rPr>
          <w:sz w:val="24"/>
          <w:szCs w:val="24"/>
        </w:rPr>
      </w:pPr>
      <w:r>
        <w:rPr>
          <w:sz w:val="24"/>
          <w:szCs w:val="24"/>
        </w:rPr>
        <w:tab/>
      </w:r>
    </w:p>
    <w:p w:rsidR="00F7073B" w:rsidRDefault="00F7073B" w:rsidP="00F7073B">
      <w:pPr>
        <w:tabs>
          <w:tab w:val="left" w:pos="9072"/>
        </w:tabs>
        <w:spacing w:line="276" w:lineRule="auto"/>
        <w:ind w:left="5760"/>
        <w:jc w:val="center"/>
        <w:rPr>
          <w:sz w:val="24"/>
          <w:szCs w:val="24"/>
        </w:rPr>
      </w:pPr>
    </w:p>
    <w:p w:rsidR="00F7073B" w:rsidRDefault="00F7073B" w:rsidP="00F7073B">
      <w:pPr>
        <w:tabs>
          <w:tab w:val="left" w:pos="9072"/>
        </w:tabs>
        <w:spacing w:line="276" w:lineRule="auto"/>
        <w:ind w:left="5760"/>
        <w:jc w:val="center"/>
        <w:rPr>
          <w:sz w:val="24"/>
          <w:szCs w:val="24"/>
        </w:rPr>
      </w:pPr>
    </w:p>
    <w:p w:rsidR="00F7073B" w:rsidRDefault="00F7073B" w:rsidP="00F7073B">
      <w:pPr>
        <w:tabs>
          <w:tab w:val="left" w:pos="9072"/>
        </w:tabs>
        <w:spacing w:line="276" w:lineRule="auto"/>
        <w:ind w:left="5760"/>
        <w:jc w:val="center"/>
        <w:rPr>
          <w:sz w:val="24"/>
          <w:szCs w:val="24"/>
        </w:rPr>
      </w:pPr>
    </w:p>
    <w:p w:rsidR="00F7073B" w:rsidRDefault="00F7073B" w:rsidP="00F7073B">
      <w:pPr>
        <w:tabs>
          <w:tab w:val="left" w:pos="9072"/>
        </w:tabs>
        <w:spacing w:line="276" w:lineRule="auto"/>
        <w:ind w:left="5760"/>
        <w:jc w:val="center"/>
        <w:rPr>
          <w:sz w:val="24"/>
          <w:szCs w:val="24"/>
        </w:rPr>
      </w:pPr>
      <w:r w:rsidRPr="00A230FC">
        <w:rPr>
          <w:sz w:val="24"/>
          <w:szCs w:val="24"/>
        </w:rPr>
        <w:t>Késztette: Sótiné Szathmári Dóra</w:t>
      </w:r>
    </w:p>
    <w:p w:rsidR="00F7073B" w:rsidRDefault="00F7073B" w:rsidP="00F7073B">
      <w:pPr>
        <w:tabs>
          <w:tab w:val="left" w:pos="9072"/>
        </w:tabs>
        <w:spacing w:line="276" w:lineRule="auto"/>
        <w:ind w:left="7371"/>
        <w:rPr>
          <w:sz w:val="24"/>
          <w:szCs w:val="24"/>
        </w:rPr>
      </w:pPr>
      <w:proofErr w:type="gramStart"/>
      <w:r>
        <w:rPr>
          <w:sz w:val="24"/>
          <w:szCs w:val="24"/>
        </w:rPr>
        <w:t>igazgató</w:t>
      </w:r>
      <w:proofErr w:type="gramEnd"/>
    </w:p>
    <w:p w:rsidR="00F7073B" w:rsidRDefault="00F7073B" w:rsidP="00F7073B">
      <w:pPr>
        <w:tabs>
          <w:tab w:val="left" w:pos="9072"/>
        </w:tabs>
        <w:spacing w:line="276" w:lineRule="auto"/>
        <w:rPr>
          <w:sz w:val="24"/>
          <w:szCs w:val="24"/>
        </w:rPr>
      </w:pPr>
    </w:p>
    <w:p w:rsidR="00F7073B" w:rsidRDefault="00F7073B" w:rsidP="00F7073B">
      <w:pPr>
        <w:tabs>
          <w:tab w:val="left" w:pos="9072"/>
        </w:tabs>
        <w:spacing w:line="276" w:lineRule="auto"/>
        <w:rPr>
          <w:sz w:val="24"/>
          <w:szCs w:val="24"/>
        </w:rPr>
      </w:pPr>
    </w:p>
    <w:p w:rsidR="00F7073B" w:rsidRDefault="00F7073B" w:rsidP="00F7073B">
      <w:pPr>
        <w:tabs>
          <w:tab w:val="left" w:pos="9072"/>
        </w:tabs>
        <w:spacing w:line="276" w:lineRule="auto"/>
        <w:rPr>
          <w:sz w:val="24"/>
          <w:szCs w:val="24"/>
        </w:rPr>
      </w:pPr>
    </w:p>
    <w:p w:rsidR="00F7073B" w:rsidRDefault="00F7073B" w:rsidP="00F7073B">
      <w:pPr>
        <w:tabs>
          <w:tab w:val="left" w:pos="9072"/>
        </w:tabs>
        <w:spacing w:line="276" w:lineRule="auto"/>
        <w:rPr>
          <w:sz w:val="24"/>
          <w:szCs w:val="24"/>
        </w:rPr>
      </w:pPr>
    </w:p>
    <w:p w:rsidR="00F7073B" w:rsidRDefault="00F7073B" w:rsidP="00F7073B">
      <w:pPr>
        <w:tabs>
          <w:tab w:val="left" w:pos="9072"/>
        </w:tabs>
        <w:spacing w:line="276" w:lineRule="auto"/>
        <w:rPr>
          <w:sz w:val="24"/>
          <w:szCs w:val="24"/>
        </w:rPr>
      </w:pPr>
    </w:p>
    <w:p w:rsidR="00F7073B" w:rsidRPr="00A230FC" w:rsidRDefault="00F7073B" w:rsidP="00F7073B">
      <w:pPr>
        <w:tabs>
          <w:tab w:val="left" w:pos="9072"/>
        </w:tabs>
        <w:spacing w:line="276" w:lineRule="auto"/>
        <w:rPr>
          <w:sz w:val="24"/>
          <w:szCs w:val="24"/>
        </w:rPr>
      </w:pPr>
      <w:r>
        <w:rPr>
          <w:sz w:val="24"/>
          <w:szCs w:val="24"/>
        </w:rPr>
        <w:t>Karcag, 2022. február 10.</w:t>
      </w:r>
    </w:p>
    <w:p w:rsidR="00F7073B" w:rsidRPr="005C4F94" w:rsidRDefault="00F7073B" w:rsidP="00F7073B">
      <w:pPr>
        <w:shd w:val="clear" w:color="auto" w:fill="FFFFFF"/>
        <w:rPr>
          <w:b/>
          <w:sz w:val="24"/>
          <w:szCs w:val="24"/>
        </w:rPr>
      </w:pPr>
      <w:r>
        <w:br w:type="page"/>
      </w:r>
      <w:r w:rsidRPr="005C4F94">
        <w:rPr>
          <w:b/>
          <w:sz w:val="24"/>
          <w:szCs w:val="24"/>
        </w:rPr>
        <w:lastRenderedPageBreak/>
        <w:t>Tartalom</w:t>
      </w:r>
    </w:p>
    <w:p w:rsidR="00F7073B" w:rsidRPr="0024252A" w:rsidRDefault="00764BD0" w:rsidP="00F7073B">
      <w:pPr>
        <w:pStyle w:val="TJ1"/>
        <w:shd w:val="clear" w:color="auto" w:fill="FFFFFF"/>
        <w:tabs>
          <w:tab w:val="clear" w:pos="9061"/>
          <w:tab w:val="right" w:leader="dot" w:pos="9064"/>
        </w:tabs>
        <w:rPr>
          <w:b w:val="0"/>
          <w:bCs w:val="0"/>
          <w:caps/>
          <w:sz w:val="22"/>
          <w:szCs w:val="22"/>
        </w:rPr>
      </w:pPr>
      <w:r w:rsidRPr="00764BD0">
        <w:rPr>
          <w:b w:val="0"/>
        </w:rPr>
        <w:fldChar w:fldCharType="begin"/>
      </w:r>
      <w:r w:rsidR="00F7073B" w:rsidRPr="005C4F94">
        <w:rPr>
          <w:b w:val="0"/>
        </w:rPr>
        <w:instrText xml:space="preserve"> TOC \o "1-3" \h \z \u </w:instrText>
      </w:r>
      <w:r w:rsidRPr="00764BD0">
        <w:rPr>
          <w:b w:val="0"/>
        </w:rPr>
        <w:fldChar w:fldCharType="separate"/>
      </w:r>
      <w:hyperlink w:anchor="_Toc95398300" w:history="1">
        <w:r w:rsidR="00F7073B" w:rsidRPr="005C4F94">
          <w:rPr>
            <w:rStyle w:val="Hiperhivatkozs"/>
          </w:rPr>
          <w:t>Bevezetés</w:t>
        </w:r>
        <w:r w:rsidR="00F7073B" w:rsidRPr="005C4F94">
          <w:rPr>
            <w:webHidden/>
          </w:rPr>
          <w:tab/>
        </w:r>
        <w:r w:rsidRPr="005C4F94">
          <w:rPr>
            <w:webHidden/>
          </w:rPr>
          <w:fldChar w:fldCharType="begin"/>
        </w:r>
        <w:r w:rsidR="00F7073B" w:rsidRPr="005C4F94">
          <w:rPr>
            <w:webHidden/>
          </w:rPr>
          <w:instrText xml:space="preserve"> PAGEREF _Toc95398300 \h </w:instrText>
        </w:r>
        <w:r w:rsidRPr="005C4F94">
          <w:rPr>
            <w:webHidden/>
          </w:rPr>
        </w:r>
        <w:r w:rsidRPr="005C4F94">
          <w:rPr>
            <w:webHidden/>
          </w:rPr>
          <w:fldChar w:fldCharType="separate"/>
        </w:r>
        <w:r w:rsidR="005056A8">
          <w:rPr>
            <w:webHidden/>
          </w:rPr>
          <w:t>40</w:t>
        </w:r>
        <w:r w:rsidRPr="005C4F94">
          <w:rPr>
            <w:webHidden/>
          </w:rPr>
          <w:fldChar w:fldCharType="end"/>
        </w:r>
      </w:hyperlink>
    </w:p>
    <w:p w:rsidR="00F7073B" w:rsidRPr="0024252A" w:rsidRDefault="00764BD0" w:rsidP="00F7073B">
      <w:pPr>
        <w:pStyle w:val="TJ1"/>
        <w:shd w:val="clear" w:color="auto" w:fill="FFFFFF"/>
        <w:tabs>
          <w:tab w:val="clear" w:pos="9061"/>
          <w:tab w:val="left" w:pos="440"/>
          <w:tab w:val="right" w:leader="dot" w:pos="9064"/>
        </w:tabs>
        <w:rPr>
          <w:b w:val="0"/>
          <w:bCs w:val="0"/>
          <w:caps/>
          <w:sz w:val="22"/>
          <w:szCs w:val="22"/>
        </w:rPr>
      </w:pPr>
      <w:hyperlink w:anchor="_Toc95398301" w:history="1">
        <w:r w:rsidR="00F7073B" w:rsidRPr="005C4F94">
          <w:rPr>
            <w:rStyle w:val="Hiperhivatkozs"/>
          </w:rPr>
          <w:t>1</w:t>
        </w:r>
        <w:r w:rsidR="00F7073B" w:rsidRPr="0024252A">
          <w:rPr>
            <w:b w:val="0"/>
            <w:bCs w:val="0"/>
            <w:caps/>
            <w:sz w:val="22"/>
            <w:szCs w:val="22"/>
          </w:rPr>
          <w:tab/>
        </w:r>
        <w:r w:rsidR="00F7073B" w:rsidRPr="005C4F94">
          <w:rPr>
            <w:rStyle w:val="Hiperhivatkozs"/>
          </w:rPr>
          <w:t>Az intézmény tevékenységi köre</w:t>
        </w:r>
        <w:r w:rsidR="00F7073B" w:rsidRPr="005C4F94">
          <w:rPr>
            <w:webHidden/>
          </w:rPr>
          <w:tab/>
        </w:r>
        <w:r w:rsidRPr="005C4F94">
          <w:rPr>
            <w:webHidden/>
          </w:rPr>
          <w:fldChar w:fldCharType="begin"/>
        </w:r>
        <w:r w:rsidR="00F7073B" w:rsidRPr="005C4F94">
          <w:rPr>
            <w:webHidden/>
          </w:rPr>
          <w:instrText xml:space="preserve"> PAGEREF _Toc95398301 \h </w:instrText>
        </w:r>
        <w:r w:rsidRPr="005C4F94">
          <w:rPr>
            <w:webHidden/>
          </w:rPr>
        </w:r>
        <w:r w:rsidRPr="005C4F94">
          <w:rPr>
            <w:webHidden/>
          </w:rPr>
          <w:fldChar w:fldCharType="separate"/>
        </w:r>
        <w:r w:rsidR="005056A8">
          <w:rPr>
            <w:webHidden/>
          </w:rPr>
          <w:t>40</w:t>
        </w:r>
        <w:r w:rsidRPr="005C4F94">
          <w:rPr>
            <w:webHidden/>
          </w:rPr>
          <w:fldChar w:fldCharType="end"/>
        </w:r>
      </w:hyperlink>
    </w:p>
    <w:p w:rsidR="00F7073B" w:rsidRPr="0024252A" w:rsidRDefault="00764BD0" w:rsidP="00F7073B">
      <w:pPr>
        <w:pStyle w:val="TJ1"/>
        <w:shd w:val="clear" w:color="auto" w:fill="FFFFFF"/>
        <w:tabs>
          <w:tab w:val="clear" w:pos="9061"/>
          <w:tab w:val="left" w:pos="440"/>
          <w:tab w:val="right" w:leader="dot" w:pos="9064"/>
        </w:tabs>
        <w:rPr>
          <w:b w:val="0"/>
          <w:bCs w:val="0"/>
          <w:caps/>
          <w:sz w:val="22"/>
          <w:szCs w:val="22"/>
        </w:rPr>
      </w:pPr>
      <w:hyperlink w:anchor="_Toc95398302" w:history="1">
        <w:r w:rsidR="00F7073B" w:rsidRPr="005C4F94">
          <w:rPr>
            <w:rStyle w:val="Hiperhivatkozs"/>
          </w:rPr>
          <w:t>2</w:t>
        </w:r>
        <w:r w:rsidR="00F7073B" w:rsidRPr="0024252A">
          <w:rPr>
            <w:b w:val="0"/>
            <w:bCs w:val="0"/>
            <w:caps/>
            <w:sz w:val="22"/>
            <w:szCs w:val="22"/>
          </w:rPr>
          <w:tab/>
        </w:r>
        <w:r w:rsidR="00F7073B" w:rsidRPr="005C4F94">
          <w:rPr>
            <w:rStyle w:val="Hiperhivatkozs"/>
          </w:rPr>
          <w:t>Az intézményi feltételek tervezete</w:t>
        </w:r>
        <w:r w:rsidR="00F7073B" w:rsidRPr="005C4F94">
          <w:rPr>
            <w:webHidden/>
          </w:rPr>
          <w:tab/>
        </w:r>
        <w:r w:rsidRPr="005C4F94">
          <w:rPr>
            <w:webHidden/>
          </w:rPr>
          <w:fldChar w:fldCharType="begin"/>
        </w:r>
        <w:r w:rsidR="00F7073B" w:rsidRPr="005C4F94">
          <w:rPr>
            <w:webHidden/>
          </w:rPr>
          <w:instrText xml:space="preserve"> PAGEREF _Toc95398302 \h </w:instrText>
        </w:r>
        <w:r w:rsidRPr="005C4F94">
          <w:rPr>
            <w:webHidden/>
          </w:rPr>
        </w:r>
        <w:r w:rsidRPr="005C4F94">
          <w:rPr>
            <w:webHidden/>
          </w:rPr>
          <w:fldChar w:fldCharType="separate"/>
        </w:r>
        <w:r w:rsidR="005056A8">
          <w:rPr>
            <w:webHidden/>
          </w:rPr>
          <w:t>43</w:t>
        </w:r>
        <w:r w:rsidRPr="005C4F94">
          <w:rPr>
            <w:webHidden/>
          </w:rPr>
          <w:fldChar w:fldCharType="end"/>
        </w:r>
      </w:hyperlink>
    </w:p>
    <w:p w:rsidR="00F7073B" w:rsidRPr="0024252A" w:rsidRDefault="00764BD0" w:rsidP="00F7073B">
      <w:pPr>
        <w:pStyle w:val="TJ2"/>
        <w:shd w:val="clear" w:color="auto" w:fill="FFFFFF"/>
        <w:tabs>
          <w:tab w:val="clear" w:pos="9061"/>
          <w:tab w:val="left" w:pos="660"/>
          <w:tab w:val="right" w:leader="dot" w:pos="9064"/>
        </w:tabs>
        <w:rPr>
          <w:b/>
          <w:bCs w:val="0"/>
          <w:sz w:val="22"/>
          <w:szCs w:val="22"/>
        </w:rPr>
      </w:pPr>
      <w:hyperlink w:anchor="_Toc95398303" w:history="1">
        <w:r w:rsidR="00F7073B" w:rsidRPr="005C4F94">
          <w:rPr>
            <w:rStyle w:val="Hiperhivatkozs"/>
          </w:rPr>
          <w:t>2.1</w:t>
        </w:r>
        <w:r w:rsidR="00F7073B" w:rsidRPr="0024252A">
          <w:rPr>
            <w:b/>
            <w:bCs w:val="0"/>
            <w:sz w:val="22"/>
            <w:szCs w:val="22"/>
          </w:rPr>
          <w:tab/>
        </w:r>
        <w:r w:rsidR="00F7073B" w:rsidRPr="005C4F94">
          <w:rPr>
            <w:rStyle w:val="Hiperhivatkozs"/>
          </w:rPr>
          <w:t>Személyi feltételek, beiskolázási terv</w:t>
        </w:r>
        <w:r w:rsidR="00F7073B" w:rsidRPr="005C4F94">
          <w:rPr>
            <w:webHidden/>
          </w:rPr>
          <w:tab/>
        </w:r>
        <w:r w:rsidRPr="005C4F94">
          <w:rPr>
            <w:webHidden/>
          </w:rPr>
          <w:fldChar w:fldCharType="begin"/>
        </w:r>
        <w:r w:rsidR="00F7073B" w:rsidRPr="005C4F94">
          <w:rPr>
            <w:webHidden/>
          </w:rPr>
          <w:instrText xml:space="preserve"> PAGEREF _Toc95398303 \h </w:instrText>
        </w:r>
        <w:r w:rsidRPr="005C4F94">
          <w:rPr>
            <w:webHidden/>
          </w:rPr>
        </w:r>
        <w:r w:rsidRPr="005C4F94">
          <w:rPr>
            <w:webHidden/>
          </w:rPr>
          <w:fldChar w:fldCharType="separate"/>
        </w:r>
        <w:r w:rsidR="005056A8">
          <w:rPr>
            <w:webHidden/>
          </w:rPr>
          <w:t>43</w:t>
        </w:r>
        <w:r w:rsidRPr="005C4F94">
          <w:rPr>
            <w:webHidden/>
          </w:rPr>
          <w:fldChar w:fldCharType="end"/>
        </w:r>
      </w:hyperlink>
    </w:p>
    <w:p w:rsidR="00F7073B" w:rsidRPr="0024252A" w:rsidRDefault="00764BD0" w:rsidP="00F7073B">
      <w:pPr>
        <w:pStyle w:val="TJ2"/>
        <w:shd w:val="clear" w:color="auto" w:fill="FFFFFF"/>
        <w:tabs>
          <w:tab w:val="clear" w:pos="9061"/>
          <w:tab w:val="left" w:pos="660"/>
          <w:tab w:val="right" w:leader="dot" w:pos="9064"/>
        </w:tabs>
        <w:rPr>
          <w:b/>
          <w:bCs w:val="0"/>
          <w:sz w:val="22"/>
          <w:szCs w:val="22"/>
        </w:rPr>
      </w:pPr>
      <w:hyperlink w:anchor="_Toc95398304" w:history="1">
        <w:r w:rsidR="00F7073B" w:rsidRPr="005C4F94">
          <w:rPr>
            <w:rStyle w:val="Hiperhivatkozs"/>
          </w:rPr>
          <w:t>2.2</w:t>
        </w:r>
        <w:r w:rsidR="00F7073B" w:rsidRPr="0024252A">
          <w:rPr>
            <w:b/>
            <w:bCs w:val="0"/>
            <w:sz w:val="22"/>
            <w:szCs w:val="22"/>
          </w:rPr>
          <w:tab/>
        </w:r>
        <w:r w:rsidR="00F7073B" w:rsidRPr="005C4F94">
          <w:rPr>
            <w:rStyle w:val="Hiperhivatkozs"/>
          </w:rPr>
          <w:t>Tárgyi, technikai feltételek</w:t>
        </w:r>
        <w:r w:rsidR="00F7073B" w:rsidRPr="005C4F94">
          <w:rPr>
            <w:webHidden/>
          </w:rPr>
          <w:tab/>
        </w:r>
        <w:r w:rsidRPr="005C4F94">
          <w:rPr>
            <w:webHidden/>
          </w:rPr>
          <w:fldChar w:fldCharType="begin"/>
        </w:r>
        <w:r w:rsidR="00F7073B" w:rsidRPr="005C4F94">
          <w:rPr>
            <w:webHidden/>
          </w:rPr>
          <w:instrText xml:space="preserve"> PAGEREF _Toc95398304 \h </w:instrText>
        </w:r>
        <w:r w:rsidRPr="005C4F94">
          <w:rPr>
            <w:webHidden/>
          </w:rPr>
        </w:r>
        <w:r w:rsidRPr="005C4F94">
          <w:rPr>
            <w:webHidden/>
          </w:rPr>
          <w:fldChar w:fldCharType="separate"/>
        </w:r>
        <w:r w:rsidR="005056A8">
          <w:rPr>
            <w:webHidden/>
          </w:rPr>
          <w:t>44</w:t>
        </w:r>
        <w:r w:rsidRPr="005C4F94">
          <w:rPr>
            <w:webHidden/>
          </w:rPr>
          <w:fldChar w:fldCharType="end"/>
        </w:r>
      </w:hyperlink>
    </w:p>
    <w:p w:rsidR="00F7073B" w:rsidRPr="0024252A" w:rsidRDefault="00764BD0" w:rsidP="00F7073B">
      <w:pPr>
        <w:pStyle w:val="TJ1"/>
        <w:shd w:val="clear" w:color="auto" w:fill="FFFFFF"/>
        <w:tabs>
          <w:tab w:val="clear" w:pos="9061"/>
          <w:tab w:val="left" w:pos="440"/>
          <w:tab w:val="right" w:leader="dot" w:pos="9064"/>
        </w:tabs>
        <w:rPr>
          <w:b w:val="0"/>
          <w:bCs w:val="0"/>
          <w:caps/>
          <w:sz w:val="22"/>
          <w:szCs w:val="22"/>
        </w:rPr>
      </w:pPr>
      <w:hyperlink w:anchor="_Toc95398305" w:history="1">
        <w:r w:rsidR="00F7073B" w:rsidRPr="005C4F94">
          <w:rPr>
            <w:rStyle w:val="Hiperhivatkozs"/>
          </w:rPr>
          <w:t>3</w:t>
        </w:r>
        <w:r w:rsidR="00F7073B" w:rsidRPr="0024252A">
          <w:rPr>
            <w:b w:val="0"/>
            <w:bCs w:val="0"/>
            <w:caps/>
            <w:sz w:val="22"/>
            <w:szCs w:val="22"/>
          </w:rPr>
          <w:tab/>
        </w:r>
        <w:r w:rsidR="00F7073B" w:rsidRPr="005C4F94">
          <w:rPr>
            <w:rStyle w:val="Hiperhivatkozs"/>
          </w:rPr>
          <w:t>Az intézmény szakmai tevékenységének tervezete</w:t>
        </w:r>
        <w:r w:rsidR="00F7073B" w:rsidRPr="005C4F94">
          <w:rPr>
            <w:webHidden/>
          </w:rPr>
          <w:tab/>
        </w:r>
        <w:r w:rsidRPr="005C4F94">
          <w:rPr>
            <w:webHidden/>
          </w:rPr>
          <w:fldChar w:fldCharType="begin"/>
        </w:r>
        <w:r w:rsidR="00F7073B" w:rsidRPr="005C4F94">
          <w:rPr>
            <w:webHidden/>
          </w:rPr>
          <w:instrText xml:space="preserve"> PAGEREF _Toc95398305 \h </w:instrText>
        </w:r>
        <w:r w:rsidRPr="005C4F94">
          <w:rPr>
            <w:webHidden/>
          </w:rPr>
        </w:r>
        <w:r w:rsidRPr="005C4F94">
          <w:rPr>
            <w:webHidden/>
          </w:rPr>
          <w:fldChar w:fldCharType="separate"/>
        </w:r>
        <w:r w:rsidR="005056A8">
          <w:rPr>
            <w:webHidden/>
          </w:rPr>
          <w:t>45</w:t>
        </w:r>
        <w:r w:rsidRPr="005C4F94">
          <w:rPr>
            <w:webHidden/>
          </w:rPr>
          <w:fldChar w:fldCharType="end"/>
        </w:r>
      </w:hyperlink>
    </w:p>
    <w:p w:rsidR="00F7073B" w:rsidRPr="0024252A" w:rsidRDefault="00764BD0" w:rsidP="00F7073B">
      <w:pPr>
        <w:pStyle w:val="TJ2"/>
        <w:shd w:val="clear" w:color="auto" w:fill="FFFFFF"/>
        <w:tabs>
          <w:tab w:val="clear" w:pos="9061"/>
          <w:tab w:val="left" w:pos="660"/>
          <w:tab w:val="right" w:leader="dot" w:pos="9064"/>
        </w:tabs>
        <w:rPr>
          <w:b/>
          <w:bCs w:val="0"/>
          <w:sz w:val="22"/>
          <w:szCs w:val="22"/>
        </w:rPr>
      </w:pPr>
      <w:hyperlink w:anchor="_Toc95398306" w:history="1">
        <w:r w:rsidR="00F7073B" w:rsidRPr="005C4F94">
          <w:rPr>
            <w:rStyle w:val="Hiperhivatkozs"/>
          </w:rPr>
          <w:t>3.1</w:t>
        </w:r>
        <w:r w:rsidR="00F7073B" w:rsidRPr="0024252A">
          <w:rPr>
            <w:b/>
            <w:bCs w:val="0"/>
            <w:sz w:val="22"/>
            <w:szCs w:val="22"/>
          </w:rPr>
          <w:tab/>
        </w:r>
        <w:r w:rsidR="00F7073B" w:rsidRPr="005C4F94">
          <w:rPr>
            <w:rStyle w:val="Hiperhivatkozs"/>
          </w:rPr>
          <w:t>Közművelődési munkaterv</w:t>
        </w:r>
        <w:r w:rsidR="00F7073B" w:rsidRPr="005C4F94">
          <w:rPr>
            <w:webHidden/>
          </w:rPr>
          <w:tab/>
        </w:r>
        <w:r w:rsidRPr="005C4F94">
          <w:rPr>
            <w:webHidden/>
          </w:rPr>
          <w:fldChar w:fldCharType="begin"/>
        </w:r>
        <w:r w:rsidR="00F7073B" w:rsidRPr="005C4F94">
          <w:rPr>
            <w:webHidden/>
          </w:rPr>
          <w:instrText xml:space="preserve"> PAGEREF _Toc95398306 \h </w:instrText>
        </w:r>
        <w:r w:rsidRPr="005C4F94">
          <w:rPr>
            <w:webHidden/>
          </w:rPr>
        </w:r>
        <w:r w:rsidRPr="005C4F94">
          <w:rPr>
            <w:webHidden/>
          </w:rPr>
          <w:fldChar w:fldCharType="separate"/>
        </w:r>
        <w:r w:rsidR="005056A8">
          <w:rPr>
            <w:webHidden/>
          </w:rPr>
          <w:t>45</w:t>
        </w:r>
        <w:r w:rsidRPr="005C4F94">
          <w:rPr>
            <w:webHidden/>
          </w:rPr>
          <w:fldChar w:fldCharType="end"/>
        </w:r>
      </w:hyperlink>
    </w:p>
    <w:p w:rsidR="00F7073B" w:rsidRPr="0024252A" w:rsidRDefault="00764BD0" w:rsidP="00F7073B">
      <w:pPr>
        <w:pStyle w:val="TJ2"/>
        <w:shd w:val="clear" w:color="auto" w:fill="FFFFFF"/>
        <w:tabs>
          <w:tab w:val="clear" w:pos="9061"/>
          <w:tab w:val="left" w:pos="660"/>
          <w:tab w:val="right" w:leader="dot" w:pos="9064"/>
        </w:tabs>
        <w:rPr>
          <w:b/>
          <w:bCs w:val="0"/>
          <w:sz w:val="22"/>
          <w:szCs w:val="22"/>
        </w:rPr>
      </w:pPr>
      <w:hyperlink w:anchor="_Toc95398307" w:history="1">
        <w:r w:rsidR="00F7073B" w:rsidRPr="005C4F94">
          <w:rPr>
            <w:rStyle w:val="Hiperhivatkozs"/>
          </w:rPr>
          <w:t>3.2</w:t>
        </w:r>
        <w:r w:rsidR="00F7073B" w:rsidRPr="0024252A">
          <w:rPr>
            <w:b/>
            <w:bCs w:val="0"/>
            <w:sz w:val="22"/>
            <w:szCs w:val="22"/>
          </w:rPr>
          <w:tab/>
        </w:r>
        <w:r w:rsidR="00F7073B" w:rsidRPr="005C4F94">
          <w:rPr>
            <w:rStyle w:val="Hiperhivatkozs"/>
          </w:rPr>
          <w:t>Rendezvényterv és Szolgáltatási terv</w:t>
        </w:r>
        <w:r w:rsidR="00F7073B" w:rsidRPr="005C4F94">
          <w:rPr>
            <w:webHidden/>
          </w:rPr>
          <w:tab/>
        </w:r>
        <w:r w:rsidRPr="005C4F94">
          <w:rPr>
            <w:webHidden/>
          </w:rPr>
          <w:fldChar w:fldCharType="begin"/>
        </w:r>
        <w:r w:rsidR="00F7073B" w:rsidRPr="005C4F94">
          <w:rPr>
            <w:webHidden/>
          </w:rPr>
          <w:instrText xml:space="preserve"> PAGEREF _Toc95398307 \h </w:instrText>
        </w:r>
        <w:r w:rsidRPr="005C4F94">
          <w:rPr>
            <w:webHidden/>
          </w:rPr>
        </w:r>
        <w:r w:rsidRPr="005C4F94">
          <w:rPr>
            <w:webHidden/>
          </w:rPr>
          <w:fldChar w:fldCharType="separate"/>
        </w:r>
        <w:r w:rsidR="005056A8">
          <w:rPr>
            <w:webHidden/>
          </w:rPr>
          <w:t>47</w:t>
        </w:r>
        <w:r w:rsidRPr="005C4F94">
          <w:rPr>
            <w:webHidden/>
          </w:rPr>
          <w:fldChar w:fldCharType="end"/>
        </w:r>
      </w:hyperlink>
    </w:p>
    <w:p w:rsidR="00F7073B" w:rsidRPr="0024252A" w:rsidRDefault="00764BD0" w:rsidP="00F7073B">
      <w:pPr>
        <w:pStyle w:val="TJ1"/>
        <w:shd w:val="clear" w:color="auto" w:fill="FFFFFF"/>
        <w:tabs>
          <w:tab w:val="clear" w:pos="9061"/>
          <w:tab w:val="left" w:pos="440"/>
          <w:tab w:val="right" w:leader="dot" w:pos="9064"/>
        </w:tabs>
        <w:rPr>
          <w:b w:val="0"/>
          <w:bCs w:val="0"/>
          <w:caps/>
          <w:sz w:val="22"/>
          <w:szCs w:val="22"/>
        </w:rPr>
      </w:pPr>
      <w:hyperlink w:anchor="_Toc95398308" w:history="1">
        <w:r w:rsidR="00F7073B" w:rsidRPr="005C4F94">
          <w:rPr>
            <w:rStyle w:val="Hiperhivatkozs"/>
          </w:rPr>
          <w:t>4</w:t>
        </w:r>
        <w:r w:rsidR="00F7073B" w:rsidRPr="0024252A">
          <w:rPr>
            <w:b w:val="0"/>
            <w:bCs w:val="0"/>
            <w:caps/>
            <w:sz w:val="22"/>
            <w:szCs w:val="22"/>
          </w:rPr>
          <w:tab/>
        </w:r>
        <w:r w:rsidR="00F7073B" w:rsidRPr="005C4F94">
          <w:rPr>
            <w:rStyle w:val="Hiperhivatkozs"/>
          </w:rPr>
          <w:t>Reklám, marketing</w:t>
        </w:r>
        <w:r w:rsidR="00F7073B" w:rsidRPr="005C4F94">
          <w:rPr>
            <w:webHidden/>
          </w:rPr>
          <w:tab/>
        </w:r>
        <w:r w:rsidRPr="005C4F94">
          <w:rPr>
            <w:webHidden/>
          </w:rPr>
          <w:fldChar w:fldCharType="begin"/>
        </w:r>
        <w:r w:rsidR="00F7073B" w:rsidRPr="005C4F94">
          <w:rPr>
            <w:webHidden/>
          </w:rPr>
          <w:instrText xml:space="preserve"> PAGEREF _Toc95398308 \h </w:instrText>
        </w:r>
        <w:r w:rsidRPr="005C4F94">
          <w:rPr>
            <w:webHidden/>
          </w:rPr>
        </w:r>
        <w:r w:rsidRPr="005C4F94">
          <w:rPr>
            <w:webHidden/>
          </w:rPr>
          <w:fldChar w:fldCharType="separate"/>
        </w:r>
        <w:r w:rsidR="005056A8">
          <w:rPr>
            <w:webHidden/>
          </w:rPr>
          <w:t>47</w:t>
        </w:r>
        <w:r w:rsidRPr="005C4F94">
          <w:rPr>
            <w:webHidden/>
          </w:rPr>
          <w:fldChar w:fldCharType="end"/>
        </w:r>
      </w:hyperlink>
    </w:p>
    <w:p w:rsidR="00F7073B" w:rsidRPr="0024252A" w:rsidRDefault="00764BD0" w:rsidP="00F7073B">
      <w:pPr>
        <w:pStyle w:val="TJ1"/>
        <w:shd w:val="clear" w:color="auto" w:fill="FFFFFF"/>
        <w:tabs>
          <w:tab w:val="clear" w:pos="9061"/>
          <w:tab w:val="left" w:pos="440"/>
          <w:tab w:val="right" w:leader="dot" w:pos="9064"/>
        </w:tabs>
        <w:rPr>
          <w:b w:val="0"/>
          <w:bCs w:val="0"/>
          <w:caps/>
          <w:sz w:val="22"/>
          <w:szCs w:val="22"/>
        </w:rPr>
      </w:pPr>
      <w:hyperlink w:anchor="_Toc95398309" w:history="1">
        <w:r w:rsidR="00F7073B" w:rsidRPr="005C4F94">
          <w:rPr>
            <w:rStyle w:val="Hiperhivatkozs"/>
          </w:rPr>
          <w:t>5</w:t>
        </w:r>
        <w:r w:rsidR="00F7073B" w:rsidRPr="0024252A">
          <w:rPr>
            <w:b w:val="0"/>
            <w:bCs w:val="0"/>
            <w:caps/>
            <w:sz w:val="22"/>
            <w:szCs w:val="22"/>
          </w:rPr>
          <w:tab/>
        </w:r>
        <w:r w:rsidR="00F7073B" w:rsidRPr="005C4F94">
          <w:rPr>
            <w:rStyle w:val="Hiperhivatkozs"/>
          </w:rPr>
          <w:t>Telephelyekhez kapcsolódó feladatok</w:t>
        </w:r>
        <w:r w:rsidR="00F7073B" w:rsidRPr="005C4F94">
          <w:rPr>
            <w:webHidden/>
          </w:rPr>
          <w:tab/>
        </w:r>
        <w:r w:rsidRPr="005C4F94">
          <w:rPr>
            <w:webHidden/>
          </w:rPr>
          <w:fldChar w:fldCharType="begin"/>
        </w:r>
        <w:r w:rsidR="00F7073B" w:rsidRPr="005C4F94">
          <w:rPr>
            <w:webHidden/>
          </w:rPr>
          <w:instrText xml:space="preserve"> PAGEREF _Toc95398309 \h </w:instrText>
        </w:r>
        <w:r w:rsidRPr="005C4F94">
          <w:rPr>
            <w:webHidden/>
          </w:rPr>
        </w:r>
        <w:r w:rsidRPr="005C4F94">
          <w:rPr>
            <w:webHidden/>
          </w:rPr>
          <w:fldChar w:fldCharType="separate"/>
        </w:r>
        <w:r w:rsidR="005056A8">
          <w:rPr>
            <w:webHidden/>
          </w:rPr>
          <w:t>48</w:t>
        </w:r>
        <w:r w:rsidRPr="005C4F94">
          <w:rPr>
            <w:webHidden/>
          </w:rPr>
          <w:fldChar w:fldCharType="end"/>
        </w:r>
      </w:hyperlink>
    </w:p>
    <w:p w:rsidR="00F7073B" w:rsidRPr="0024252A" w:rsidRDefault="00764BD0" w:rsidP="00F7073B">
      <w:pPr>
        <w:pStyle w:val="TJ2"/>
        <w:shd w:val="clear" w:color="auto" w:fill="FFFFFF"/>
        <w:tabs>
          <w:tab w:val="clear" w:pos="9061"/>
          <w:tab w:val="left" w:pos="660"/>
          <w:tab w:val="right" w:leader="dot" w:pos="9064"/>
        </w:tabs>
        <w:rPr>
          <w:b/>
          <w:bCs w:val="0"/>
          <w:sz w:val="22"/>
          <w:szCs w:val="22"/>
        </w:rPr>
      </w:pPr>
      <w:hyperlink w:anchor="_Toc95398310" w:history="1">
        <w:r w:rsidR="00F7073B" w:rsidRPr="005C4F94">
          <w:rPr>
            <w:rStyle w:val="Hiperhivatkozs"/>
          </w:rPr>
          <w:t>5.1</w:t>
        </w:r>
        <w:r w:rsidR="00F7073B" w:rsidRPr="0024252A">
          <w:rPr>
            <w:b/>
            <w:bCs w:val="0"/>
            <w:sz w:val="22"/>
            <w:szCs w:val="22"/>
          </w:rPr>
          <w:tab/>
        </w:r>
        <w:r w:rsidR="00F7073B" w:rsidRPr="005C4F94">
          <w:rPr>
            <w:rStyle w:val="Hiperhivatkozs"/>
          </w:rPr>
          <w:t>Sportközpont</w:t>
        </w:r>
        <w:r w:rsidR="00F7073B" w:rsidRPr="005C4F94">
          <w:rPr>
            <w:webHidden/>
          </w:rPr>
          <w:tab/>
        </w:r>
        <w:r w:rsidRPr="005C4F94">
          <w:rPr>
            <w:webHidden/>
          </w:rPr>
          <w:fldChar w:fldCharType="begin"/>
        </w:r>
        <w:r w:rsidR="00F7073B" w:rsidRPr="005C4F94">
          <w:rPr>
            <w:webHidden/>
          </w:rPr>
          <w:instrText xml:space="preserve"> PAGEREF _Toc95398310 \h </w:instrText>
        </w:r>
        <w:r w:rsidRPr="005C4F94">
          <w:rPr>
            <w:webHidden/>
          </w:rPr>
        </w:r>
        <w:r w:rsidRPr="005C4F94">
          <w:rPr>
            <w:webHidden/>
          </w:rPr>
          <w:fldChar w:fldCharType="separate"/>
        </w:r>
        <w:r w:rsidR="005056A8">
          <w:rPr>
            <w:webHidden/>
          </w:rPr>
          <w:t>48</w:t>
        </w:r>
        <w:r w:rsidRPr="005C4F94">
          <w:rPr>
            <w:webHidden/>
          </w:rPr>
          <w:fldChar w:fldCharType="end"/>
        </w:r>
      </w:hyperlink>
    </w:p>
    <w:p w:rsidR="00F7073B" w:rsidRPr="0024252A" w:rsidRDefault="00764BD0" w:rsidP="00F7073B">
      <w:pPr>
        <w:pStyle w:val="TJ2"/>
        <w:shd w:val="clear" w:color="auto" w:fill="FFFFFF"/>
        <w:tabs>
          <w:tab w:val="clear" w:pos="9061"/>
          <w:tab w:val="left" w:pos="660"/>
          <w:tab w:val="right" w:leader="dot" w:pos="9064"/>
        </w:tabs>
        <w:rPr>
          <w:b/>
          <w:bCs w:val="0"/>
          <w:sz w:val="22"/>
          <w:szCs w:val="22"/>
        </w:rPr>
      </w:pPr>
      <w:hyperlink w:anchor="_Toc95398311" w:history="1">
        <w:r w:rsidR="00F7073B" w:rsidRPr="005C4F94">
          <w:rPr>
            <w:rStyle w:val="Hiperhivatkozs"/>
          </w:rPr>
          <w:t>5.2</w:t>
        </w:r>
        <w:r w:rsidR="00F7073B" w:rsidRPr="0024252A">
          <w:rPr>
            <w:b/>
            <w:bCs w:val="0"/>
            <w:sz w:val="22"/>
            <w:szCs w:val="22"/>
          </w:rPr>
          <w:tab/>
        </w:r>
        <w:r w:rsidR="00F7073B" w:rsidRPr="005C4F94">
          <w:rPr>
            <w:rStyle w:val="Hiperhivatkozs"/>
          </w:rPr>
          <w:t>Ifjúsági Ház</w:t>
        </w:r>
        <w:r w:rsidR="00F7073B" w:rsidRPr="005C4F94">
          <w:rPr>
            <w:webHidden/>
          </w:rPr>
          <w:tab/>
        </w:r>
        <w:r w:rsidRPr="005C4F94">
          <w:rPr>
            <w:webHidden/>
          </w:rPr>
          <w:fldChar w:fldCharType="begin"/>
        </w:r>
        <w:r w:rsidR="00F7073B" w:rsidRPr="005C4F94">
          <w:rPr>
            <w:webHidden/>
          </w:rPr>
          <w:instrText xml:space="preserve"> PAGEREF _Toc95398311 \h </w:instrText>
        </w:r>
        <w:r w:rsidRPr="005C4F94">
          <w:rPr>
            <w:webHidden/>
          </w:rPr>
        </w:r>
        <w:r w:rsidRPr="005C4F94">
          <w:rPr>
            <w:webHidden/>
          </w:rPr>
          <w:fldChar w:fldCharType="separate"/>
        </w:r>
        <w:r w:rsidR="005056A8">
          <w:rPr>
            <w:webHidden/>
          </w:rPr>
          <w:t>49</w:t>
        </w:r>
        <w:r w:rsidRPr="005C4F94">
          <w:rPr>
            <w:webHidden/>
          </w:rPr>
          <w:fldChar w:fldCharType="end"/>
        </w:r>
      </w:hyperlink>
    </w:p>
    <w:p w:rsidR="00F7073B" w:rsidRPr="0024252A" w:rsidRDefault="00764BD0" w:rsidP="00F7073B">
      <w:pPr>
        <w:pStyle w:val="TJ2"/>
        <w:shd w:val="clear" w:color="auto" w:fill="FFFFFF"/>
        <w:tabs>
          <w:tab w:val="clear" w:pos="9061"/>
          <w:tab w:val="left" w:pos="660"/>
          <w:tab w:val="right" w:leader="dot" w:pos="9064"/>
        </w:tabs>
        <w:rPr>
          <w:b/>
          <w:bCs w:val="0"/>
          <w:sz w:val="22"/>
          <w:szCs w:val="22"/>
        </w:rPr>
      </w:pPr>
      <w:hyperlink w:anchor="_Toc95398312" w:history="1">
        <w:r w:rsidR="00F7073B" w:rsidRPr="005C4F94">
          <w:rPr>
            <w:rStyle w:val="Hiperhivatkozs"/>
          </w:rPr>
          <w:t>5.3</w:t>
        </w:r>
        <w:r w:rsidR="00F7073B" w:rsidRPr="0024252A">
          <w:rPr>
            <w:b/>
            <w:bCs w:val="0"/>
            <w:sz w:val="22"/>
            <w:szCs w:val="22"/>
          </w:rPr>
          <w:tab/>
        </w:r>
        <w:r w:rsidR="00F7073B" w:rsidRPr="005C4F94">
          <w:rPr>
            <w:rStyle w:val="Hiperhivatkozs"/>
          </w:rPr>
          <w:t>Turizmus</w:t>
        </w:r>
        <w:r w:rsidR="00F7073B" w:rsidRPr="005C4F94">
          <w:rPr>
            <w:webHidden/>
          </w:rPr>
          <w:tab/>
        </w:r>
        <w:r w:rsidRPr="005C4F94">
          <w:rPr>
            <w:webHidden/>
          </w:rPr>
          <w:fldChar w:fldCharType="begin"/>
        </w:r>
        <w:r w:rsidR="00F7073B" w:rsidRPr="005C4F94">
          <w:rPr>
            <w:webHidden/>
          </w:rPr>
          <w:instrText xml:space="preserve"> PAGEREF _Toc95398312 \h </w:instrText>
        </w:r>
        <w:r w:rsidRPr="005C4F94">
          <w:rPr>
            <w:webHidden/>
          </w:rPr>
        </w:r>
        <w:r w:rsidRPr="005C4F94">
          <w:rPr>
            <w:webHidden/>
          </w:rPr>
          <w:fldChar w:fldCharType="separate"/>
        </w:r>
        <w:r w:rsidR="005056A8">
          <w:rPr>
            <w:webHidden/>
          </w:rPr>
          <w:t>49</w:t>
        </w:r>
        <w:r w:rsidRPr="005C4F94">
          <w:rPr>
            <w:webHidden/>
          </w:rPr>
          <w:fldChar w:fldCharType="end"/>
        </w:r>
      </w:hyperlink>
    </w:p>
    <w:p w:rsidR="00F7073B" w:rsidRPr="0024252A" w:rsidRDefault="00764BD0" w:rsidP="00F7073B">
      <w:pPr>
        <w:pStyle w:val="TJ2"/>
        <w:shd w:val="clear" w:color="auto" w:fill="FFFFFF"/>
        <w:tabs>
          <w:tab w:val="clear" w:pos="9061"/>
          <w:tab w:val="left" w:pos="660"/>
          <w:tab w:val="right" w:leader="dot" w:pos="9064"/>
        </w:tabs>
        <w:rPr>
          <w:b/>
          <w:bCs w:val="0"/>
          <w:sz w:val="22"/>
          <w:szCs w:val="22"/>
        </w:rPr>
      </w:pPr>
      <w:hyperlink w:anchor="_Toc95398313" w:history="1">
        <w:r w:rsidR="00F7073B" w:rsidRPr="005C4F94">
          <w:rPr>
            <w:rStyle w:val="Hiperhivatkozs"/>
          </w:rPr>
          <w:t>5.4</w:t>
        </w:r>
        <w:r w:rsidR="00F7073B" w:rsidRPr="0024252A">
          <w:rPr>
            <w:b/>
            <w:bCs w:val="0"/>
            <w:sz w:val="22"/>
            <w:szCs w:val="22"/>
          </w:rPr>
          <w:tab/>
        </w:r>
        <w:r w:rsidR="00F7073B" w:rsidRPr="005C4F94">
          <w:rPr>
            <w:rStyle w:val="Hiperhivatkozs"/>
          </w:rPr>
          <w:t>Csokonai Könyvtár</w:t>
        </w:r>
        <w:r w:rsidR="00F7073B" w:rsidRPr="005C4F94">
          <w:rPr>
            <w:webHidden/>
          </w:rPr>
          <w:tab/>
        </w:r>
        <w:r w:rsidRPr="005C4F94">
          <w:rPr>
            <w:webHidden/>
          </w:rPr>
          <w:fldChar w:fldCharType="begin"/>
        </w:r>
        <w:r w:rsidR="00F7073B" w:rsidRPr="005C4F94">
          <w:rPr>
            <w:webHidden/>
          </w:rPr>
          <w:instrText xml:space="preserve"> PAGEREF _Toc95398313 \h </w:instrText>
        </w:r>
        <w:r w:rsidRPr="005C4F94">
          <w:rPr>
            <w:webHidden/>
          </w:rPr>
        </w:r>
        <w:r w:rsidRPr="005C4F94">
          <w:rPr>
            <w:webHidden/>
          </w:rPr>
          <w:fldChar w:fldCharType="separate"/>
        </w:r>
        <w:r w:rsidR="005056A8">
          <w:rPr>
            <w:webHidden/>
          </w:rPr>
          <w:t>50</w:t>
        </w:r>
        <w:r w:rsidRPr="005C4F94">
          <w:rPr>
            <w:webHidden/>
          </w:rPr>
          <w:fldChar w:fldCharType="end"/>
        </w:r>
      </w:hyperlink>
    </w:p>
    <w:p w:rsidR="00F7073B" w:rsidRPr="0024252A" w:rsidRDefault="00764BD0" w:rsidP="00F7073B">
      <w:pPr>
        <w:pStyle w:val="TJ1"/>
        <w:shd w:val="clear" w:color="auto" w:fill="FFFFFF"/>
        <w:tabs>
          <w:tab w:val="clear" w:pos="9061"/>
          <w:tab w:val="left" w:pos="440"/>
          <w:tab w:val="right" w:leader="dot" w:pos="9064"/>
        </w:tabs>
        <w:rPr>
          <w:b w:val="0"/>
          <w:bCs w:val="0"/>
          <w:caps/>
          <w:sz w:val="22"/>
          <w:szCs w:val="22"/>
        </w:rPr>
      </w:pPr>
      <w:hyperlink w:anchor="_Toc95398314" w:history="1">
        <w:r w:rsidR="00F7073B" w:rsidRPr="005C4F94">
          <w:rPr>
            <w:rStyle w:val="Hiperhivatkozs"/>
          </w:rPr>
          <w:t>6</w:t>
        </w:r>
        <w:r w:rsidR="00F7073B" w:rsidRPr="0024252A">
          <w:rPr>
            <w:b w:val="0"/>
            <w:bCs w:val="0"/>
            <w:caps/>
            <w:sz w:val="22"/>
            <w:szCs w:val="22"/>
          </w:rPr>
          <w:tab/>
        </w:r>
        <w:r w:rsidR="00F7073B" w:rsidRPr="005C4F94">
          <w:rPr>
            <w:rStyle w:val="Hiperhivatkozs"/>
          </w:rPr>
          <w:t>Fejlesztésre vonatkozó feladatok, kitűzött célok</w:t>
        </w:r>
        <w:r w:rsidR="00F7073B" w:rsidRPr="005C4F94">
          <w:rPr>
            <w:webHidden/>
          </w:rPr>
          <w:tab/>
        </w:r>
        <w:r w:rsidRPr="005C4F94">
          <w:rPr>
            <w:webHidden/>
          </w:rPr>
          <w:fldChar w:fldCharType="begin"/>
        </w:r>
        <w:r w:rsidR="00F7073B" w:rsidRPr="005C4F94">
          <w:rPr>
            <w:webHidden/>
          </w:rPr>
          <w:instrText xml:space="preserve"> PAGEREF _Toc95398314 \h </w:instrText>
        </w:r>
        <w:r w:rsidRPr="005C4F94">
          <w:rPr>
            <w:webHidden/>
          </w:rPr>
        </w:r>
        <w:r w:rsidRPr="005C4F94">
          <w:rPr>
            <w:webHidden/>
          </w:rPr>
          <w:fldChar w:fldCharType="separate"/>
        </w:r>
        <w:r w:rsidR="005056A8">
          <w:rPr>
            <w:webHidden/>
          </w:rPr>
          <w:t>59</w:t>
        </w:r>
        <w:r w:rsidRPr="005C4F94">
          <w:rPr>
            <w:webHidden/>
          </w:rPr>
          <w:fldChar w:fldCharType="end"/>
        </w:r>
      </w:hyperlink>
    </w:p>
    <w:p w:rsidR="00F7073B" w:rsidRPr="0024252A" w:rsidRDefault="00764BD0" w:rsidP="00F7073B">
      <w:pPr>
        <w:pStyle w:val="TJ1"/>
        <w:shd w:val="clear" w:color="auto" w:fill="FFFFFF"/>
        <w:tabs>
          <w:tab w:val="clear" w:pos="9061"/>
          <w:tab w:val="right" w:leader="dot" w:pos="9064"/>
        </w:tabs>
        <w:rPr>
          <w:b w:val="0"/>
          <w:bCs w:val="0"/>
          <w:caps/>
          <w:sz w:val="22"/>
          <w:szCs w:val="22"/>
        </w:rPr>
      </w:pPr>
      <w:hyperlink w:anchor="_Toc95398315" w:history="1">
        <w:r w:rsidR="00F7073B" w:rsidRPr="005C4F94">
          <w:rPr>
            <w:rStyle w:val="Hiperhivatkozs"/>
          </w:rPr>
          <w:t>Mellékletek</w:t>
        </w:r>
        <w:r w:rsidR="00F7073B" w:rsidRPr="005C4F94">
          <w:rPr>
            <w:webHidden/>
          </w:rPr>
          <w:tab/>
        </w:r>
        <w:r w:rsidRPr="005C4F94">
          <w:rPr>
            <w:webHidden/>
          </w:rPr>
          <w:fldChar w:fldCharType="begin"/>
        </w:r>
        <w:r w:rsidR="00F7073B" w:rsidRPr="005C4F94">
          <w:rPr>
            <w:webHidden/>
          </w:rPr>
          <w:instrText xml:space="preserve"> PAGEREF _Toc95398315 \h </w:instrText>
        </w:r>
        <w:r w:rsidRPr="005C4F94">
          <w:rPr>
            <w:webHidden/>
          </w:rPr>
        </w:r>
        <w:r w:rsidRPr="005C4F94">
          <w:rPr>
            <w:webHidden/>
          </w:rPr>
          <w:fldChar w:fldCharType="separate"/>
        </w:r>
        <w:r w:rsidR="005056A8">
          <w:rPr>
            <w:webHidden/>
          </w:rPr>
          <w:t>60</w:t>
        </w:r>
        <w:r w:rsidRPr="005C4F94">
          <w:rPr>
            <w:webHidden/>
          </w:rPr>
          <w:fldChar w:fldCharType="end"/>
        </w:r>
      </w:hyperlink>
    </w:p>
    <w:p w:rsidR="00F7073B" w:rsidRDefault="00764BD0" w:rsidP="00F7073B">
      <w:pPr>
        <w:pStyle w:val="Cmsor1"/>
        <w:numPr>
          <w:ilvl w:val="0"/>
          <w:numId w:val="0"/>
        </w:numPr>
        <w:shd w:val="clear" w:color="auto" w:fill="FFFFFF"/>
        <w:ind w:left="432"/>
      </w:pPr>
      <w:r w:rsidRPr="005C4F94">
        <w:rPr>
          <w:szCs w:val="24"/>
        </w:rPr>
        <w:fldChar w:fldCharType="end"/>
      </w:r>
      <w:bookmarkStart w:id="2" w:name="_Toc63858970"/>
      <w:bookmarkStart w:id="3" w:name="_Toc63859569"/>
      <w:r w:rsidR="00F7073B" w:rsidRPr="005C4F94">
        <w:rPr>
          <w:szCs w:val="24"/>
        </w:rPr>
        <w:br w:type="page"/>
      </w:r>
      <w:bookmarkStart w:id="4" w:name="_Toc95398300"/>
      <w:r w:rsidR="00F7073B" w:rsidRPr="00DF6692">
        <w:lastRenderedPageBreak/>
        <w:t>Bevezetés</w:t>
      </w:r>
      <w:bookmarkEnd w:id="2"/>
      <w:bookmarkEnd w:id="3"/>
      <w:bookmarkEnd w:id="4"/>
    </w:p>
    <w:p w:rsidR="00F7073B" w:rsidRPr="00BC03E5" w:rsidRDefault="00F7073B" w:rsidP="00F7073B"/>
    <w:p w:rsidR="00F7073B" w:rsidRPr="00836559" w:rsidRDefault="00F7073B" w:rsidP="00F7073B">
      <w:pPr>
        <w:spacing w:line="276" w:lineRule="auto"/>
        <w:ind w:right="1568"/>
        <w:rPr>
          <w:b/>
          <w:sz w:val="24"/>
          <w:szCs w:val="24"/>
        </w:rPr>
      </w:pPr>
    </w:p>
    <w:p w:rsidR="00F7073B" w:rsidRPr="00EA2868" w:rsidRDefault="00F7073B" w:rsidP="00F7073B">
      <w:pPr>
        <w:spacing w:line="276" w:lineRule="auto"/>
        <w:ind w:firstLine="708"/>
        <w:jc w:val="both"/>
        <w:rPr>
          <w:sz w:val="24"/>
          <w:szCs w:val="24"/>
        </w:rPr>
      </w:pPr>
      <w:r w:rsidRPr="00EA2868">
        <w:rPr>
          <w:sz w:val="24"/>
          <w:szCs w:val="24"/>
        </w:rPr>
        <w:t xml:space="preserve">A muzeális intézményekről, a nyilvános könyvtári ellátásról és a közművelődésről szóló 1997. évi CXL. törvény rögzíti a települési önkormányzatok közművelődési feladatait. A hivatkozott törvény 78./I § (4) bekezdésének b. </w:t>
      </w:r>
      <w:proofErr w:type="gramStart"/>
      <w:r w:rsidRPr="00EA2868">
        <w:rPr>
          <w:sz w:val="24"/>
          <w:szCs w:val="24"/>
        </w:rPr>
        <w:t>pontja</w:t>
      </w:r>
      <w:proofErr w:type="gramEnd"/>
      <w:r w:rsidRPr="00EA2868">
        <w:rPr>
          <w:sz w:val="24"/>
          <w:szCs w:val="24"/>
        </w:rPr>
        <w:t xml:space="preserve"> alapján a fenntartó hagyja jóvá az általa fenntartott közművelődési intézmény költségvetését, éves munkatervét, szervezeti és működési szabályzatát.</w:t>
      </w:r>
    </w:p>
    <w:p w:rsidR="00F7073B" w:rsidRPr="00EA2868" w:rsidRDefault="00F7073B" w:rsidP="00F7073B">
      <w:pPr>
        <w:spacing w:line="276" w:lineRule="auto"/>
        <w:rPr>
          <w:sz w:val="24"/>
          <w:szCs w:val="24"/>
        </w:rPr>
      </w:pPr>
      <w:r w:rsidRPr="00EA2868">
        <w:rPr>
          <w:sz w:val="24"/>
          <w:szCs w:val="24"/>
        </w:rPr>
        <w:t>A Déryné Kulturális, Turisztikai</w:t>
      </w:r>
      <w:r>
        <w:rPr>
          <w:sz w:val="24"/>
          <w:szCs w:val="24"/>
        </w:rPr>
        <w:t>, Sport Központ és Könyvtár 2022</w:t>
      </w:r>
      <w:r w:rsidRPr="00EA2868">
        <w:rPr>
          <w:sz w:val="24"/>
          <w:szCs w:val="24"/>
        </w:rPr>
        <w:t>. évi munkate</w:t>
      </w:r>
      <w:r>
        <w:rPr>
          <w:sz w:val="24"/>
          <w:szCs w:val="24"/>
        </w:rPr>
        <w:t>rv</w:t>
      </w:r>
      <w:r w:rsidRPr="00EA2868">
        <w:rPr>
          <w:sz w:val="24"/>
          <w:szCs w:val="24"/>
        </w:rPr>
        <w:t>ét meghatározzák:</w:t>
      </w:r>
    </w:p>
    <w:p w:rsidR="00F7073B" w:rsidRPr="009A5CF7" w:rsidRDefault="00F7073B" w:rsidP="00076E6F">
      <w:pPr>
        <w:widowControl w:val="0"/>
        <w:numPr>
          <w:ilvl w:val="0"/>
          <w:numId w:val="18"/>
        </w:numPr>
        <w:autoSpaceDE w:val="0"/>
        <w:autoSpaceDN w:val="0"/>
        <w:spacing w:line="276" w:lineRule="auto"/>
        <w:ind w:right="2"/>
        <w:jc w:val="both"/>
        <w:rPr>
          <w:sz w:val="24"/>
          <w:szCs w:val="24"/>
        </w:rPr>
      </w:pPr>
      <w:r w:rsidRPr="009A5CF7">
        <w:rPr>
          <w:sz w:val="24"/>
          <w:szCs w:val="24"/>
        </w:rPr>
        <w:t>a vonatkozó magasabb jogszabályok</w:t>
      </w:r>
      <w:r>
        <w:rPr>
          <w:sz w:val="24"/>
          <w:szCs w:val="24"/>
        </w:rPr>
        <w:t>,</w:t>
      </w:r>
    </w:p>
    <w:p w:rsidR="00F7073B" w:rsidRDefault="00F7073B" w:rsidP="00076E6F">
      <w:pPr>
        <w:widowControl w:val="0"/>
        <w:numPr>
          <w:ilvl w:val="0"/>
          <w:numId w:val="18"/>
        </w:numPr>
        <w:autoSpaceDE w:val="0"/>
        <w:autoSpaceDN w:val="0"/>
        <w:spacing w:line="276" w:lineRule="auto"/>
        <w:ind w:right="2"/>
        <w:jc w:val="both"/>
        <w:rPr>
          <w:sz w:val="24"/>
          <w:szCs w:val="24"/>
        </w:rPr>
      </w:pPr>
      <w:r w:rsidRPr="009A5CF7">
        <w:rPr>
          <w:sz w:val="24"/>
          <w:szCs w:val="24"/>
        </w:rPr>
        <w:t xml:space="preserve">az alapító okiratában meghatározottak, </w:t>
      </w:r>
    </w:p>
    <w:p w:rsidR="00F7073B" w:rsidRPr="00BE4A8F" w:rsidRDefault="00F7073B" w:rsidP="00076E6F">
      <w:pPr>
        <w:widowControl w:val="0"/>
        <w:numPr>
          <w:ilvl w:val="0"/>
          <w:numId w:val="18"/>
        </w:numPr>
        <w:autoSpaceDE w:val="0"/>
        <w:autoSpaceDN w:val="0"/>
      </w:pPr>
      <w:r>
        <w:t xml:space="preserve">a </w:t>
      </w:r>
      <w:r w:rsidRPr="00BE4A8F">
        <w:t>2012. évi I. törvény</w:t>
      </w:r>
      <w:r>
        <w:t xml:space="preserve"> </w:t>
      </w:r>
      <w:r w:rsidRPr="00BE4A8F">
        <w:t>a munka törvénykönyvéről</w:t>
      </w:r>
      <w:r>
        <w:t>,</w:t>
      </w:r>
    </w:p>
    <w:p w:rsidR="00F7073B" w:rsidRPr="009A5CF7" w:rsidRDefault="00F7073B" w:rsidP="00076E6F">
      <w:pPr>
        <w:widowControl w:val="0"/>
        <w:numPr>
          <w:ilvl w:val="0"/>
          <w:numId w:val="18"/>
        </w:numPr>
        <w:autoSpaceDE w:val="0"/>
        <w:autoSpaceDN w:val="0"/>
        <w:spacing w:line="276" w:lineRule="auto"/>
        <w:ind w:right="2"/>
        <w:jc w:val="both"/>
        <w:rPr>
          <w:sz w:val="24"/>
          <w:szCs w:val="24"/>
        </w:rPr>
      </w:pPr>
      <w:r w:rsidRPr="009A5CF7">
        <w:rPr>
          <w:sz w:val="24"/>
          <w:szCs w:val="24"/>
        </w:rPr>
        <w:t xml:space="preserve">a Karcag Városi Önkormányzat </w:t>
      </w:r>
      <w:proofErr w:type="spellStart"/>
      <w:r w:rsidRPr="009A5CF7">
        <w:rPr>
          <w:sz w:val="24"/>
          <w:szCs w:val="24"/>
        </w:rPr>
        <w:t>Képvislő-testületének</w:t>
      </w:r>
      <w:proofErr w:type="spellEnd"/>
      <w:r w:rsidRPr="009A5CF7">
        <w:rPr>
          <w:sz w:val="24"/>
          <w:szCs w:val="24"/>
        </w:rPr>
        <w:t xml:space="preserve"> a 28/2011. (XI.25.), és a 20/2020.(IX.25.) számú rendelett</w:t>
      </w:r>
      <w:r>
        <w:rPr>
          <w:sz w:val="24"/>
          <w:szCs w:val="24"/>
        </w:rPr>
        <w:t xml:space="preserve">el módosított, az önkormányzat </w:t>
      </w:r>
      <w:r w:rsidRPr="009A5CF7">
        <w:rPr>
          <w:sz w:val="24"/>
          <w:szCs w:val="24"/>
        </w:rPr>
        <w:t xml:space="preserve">közművelődési feladatairól szóló 23/2007. (VI. 1.) önkormányzati rendelet, </w:t>
      </w:r>
    </w:p>
    <w:p w:rsidR="00F7073B" w:rsidRPr="009A5CF7" w:rsidRDefault="00F7073B" w:rsidP="00076E6F">
      <w:pPr>
        <w:widowControl w:val="0"/>
        <w:numPr>
          <w:ilvl w:val="0"/>
          <w:numId w:val="18"/>
        </w:numPr>
        <w:autoSpaceDE w:val="0"/>
        <w:autoSpaceDN w:val="0"/>
        <w:spacing w:line="276" w:lineRule="auto"/>
        <w:ind w:right="2"/>
        <w:jc w:val="both"/>
        <w:rPr>
          <w:sz w:val="24"/>
          <w:szCs w:val="24"/>
        </w:rPr>
      </w:pPr>
      <w:r w:rsidRPr="009A5CF7">
        <w:rPr>
          <w:sz w:val="24"/>
          <w:szCs w:val="24"/>
        </w:rPr>
        <w:t xml:space="preserve">a 20/2018. (VII.9) EMMI rendelet a közművelődési alapszolgáltatások, valamint a közművelődési intézmények és a közösségi színterek követelményeiről, </w:t>
      </w:r>
    </w:p>
    <w:p w:rsidR="00F7073B" w:rsidRPr="005401E6" w:rsidRDefault="00F7073B" w:rsidP="00076E6F">
      <w:pPr>
        <w:widowControl w:val="0"/>
        <w:numPr>
          <w:ilvl w:val="0"/>
          <w:numId w:val="18"/>
        </w:numPr>
        <w:shd w:val="clear" w:color="auto" w:fill="FFFFFF"/>
        <w:autoSpaceDE w:val="0"/>
        <w:autoSpaceDN w:val="0"/>
        <w:spacing w:line="276" w:lineRule="auto"/>
        <w:ind w:right="2"/>
        <w:jc w:val="both"/>
        <w:rPr>
          <w:sz w:val="24"/>
          <w:szCs w:val="24"/>
        </w:rPr>
      </w:pPr>
      <w:r w:rsidRPr="005401E6">
        <w:rPr>
          <w:sz w:val="24"/>
          <w:szCs w:val="24"/>
        </w:rPr>
        <w:t xml:space="preserve">a 2022. évi munkatervében vállalt és megjelölt feladatok </w:t>
      </w:r>
    </w:p>
    <w:p w:rsidR="00F7073B" w:rsidRPr="00EA2868" w:rsidRDefault="00F7073B" w:rsidP="00076E6F">
      <w:pPr>
        <w:widowControl w:val="0"/>
        <w:numPr>
          <w:ilvl w:val="0"/>
          <w:numId w:val="18"/>
        </w:numPr>
        <w:autoSpaceDE w:val="0"/>
        <w:autoSpaceDN w:val="0"/>
        <w:spacing w:line="276" w:lineRule="auto"/>
        <w:rPr>
          <w:sz w:val="24"/>
          <w:szCs w:val="24"/>
        </w:rPr>
      </w:pPr>
      <w:r w:rsidRPr="00EA2868">
        <w:rPr>
          <w:sz w:val="24"/>
          <w:szCs w:val="24"/>
        </w:rPr>
        <w:t>a COVID 19 világjárvány idején elrendelt intézkedések,</w:t>
      </w:r>
    </w:p>
    <w:p w:rsidR="00F7073B" w:rsidRPr="00EA2868" w:rsidRDefault="00F7073B" w:rsidP="00076E6F">
      <w:pPr>
        <w:widowControl w:val="0"/>
        <w:numPr>
          <w:ilvl w:val="0"/>
          <w:numId w:val="18"/>
        </w:numPr>
        <w:autoSpaceDE w:val="0"/>
        <w:autoSpaceDN w:val="0"/>
        <w:spacing w:line="276" w:lineRule="auto"/>
        <w:rPr>
          <w:sz w:val="24"/>
          <w:szCs w:val="24"/>
        </w:rPr>
      </w:pPr>
      <w:r w:rsidRPr="00EA2868">
        <w:rPr>
          <w:sz w:val="24"/>
          <w:szCs w:val="24"/>
        </w:rPr>
        <w:t>a közművelődés terén kialakult hagyományok, amelyeket az anyagi lehetőségek és a közművelődésben résztvevő lakossági igények alapoztak meg.</w:t>
      </w:r>
    </w:p>
    <w:p w:rsidR="00F7073B" w:rsidRPr="00EA2868" w:rsidRDefault="00F7073B" w:rsidP="00F7073B">
      <w:pPr>
        <w:spacing w:line="276" w:lineRule="auto"/>
        <w:rPr>
          <w:sz w:val="24"/>
          <w:szCs w:val="24"/>
        </w:rPr>
      </w:pPr>
    </w:p>
    <w:p w:rsidR="00F7073B" w:rsidRDefault="00F7073B" w:rsidP="00F7073B">
      <w:pPr>
        <w:spacing w:line="276" w:lineRule="auto"/>
        <w:ind w:firstLine="708"/>
        <w:jc w:val="both"/>
        <w:rPr>
          <w:sz w:val="24"/>
          <w:szCs w:val="24"/>
        </w:rPr>
      </w:pPr>
      <w:r w:rsidRPr="00EA2868">
        <w:rPr>
          <w:sz w:val="24"/>
          <w:szCs w:val="24"/>
        </w:rPr>
        <w:t>A munkaterv összeállításánál a</w:t>
      </w:r>
      <w:r>
        <w:rPr>
          <w:sz w:val="24"/>
          <w:szCs w:val="24"/>
        </w:rPr>
        <w:t>z intézmény</w:t>
      </w:r>
      <w:r w:rsidRPr="00EA2868">
        <w:rPr>
          <w:sz w:val="24"/>
          <w:szCs w:val="24"/>
        </w:rPr>
        <w:t xml:space="preserve"> jelenlegi</w:t>
      </w:r>
      <w:r>
        <w:rPr>
          <w:sz w:val="24"/>
          <w:szCs w:val="24"/>
        </w:rPr>
        <w:t xml:space="preserve"> tárgyi-, és személyi feltételei</w:t>
      </w:r>
      <w:r w:rsidRPr="00EA2868">
        <w:rPr>
          <w:sz w:val="24"/>
          <w:szCs w:val="24"/>
        </w:rPr>
        <w:t>ből indultunk ki</w:t>
      </w:r>
      <w:r>
        <w:rPr>
          <w:sz w:val="24"/>
          <w:szCs w:val="24"/>
        </w:rPr>
        <w:t>,</w:t>
      </w:r>
      <w:r w:rsidRPr="00EA2868">
        <w:rPr>
          <w:sz w:val="24"/>
          <w:szCs w:val="24"/>
        </w:rPr>
        <w:t xml:space="preserve"> és a takarékosság, költséghatékonyság figyelembevételével dolgoztunk. </w:t>
      </w:r>
    </w:p>
    <w:p w:rsidR="00F7073B" w:rsidRPr="00EA2868" w:rsidRDefault="00F7073B" w:rsidP="00F7073B">
      <w:pPr>
        <w:spacing w:line="276" w:lineRule="auto"/>
        <w:ind w:firstLine="708"/>
        <w:jc w:val="both"/>
        <w:rPr>
          <w:sz w:val="24"/>
          <w:szCs w:val="24"/>
        </w:rPr>
      </w:pPr>
      <w:r w:rsidRPr="00EA2868">
        <w:rPr>
          <w:sz w:val="24"/>
          <w:szCs w:val="24"/>
        </w:rPr>
        <w:t>A COVID-19 koronavírus járvány miatt a</w:t>
      </w:r>
      <w:r>
        <w:rPr>
          <w:sz w:val="24"/>
          <w:szCs w:val="24"/>
        </w:rPr>
        <w:t xml:space="preserve"> 2022.</w:t>
      </w:r>
      <w:r w:rsidRPr="00EA2868">
        <w:rPr>
          <w:sz w:val="24"/>
          <w:szCs w:val="24"/>
        </w:rPr>
        <w:t xml:space="preserve"> éves programterv összeállításakor továbbra is nehézségekbe ütközünk. </w:t>
      </w:r>
    </w:p>
    <w:p w:rsidR="00F7073B" w:rsidRDefault="00F7073B" w:rsidP="00F7073B">
      <w:pPr>
        <w:spacing w:line="276" w:lineRule="auto"/>
        <w:rPr>
          <w:sz w:val="24"/>
          <w:szCs w:val="24"/>
        </w:rPr>
      </w:pPr>
    </w:p>
    <w:p w:rsidR="00F7073B" w:rsidRPr="006A3668" w:rsidRDefault="00F7073B" w:rsidP="00F7073B">
      <w:pPr>
        <w:pStyle w:val="Cmsor1"/>
        <w:keepNext w:val="0"/>
        <w:widowControl w:val="0"/>
        <w:suppressAutoHyphens w:val="0"/>
        <w:autoSpaceDE w:val="0"/>
        <w:autoSpaceDN w:val="0"/>
        <w:ind w:left="432" w:hanging="432"/>
      </w:pPr>
      <w:bookmarkStart w:id="5" w:name="_Toc95398301"/>
      <w:r w:rsidRPr="006A3668">
        <w:t>Az intézmény tevékenységi köre</w:t>
      </w:r>
      <w:bookmarkEnd w:id="5"/>
    </w:p>
    <w:p w:rsidR="00F7073B" w:rsidRPr="00070C70" w:rsidRDefault="00F7073B" w:rsidP="00F7073B">
      <w:pPr>
        <w:pStyle w:val="Cmsor1"/>
        <w:numPr>
          <w:ilvl w:val="0"/>
          <w:numId w:val="0"/>
        </w:numPr>
        <w:ind w:left="432" w:hanging="432"/>
      </w:pPr>
    </w:p>
    <w:p w:rsidR="00F7073B" w:rsidRDefault="00F7073B" w:rsidP="00F7073B">
      <w:pPr>
        <w:spacing w:line="276" w:lineRule="auto"/>
        <w:rPr>
          <w:b/>
          <w:sz w:val="24"/>
          <w:szCs w:val="24"/>
        </w:rPr>
      </w:pPr>
      <w:r w:rsidRPr="00D66B50">
        <w:rPr>
          <w:b/>
          <w:sz w:val="24"/>
          <w:szCs w:val="24"/>
        </w:rPr>
        <w:t xml:space="preserve">A költségvetési szerv </w:t>
      </w:r>
    </w:p>
    <w:p w:rsidR="00F7073B" w:rsidRPr="00EA2868" w:rsidRDefault="00F7073B" w:rsidP="00F7073B">
      <w:pPr>
        <w:spacing w:line="276" w:lineRule="auto"/>
        <w:rPr>
          <w:sz w:val="24"/>
          <w:szCs w:val="24"/>
        </w:rPr>
      </w:pPr>
      <w:r>
        <w:rPr>
          <w:b/>
          <w:sz w:val="24"/>
          <w:szCs w:val="24"/>
        </w:rPr>
        <w:t>A</w:t>
      </w:r>
      <w:r w:rsidRPr="00D66B50">
        <w:rPr>
          <w:b/>
          <w:sz w:val="24"/>
          <w:szCs w:val="24"/>
        </w:rPr>
        <w:t>lapításának dátuma:</w:t>
      </w:r>
      <w:r w:rsidRPr="00EA2868">
        <w:rPr>
          <w:sz w:val="24"/>
          <w:szCs w:val="24"/>
        </w:rPr>
        <w:t xml:space="preserve"> </w:t>
      </w:r>
      <w:r>
        <w:rPr>
          <w:sz w:val="24"/>
          <w:szCs w:val="24"/>
        </w:rPr>
        <w:tab/>
      </w:r>
      <w:r>
        <w:rPr>
          <w:sz w:val="24"/>
          <w:szCs w:val="24"/>
        </w:rPr>
        <w:tab/>
      </w:r>
      <w:r>
        <w:rPr>
          <w:sz w:val="24"/>
          <w:szCs w:val="24"/>
        </w:rPr>
        <w:tab/>
      </w:r>
      <w:r w:rsidRPr="00EA2868">
        <w:rPr>
          <w:sz w:val="24"/>
          <w:szCs w:val="24"/>
        </w:rPr>
        <w:t>1988. 06. 09.</w:t>
      </w:r>
    </w:p>
    <w:p w:rsidR="00F7073B" w:rsidRPr="00EA2868" w:rsidRDefault="00F7073B" w:rsidP="00F7073B">
      <w:pPr>
        <w:spacing w:line="276" w:lineRule="auto"/>
        <w:rPr>
          <w:sz w:val="24"/>
          <w:szCs w:val="24"/>
        </w:rPr>
      </w:pPr>
    </w:p>
    <w:p w:rsidR="00F7073B" w:rsidRPr="005556D3" w:rsidRDefault="00F7073B" w:rsidP="00F7073B">
      <w:pPr>
        <w:spacing w:line="276" w:lineRule="auto"/>
        <w:rPr>
          <w:b/>
          <w:sz w:val="24"/>
          <w:szCs w:val="24"/>
        </w:rPr>
      </w:pPr>
      <w:r>
        <w:rPr>
          <w:b/>
          <w:sz w:val="24"/>
          <w:szCs w:val="24"/>
        </w:rPr>
        <w:t>I</w:t>
      </w:r>
      <w:r w:rsidRPr="005556D3">
        <w:rPr>
          <w:b/>
          <w:sz w:val="24"/>
          <w:szCs w:val="24"/>
        </w:rPr>
        <w:t>rányítása</w:t>
      </w:r>
    </w:p>
    <w:p w:rsidR="00F7073B" w:rsidRPr="00EA2868" w:rsidRDefault="00F7073B" w:rsidP="00076E6F">
      <w:pPr>
        <w:widowControl w:val="0"/>
        <w:numPr>
          <w:ilvl w:val="0"/>
          <w:numId w:val="22"/>
        </w:numPr>
        <w:autoSpaceDE w:val="0"/>
        <w:autoSpaceDN w:val="0"/>
        <w:spacing w:line="276" w:lineRule="auto"/>
        <w:jc w:val="both"/>
        <w:rPr>
          <w:sz w:val="24"/>
          <w:szCs w:val="24"/>
        </w:rPr>
      </w:pPr>
      <w:r>
        <w:rPr>
          <w:sz w:val="24"/>
          <w:szCs w:val="24"/>
        </w:rPr>
        <w:t>I</w:t>
      </w:r>
      <w:r w:rsidRPr="00EA2868">
        <w:rPr>
          <w:sz w:val="24"/>
          <w:szCs w:val="24"/>
        </w:rPr>
        <w:t xml:space="preserve">rányító </w:t>
      </w:r>
      <w:r>
        <w:rPr>
          <w:sz w:val="24"/>
          <w:szCs w:val="24"/>
        </w:rPr>
        <w:t>szerve</w:t>
      </w:r>
      <w:r w:rsidRPr="00EA2868">
        <w:rPr>
          <w:sz w:val="24"/>
          <w:szCs w:val="24"/>
        </w:rPr>
        <w:t xml:space="preserve">: </w:t>
      </w:r>
      <w:r>
        <w:rPr>
          <w:sz w:val="24"/>
          <w:szCs w:val="24"/>
        </w:rPr>
        <w:tab/>
      </w:r>
      <w:r>
        <w:rPr>
          <w:sz w:val="24"/>
          <w:szCs w:val="24"/>
        </w:rPr>
        <w:tab/>
      </w:r>
      <w:r w:rsidRPr="00EA2868">
        <w:rPr>
          <w:sz w:val="24"/>
          <w:szCs w:val="24"/>
        </w:rPr>
        <w:t>Karcag Városi Önkormányzat Képviselő-testülete</w:t>
      </w:r>
    </w:p>
    <w:p w:rsidR="00F7073B" w:rsidRPr="00EA2868" w:rsidRDefault="00F7073B" w:rsidP="00F7073B">
      <w:pPr>
        <w:spacing w:line="276" w:lineRule="auto"/>
        <w:ind w:left="2880" w:firstLine="720"/>
        <w:rPr>
          <w:sz w:val="24"/>
          <w:szCs w:val="24"/>
        </w:rPr>
      </w:pPr>
      <w:r>
        <w:rPr>
          <w:sz w:val="24"/>
          <w:szCs w:val="24"/>
        </w:rPr>
        <w:t>S</w:t>
      </w:r>
      <w:r w:rsidRPr="00EA2868">
        <w:rPr>
          <w:sz w:val="24"/>
          <w:szCs w:val="24"/>
        </w:rPr>
        <w:t>zékhelye: 5300 Karcag, Kossuth tér 1.</w:t>
      </w:r>
    </w:p>
    <w:p w:rsidR="00F7073B" w:rsidRPr="00EA2868" w:rsidRDefault="00F7073B" w:rsidP="00076E6F">
      <w:pPr>
        <w:widowControl w:val="0"/>
        <w:numPr>
          <w:ilvl w:val="0"/>
          <w:numId w:val="22"/>
        </w:numPr>
        <w:autoSpaceDE w:val="0"/>
        <w:autoSpaceDN w:val="0"/>
        <w:spacing w:line="276" w:lineRule="auto"/>
        <w:rPr>
          <w:sz w:val="24"/>
          <w:szCs w:val="24"/>
        </w:rPr>
      </w:pPr>
      <w:r>
        <w:rPr>
          <w:sz w:val="24"/>
          <w:szCs w:val="24"/>
        </w:rPr>
        <w:t>Fenntartója</w:t>
      </w:r>
      <w:r w:rsidRPr="00EA2868">
        <w:rPr>
          <w:sz w:val="24"/>
          <w:szCs w:val="24"/>
        </w:rPr>
        <w:t xml:space="preserve">: </w:t>
      </w:r>
      <w:r>
        <w:rPr>
          <w:sz w:val="24"/>
          <w:szCs w:val="24"/>
        </w:rPr>
        <w:tab/>
      </w:r>
      <w:r>
        <w:rPr>
          <w:sz w:val="24"/>
          <w:szCs w:val="24"/>
        </w:rPr>
        <w:tab/>
      </w:r>
      <w:r>
        <w:rPr>
          <w:sz w:val="24"/>
          <w:szCs w:val="24"/>
        </w:rPr>
        <w:tab/>
      </w:r>
      <w:r>
        <w:rPr>
          <w:sz w:val="24"/>
          <w:szCs w:val="24"/>
        </w:rPr>
        <w:tab/>
      </w:r>
      <w:r w:rsidRPr="00EA2868">
        <w:rPr>
          <w:sz w:val="24"/>
          <w:szCs w:val="24"/>
        </w:rPr>
        <w:t>Karcag Városi Önkormányzat</w:t>
      </w:r>
    </w:p>
    <w:p w:rsidR="00F7073B" w:rsidRPr="00EA2868" w:rsidRDefault="00F7073B" w:rsidP="00F7073B">
      <w:pPr>
        <w:spacing w:line="276" w:lineRule="auto"/>
        <w:ind w:left="12" w:firstLine="708"/>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Székhelye: </w:t>
      </w:r>
      <w:r w:rsidRPr="00EA2868">
        <w:rPr>
          <w:sz w:val="24"/>
          <w:szCs w:val="24"/>
        </w:rPr>
        <w:t>5300 Karcag, Kossuth tér 1.</w:t>
      </w:r>
    </w:p>
    <w:p w:rsidR="00F7073B" w:rsidRDefault="00F7073B" w:rsidP="00076E6F">
      <w:pPr>
        <w:widowControl w:val="0"/>
        <w:numPr>
          <w:ilvl w:val="0"/>
          <w:numId w:val="22"/>
        </w:numPr>
        <w:autoSpaceDE w:val="0"/>
        <w:autoSpaceDN w:val="0"/>
        <w:spacing w:line="276" w:lineRule="auto"/>
        <w:rPr>
          <w:sz w:val="24"/>
          <w:szCs w:val="24"/>
        </w:rPr>
      </w:pPr>
      <w:r>
        <w:rPr>
          <w:sz w:val="24"/>
          <w:szCs w:val="24"/>
        </w:rPr>
        <w:t>I</w:t>
      </w:r>
      <w:r w:rsidRPr="00EA2868">
        <w:rPr>
          <w:sz w:val="24"/>
          <w:szCs w:val="24"/>
        </w:rPr>
        <w:t xml:space="preserve">lletékessége, működési területe: </w:t>
      </w:r>
      <w:r>
        <w:rPr>
          <w:sz w:val="24"/>
          <w:szCs w:val="24"/>
        </w:rPr>
        <w:tab/>
      </w:r>
      <w:r w:rsidRPr="00EA2868">
        <w:rPr>
          <w:sz w:val="24"/>
          <w:szCs w:val="24"/>
        </w:rPr>
        <w:t>Karcag város közigazgatási területe</w:t>
      </w:r>
    </w:p>
    <w:p w:rsidR="00F7073B" w:rsidRPr="00EA2868" w:rsidRDefault="00F7073B" w:rsidP="00076E6F">
      <w:pPr>
        <w:widowControl w:val="0"/>
        <w:numPr>
          <w:ilvl w:val="0"/>
          <w:numId w:val="22"/>
        </w:numPr>
        <w:autoSpaceDE w:val="0"/>
        <w:autoSpaceDN w:val="0"/>
        <w:spacing w:line="276" w:lineRule="auto"/>
        <w:rPr>
          <w:sz w:val="24"/>
          <w:szCs w:val="24"/>
        </w:rPr>
      </w:pPr>
      <w:r>
        <w:rPr>
          <w:sz w:val="24"/>
          <w:szCs w:val="24"/>
        </w:rPr>
        <w:t>F</w:t>
      </w:r>
      <w:r w:rsidRPr="00EA2868">
        <w:rPr>
          <w:sz w:val="24"/>
          <w:szCs w:val="24"/>
        </w:rPr>
        <w:t>ő</w:t>
      </w:r>
      <w:r>
        <w:rPr>
          <w:sz w:val="24"/>
          <w:szCs w:val="24"/>
        </w:rPr>
        <w:t xml:space="preserve"> </w:t>
      </w:r>
      <w:r w:rsidRPr="00EA2868">
        <w:rPr>
          <w:sz w:val="24"/>
          <w:szCs w:val="24"/>
        </w:rPr>
        <w:t>tevékenységének államháztartási szakágazati besorolása:</w:t>
      </w:r>
    </w:p>
    <w:tbl>
      <w:tblPr>
        <w:tblW w:w="929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1983"/>
        <w:gridCol w:w="6771"/>
      </w:tblGrid>
      <w:tr w:rsidR="00F7073B" w:rsidRPr="00D0069E" w:rsidTr="00D916A2">
        <w:trPr>
          <w:trHeight w:val="369"/>
        </w:trPr>
        <w:tc>
          <w:tcPr>
            <w:tcW w:w="538" w:type="dxa"/>
            <w:shd w:val="clear" w:color="auto" w:fill="BFBFBF"/>
          </w:tcPr>
          <w:p w:rsidR="00F7073B" w:rsidRPr="00D0069E" w:rsidRDefault="00F7073B" w:rsidP="00D916A2">
            <w:pPr>
              <w:spacing w:line="276" w:lineRule="auto"/>
              <w:rPr>
                <w:sz w:val="24"/>
                <w:szCs w:val="24"/>
              </w:rPr>
            </w:pPr>
          </w:p>
        </w:tc>
        <w:tc>
          <w:tcPr>
            <w:tcW w:w="1983" w:type="dxa"/>
            <w:shd w:val="clear" w:color="auto" w:fill="BFBFBF"/>
          </w:tcPr>
          <w:p w:rsidR="00F7073B" w:rsidRPr="00D0069E" w:rsidRDefault="00F7073B" w:rsidP="00D916A2">
            <w:pPr>
              <w:spacing w:line="276" w:lineRule="auto"/>
              <w:rPr>
                <w:sz w:val="24"/>
                <w:szCs w:val="24"/>
              </w:rPr>
            </w:pPr>
            <w:r w:rsidRPr="00D0069E">
              <w:rPr>
                <w:sz w:val="24"/>
                <w:szCs w:val="24"/>
              </w:rPr>
              <w:t>Szakágazat száma</w:t>
            </w:r>
          </w:p>
        </w:tc>
        <w:tc>
          <w:tcPr>
            <w:tcW w:w="6771" w:type="dxa"/>
            <w:shd w:val="clear" w:color="auto" w:fill="BFBFBF"/>
          </w:tcPr>
          <w:p w:rsidR="00F7073B" w:rsidRPr="00D0069E" w:rsidRDefault="00F7073B" w:rsidP="00D916A2">
            <w:pPr>
              <w:spacing w:line="276" w:lineRule="auto"/>
              <w:rPr>
                <w:sz w:val="24"/>
                <w:szCs w:val="24"/>
              </w:rPr>
            </w:pPr>
            <w:r w:rsidRPr="00D0069E">
              <w:rPr>
                <w:sz w:val="24"/>
                <w:szCs w:val="24"/>
              </w:rPr>
              <w:t>Szakágazat megnevezése</w:t>
            </w:r>
          </w:p>
        </w:tc>
      </w:tr>
      <w:tr w:rsidR="00F7073B" w:rsidRPr="00D0069E" w:rsidTr="00D916A2">
        <w:trPr>
          <w:trHeight w:val="340"/>
        </w:trPr>
        <w:tc>
          <w:tcPr>
            <w:tcW w:w="538" w:type="dxa"/>
            <w:shd w:val="clear" w:color="auto" w:fill="auto"/>
          </w:tcPr>
          <w:p w:rsidR="00F7073B" w:rsidRPr="00D0069E" w:rsidRDefault="00F7073B" w:rsidP="00D916A2">
            <w:pPr>
              <w:spacing w:line="276" w:lineRule="auto"/>
              <w:rPr>
                <w:sz w:val="24"/>
                <w:szCs w:val="24"/>
              </w:rPr>
            </w:pPr>
            <w:r w:rsidRPr="00D0069E">
              <w:rPr>
                <w:sz w:val="24"/>
                <w:szCs w:val="24"/>
              </w:rPr>
              <w:t>1.</w:t>
            </w:r>
          </w:p>
        </w:tc>
        <w:tc>
          <w:tcPr>
            <w:tcW w:w="1983" w:type="dxa"/>
            <w:shd w:val="clear" w:color="auto" w:fill="auto"/>
          </w:tcPr>
          <w:p w:rsidR="00F7073B" w:rsidRPr="00D0069E" w:rsidRDefault="00F7073B" w:rsidP="00D916A2">
            <w:pPr>
              <w:spacing w:line="276" w:lineRule="auto"/>
              <w:rPr>
                <w:sz w:val="24"/>
                <w:szCs w:val="24"/>
              </w:rPr>
            </w:pPr>
            <w:r w:rsidRPr="00D0069E">
              <w:rPr>
                <w:sz w:val="24"/>
                <w:szCs w:val="24"/>
              </w:rPr>
              <w:t>932900</w:t>
            </w:r>
          </w:p>
        </w:tc>
        <w:tc>
          <w:tcPr>
            <w:tcW w:w="6771" w:type="dxa"/>
            <w:shd w:val="clear" w:color="auto" w:fill="auto"/>
          </w:tcPr>
          <w:p w:rsidR="00F7073B" w:rsidRPr="00D0069E" w:rsidRDefault="00F7073B" w:rsidP="00D916A2">
            <w:pPr>
              <w:spacing w:line="276" w:lineRule="auto"/>
              <w:rPr>
                <w:sz w:val="24"/>
                <w:szCs w:val="24"/>
              </w:rPr>
            </w:pPr>
            <w:r w:rsidRPr="00D0069E">
              <w:rPr>
                <w:sz w:val="24"/>
                <w:szCs w:val="24"/>
              </w:rPr>
              <w:t>Máshova nem sorolható egyéb szórakoztatás szabadidős tevékenység</w:t>
            </w:r>
          </w:p>
        </w:tc>
      </w:tr>
    </w:tbl>
    <w:p w:rsidR="00F7073B" w:rsidRPr="006D0B37" w:rsidRDefault="00F7073B" w:rsidP="00F7073B">
      <w:pPr>
        <w:spacing w:before="120" w:line="276" w:lineRule="auto"/>
        <w:rPr>
          <w:b/>
          <w:sz w:val="24"/>
          <w:szCs w:val="24"/>
        </w:rPr>
      </w:pPr>
      <w:r w:rsidRPr="006D0B37">
        <w:rPr>
          <w:b/>
          <w:sz w:val="24"/>
          <w:szCs w:val="24"/>
        </w:rPr>
        <w:t>Az intézmény közfeladata:</w:t>
      </w:r>
    </w:p>
    <w:p w:rsidR="00F7073B" w:rsidRPr="006D0B37" w:rsidRDefault="00F7073B" w:rsidP="00076E6F">
      <w:pPr>
        <w:widowControl w:val="0"/>
        <w:numPr>
          <w:ilvl w:val="0"/>
          <w:numId w:val="23"/>
        </w:numPr>
        <w:autoSpaceDE w:val="0"/>
        <w:autoSpaceDN w:val="0"/>
        <w:spacing w:line="276" w:lineRule="auto"/>
        <w:rPr>
          <w:sz w:val="24"/>
          <w:szCs w:val="24"/>
        </w:rPr>
      </w:pPr>
      <w:r w:rsidRPr="006D0B37">
        <w:rPr>
          <w:sz w:val="24"/>
          <w:szCs w:val="24"/>
        </w:rPr>
        <w:lastRenderedPageBreak/>
        <w:t>helyi közművelődési feladatok</w:t>
      </w:r>
    </w:p>
    <w:p w:rsidR="00F7073B" w:rsidRPr="006D0B37" w:rsidRDefault="00F7073B" w:rsidP="00076E6F">
      <w:pPr>
        <w:widowControl w:val="0"/>
        <w:numPr>
          <w:ilvl w:val="0"/>
          <w:numId w:val="23"/>
        </w:numPr>
        <w:autoSpaceDE w:val="0"/>
        <w:autoSpaceDN w:val="0"/>
        <w:spacing w:line="276" w:lineRule="auto"/>
        <w:rPr>
          <w:sz w:val="24"/>
          <w:szCs w:val="24"/>
        </w:rPr>
      </w:pPr>
      <w:r w:rsidRPr="006D0B37">
        <w:rPr>
          <w:sz w:val="24"/>
          <w:szCs w:val="24"/>
        </w:rPr>
        <w:t>nyilvános könyvtári feladatok</w:t>
      </w:r>
    </w:p>
    <w:p w:rsidR="00F7073B" w:rsidRPr="006D0B37" w:rsidRDefault="00F7073B" w:rsidP="00076E6F">
      <w:pPr>
        <w:widowControl w:val="0"/>
        <w:numPr>
          <w:ilvl w:val="0"/>
          <w:numId w:val="23"/>
        </w:numPr>
        <w:autoSpaceDE w:val="0"/>
        <w:autoSpaceDN w:val="0"/>
        <w:spacing w:line="276" w:lineRule="auto"/>
        <w:rPr>
          <w:sz w:val="24"/>
          <w:szCs w:val="24"/>
        </w:rPr>
      </w:pPr>
      <w:r w:rsidRPr="006D0B37">
        <w:rPr>
          <w:sz w:val="24"/>
          <w:szCs w:val="24"/>
        </w:rPr>
        <w:t>sport feladatok</w:t>
      </w:r>
    </w:p>
    <w:p w:rsidR="00F7073B" w:rsidRPr="006D0B37" w:rsidRDefault="00F7073B" w:rsidP="00076E6F">
      <w:pPr>
        <w:widowControl w:val="0"/>
        <w:numPr>
          <w:ilvl w:val="0"/>
          <w:numId w:val="23"/>
        </w:numPr>
        <w:autoSpaceDE w:val="0"/>
        <w:autoSpaceDN w:val="0"/>
        <w:spacing w:line="276" w:lineRule="auto"/>
        <w:rPr>
          <w:sz w:val="24"/>
          <w:szCs w:val="24"/>
        </w:rPr>
      </w:pPr>
      <w:r w:rsidRPr="006D0B37">
        <w:rPr>
          <w:sz w:val="24"/>
          <w:szCs w:val="24"/>
        </w:rPr>
        <w:t>ifjúsági feladatok</w:t>
      </w:r>
    </w:p>
    <w:p w:rsidR="00F7073B" w:rsidRPr="002D1FC5" w:rsidRDefault="00F7073B" w:rsidP="00F7073B">
      <w:pPr>
        <w:spacing w:before="120" w:line="276" w:lineRule="auto"/>
        <w:rPr>
          <w:b/>
          <w:sz w:val="24"/>
          <w:szCs w:val="24"/>
        </w:rPr>
      </w:pPr>
      <w:r>
        <w:rPr>
          <w:b/>
          <w:sz w:val="24"/>
          <w:szCs w:val="24"/>
        </w:rPr>
        <w:t>A</w:t>
      </w:r>
      <w:r w:rsidRPr="002D1FC5">
        <w:rPr>
          <w:b/>
          <w:sz w:val="24"/>
          <w:szCs w:val="24"/>
        </w:rPr>
        <w:t>laptevékenysége:</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A város lakossága számára a művelődéshez, a szabadidő hasznos eltöltéséhez a közösségi szintér biztosítása,</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 xml:space="preserve">a Karcag Város </w:t>
      </w:r>
      <w:proofErr w:type="spellStart"/>
      <w:r>
        <w:rPr>
          <w:sz w:val="24"/>
          <w:szCs w:val="24"/>
        </w:rPr>
        <w:t>Vegyeskara</w:t>
      </w:r>
      <w:proofErr w:type="spellEnd"/>
      <w:r>
        <w:rPr>
          <w:sz w:val="24"/>
          <w:szCs w:val="24"/>
        </w:rPr>
        <w:t xml:space="preserve"> (Kamarakórus)</w:t>
      </w:r>
      <w:r w:rsidRPr="00EA2868">
        <w:rPr>
          <w:sz w:val="24"/>
          <w:szCs w:val="24"/>
        </w:rPr>
        <w:t xml:space="preserve"> és a Karcagi Szimfonikus Zenekar tevékenységének, működésének koordinálása,</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a lakosság különböző életkorú és érdeklődési körű közösségeinek működtetése (klubok, szakkörök, egyéb közösségek),</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a városi és az önkormányzati programok, rendezvények szervezése,</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tanfolyamok, konferenciák és felnőttképzések szervezése, pályázatok meghirdetése, könyv, képeslap, CD, DVD és egyéb kiadványok megjelentetése, ajándéktárgyak készíttetése értékesítése,</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kiállítások, bemutatók</w:t>
      </w:r>
      <w:r>
        <w:rPr>
          <w:sz w:val="24"/>
          <w:szCs w:val="24"/>
        </w:rPr>
        <w:t>,</w:t>
      </w:r>
      <w:r w:rsidRPr="00EA2868">
        <w:rPr>
          <w:sz w:val="24"/>
          <w:szCs w:val="24"/>
        </w:rPr>
        <w:t xml:space="preserve"> felnőtt és gyermek színházi előadások, koncertek, jegyértékesítés,</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vásárok szervezése és lebonyolítása,</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kirándulások szervezése,</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a város ifjúsági korosztálya számára közösségi színtér biztosítása,</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filmvetítések szervezése,</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Tourinform Iroda működtetése, városnéző séták, kézműves foglalkozások és táborok gasztronómiai bemutatók szervezése,</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a város lakossága számára nyilvános könyvtár működtetése, a művelődéshez, a tanuláshoz, a továbbtanuláshoz, a továbbképzéshez a szakmai, a közéleti és társadalmi tájékozódáshoz, az igényes szórakozáshoz és a szabadidő eltöltéséhez szükséges kölcsönözhető és helyben használható, hagyományos és multimédiás dokumentumok biztosítása,</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 xml:space="preserve">Információs Központ feladatainak megoldása, internetes hozzáférés biztosítása (e- </w:t>
      </w:r>
      <w:proofErr w:type="spellStart"/>
      <w:r w:rsidRPr="00EA2868">
        <w:rPr>
          <w:sz w:val="24"/>
          <w:szCs w:val="24"/>
        </w:rPr>
        <w:t>Magyarországpont</w:t>
      </w:r>
      <w:proofErr w:type="spellEnd"/>
      <w:r w:rsidRPr="00EA2868">
        <w:rPr>
          <w:sz w:val="24"/>
          <w:szCs w:val="24"/>
        </w:rPr>
        <w:t>), működtetése,</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szövegszerkesztés, fénymásolás,</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sajátos könyvtári rendezvények szervezése,</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sportlétesítmények működtetése,</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városi sport célok és feladatok ellátása, diákverseny, szabadidősport és turisztikai programok, versenyek szervezése, lebonyolítása,</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sporteszközök kölcsönzése,</w:t>
      </w:r>
    </w:p>
    <w:p w:rsidR="00F7073B" w:rsidRPr="00EA2868" w:rsidRDefault="00F7073B" w:rsidP="00076E6F">
      <w:pPr>
        <w:widowControl w:val="0"/>
        <w:numPr>
          <w:ilvl w:val="0"/>
          <w:numId w:val="20"/>
        </w:numPr>
        <w:autoSpaceDE w:val="0"/>
        <w:autoSpaceDN w:val="0"/>
        <w:spacing w:line="276" w:lineRule="auto"/>
        <w:jc w:val="both"/>
        <w:rPr>
          <w:sz w:val="24"/>
          <w:szCs w:val="24"/>
        </w:rPr>
      </w:pPr>
      <w:r w:rsidRPr="00EA2868">
        <w:rPr>
          <w:sz w:val="24"/>
          <w:szCs w:val="24"/>
        </w:rPr>
        <w:t>terem, helyiség, sportlétesítmény bérbeadása, a Sporttelepek működtetése,</w:t>
      </w:r>
    </w:p>
    <w:p w:rsidR="00F7073B" w:rsidRPr="00070C70" w:rsidRDefault="00F7073B" w:rsidP="00076E6F">
      <w:pPr>
        <w:widowControl w:val="0"/>
        <w:numPr>
          <w:ilvl w:val="0"/>
          <w:numId w:val="22"/>
        </w:numPr>
        <w:autoSpaceDE w:val="0"/>
        <w:autoSpaceDN w:val="0"/>
        <w:spacing w:line="276" w:lineRule="auto"/>
        <w:rPr>
          <w:b/>
          <w:sz w:val="24"/>
          <w:szCs w:val="24"/>
        </w:rPr>
      </w:pPr>
      <w:r w:rsidRPr="00070C70">
        <w:rPr>
          <w:sz w:val="24"/>
          <w:szCs w:val="24"/>
        </w:rPr>
        <w:t>helyi termelői piac létesítése és üzemeltetése.</w:t>
      </w:r>
    </w:p>
    <w:p w:rsidR="00F7073B" w:rsidRPr="00070C70" w:rsidRDefault="00F7073B" w:rsidP="00F7073B">
      <w:pPr>
        <w:spacing w:line="276" w:lineRule="auto"/>
        <w:ind w:left="360"/>
        <w:rPr>
          <w:b/>
          <w:sz w:val="24"/>
          <w:szCs w:val="24"/>
        </w:rPr>
      </w:pPr>
      <w:r>
        <w:rPr>
          <w:sz w:val="24"/>
          <w:szCs w:val="24"/>
        </w:rPr>
        <w:br w:type="page"/>
      </w:r>
      <w:r w:rsidRPr="00070C70">
        <w:rPr>
          <w:b/>
          <w:sz w:val="24"/>
          <w:szCs w:val="24"/>
        </w:rPr>
        <w:lastRenderedPageBreak/>
        <w:t>Alaptevékenységének kormányzati funkció szerinti megjelölése:</w:t>
      </w:r>
    </w:p>
    <w:p w:rsidR="00F7073B" w:rsidRPr="00EA2868" w:rsidRDefault="00F7073B" w:rsidP="00F7073B">
      <w:pPr>
        <w:spacing w:line="276" w:lineRule="auto"/>
        <w:rPr>
          <w:sz w:val="24"/>
          <w:szCs w:val="24"/>
        </w:rPr>
      </w:pPr>
    </w:p>
    <w:tbl>
      <w:tblPr>
        <w:tblW w:w="8931"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2002"/>
        <w:gridCol w:w="6079"/>
      </w:tblGrid>
      <w:tr w:rsidR="00F7073B" w:rsidRPr="00D0069E" w:rsidTr="00D916A2">
        <w:trPr>
          <w:trHeight w:val="518"/>
        </w:trPr>
        <w:tc>
          <w:tcPr>
            <w:tcW w:w="850" w:type="dxa"/>
            <w:shd w:val="clear" w:color="auto" w:fill="BFBFBF"/>
          </w:tcPr>
          <w:p w:rsidR="00F7073B" w:rsidRPr="00D0069E" w:rsidRDefault="00F7073B" w:rsidP="00D916A2">
            <w:pPr>
              <w:spacing w:line="276" w:lineRule="auto"/>
              <w:jc w:val="center"/>
              <w:rPr>
                <w:b/>
                <w:sz w:val="24"/>
                <w:szCs w:val="24"/>
              </w:rPr>
            </w:pPr>
          </w:p>
        </w:tc>
        <w:tc>
          <w:tcPr>
            <w:tcW w:w="2002" w:type="dxa"/>
            <w:shd w:val="clear" w:color="auto" w:fill="BFBFBF"/>
          </w:tcPr>
          <w:p w:rsidR="00F7073B" w:rsidRPr="00D0069E" w:rsidRDefault="00F7073B" w:rsidP="00D916A2">
            <w:pPr>
              <w:spacing w:line="276" w:lineRule="auto"/>
              <w:jc w:val="center"/>
              <w:rPr>
                <w:b/>
                <w:sz w:val="24"/>
                <w:szCs w:val="24"/>
              </w:rPr>
            </w:pPr>
            <w:r w:rsidRPr="00D0069E">
              <w:rPr>
                <w:b/>
                <w:sz w:val="24"/>
                <w:szCs w:val="24"/>
              </w:rPr>
              <w:t>Kormányzati</w:t>
            </w:r>
          </w:p>
          <w:p w:rsidR="00F7073B" w:rsidRPr="00D0069E" w:rsidRDefault="00F7073B" w:rsidP="00D916A2">
            <w:pPr>
              <w:spacing w:line="276" w:lineRule="auto"/>
              <w:jc w:val="center"/>
              <w:rPr>
                <w:b/>
                <w:sz w:val="24"/>
                <w:szCs w:val="24"/>
              </w:rPr>
            </w:pPr>
            <w:r w:rsidRPr="00D0069E">
              <w:rPr>
                <w:b/>
                <w:sz w:val="24"/>
                <w:szCs w:val="24"/>
              </w:rPr>
              <w:t>funkciószám</w:t>
            </w:r>
          </w:p>
        </w:tc>
        <w:tc>
          <w:tcPr>
            <w:tcW w:w="6079" w:type="dxa"/>
            <w:shd w:val="clear" w:color="auto" w:fill="BFBFBF"/>
          </w:tcPr>
          <w:p w:rsidR="00F7073B" w:rsidRPr="00D0069E" w:rsidRDefault="00F7073B" w:rsidP="00D916A2">
            <w:pPr>
              <w:spacing w:line="276" w:lineRule="auto"/>
              <w:jc w:val="center"/>
              <w:rPr>
                <w:b/>
                <w:sz w:val="24"/>
                <w:szCs w:val="24"/>
              </w:rPr>
            </w:pPr>
            <w:r w:rsidRPr="00D0069E">
              <w:rPr>
                <w:b/>
                <w:sz w:val="24"/>
                <w:szCs w:val="24"/>
              </w:rPr>
              <w:t>Kormányzati funkció megnevezése</w:t>
            </w:r>
          </w:p>
        </w:tc>
      </w:tr>
      <w:tr w:rsidR="00F7073B" w:rsidRPr="00D0069E" w:rsidTr="00D916A2">
        <w:trPr>
          <w:trHeight w:val="513"/>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013350</w:t>
            </w:r>
          </w:p>
        </w:tc>
        <w:tc>
          <w:tcPr>
            <w:tcW w:w="6079" w:type="dxa"/>
            <w:shd w:val="clear" w:color="auto" w:fill="auto"/>
          </w:tcPr>
          <w:p w:rsidR="00F7073B" w:rsidRPr="00D0069E" w:rsidRDefault="00F7073B" w:rsidP="00D916A2">
            <w:pPr>
              <w:spacing w:line="276" w:lineRule="auto"/>
              <w:rPr>
                <w:sz w:val="24"/>
                <w:szCs w:val="24"/>
              </w:rPr>
            </w:pPr>
            <w:r>
              <w:rPr>
                <w:sz w:val="24"/>
                <w:szCs w:val="24"/>
              </w:rPr>
              <w:t xml:space="preserve">Az önkormányzati vagyonnal való </w:t>
            </w:r>
            <w:r w:rsidRPr="00D0069E">
              <w:rPr>
                <w:sz w:val="24"/>
                <w:szCs w:val="24"/>
              </w:rPr>
              <w:t>gazdálkodással kapcsolatos feladatok</w:t>
            </w:r>
          </w:p>
        </w:tc>
      </w:tr>
      <w:tr w:rsidR="00F7073B" w:rsidRPr="00D0069E" w:rsidTr="00D916A2">
        <w:trPr>
          <w:trHeight w:val="259"/>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041231</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Rövid időtartamú közfoglalkoztatás</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041233</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Hosszabb időtartamú közfoglalkoztatás</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046040</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Hírügynökségi, információs szolgáltatás</w:t>
            </w:r>
          </w:p>
        </w:tc>
      </w:tr>
      <w:tr w:rsidR="00F7073B" w:rsidRPr="00D0069E" w:rsidTr="00D916A2">
        <w:trPr>
          <w:trHeight w:val="513"/>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081030</w:t>
            </w:r>
          </w:p>
        </w:tc>
        <w:tc>
          <w:tcPr>
            <w:tcW w:w="6079" w:type="dxa"/>
            <w:shd w:val="clear" w:color="auto" w:fill="auto"/>
          </w:tcPr>
          <w:p w:rsidR="00F7073B" w:rsidRPr="00D0069E" w:rsidRDefault="00F7073B" w:rsidP="00D916A2">
            <w:pPr>
              <w:spacing w:line="276" w:lineRule="auto"/>
              <w:rPr>
                <w:sz w:val="24"/>
                <w:szCs w:val="24"/>
              </w:rPr>
            </w:pPr>
            <w:r>
              <w:rPr>
                <w:sz w:val="24"/>
                <w:szCs w:val="24"/>
              </w:rPr>
              <w:t xml:space="preserve">Sportlétesítmények, edzőtáborok működtetése </w:t>
            </w:r>
            <w:r w:rsidRPr="00D0069E">
              <w:rPr>
                <w:sz w:val="24"/>
                <w:szCs w:val="24"/>
              </w:rPr>
              <w:t>és fejlesztése</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081043</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Iskolai, diáksport-tevékenység és támogatása</w:t>
            </w:r>
          </w:p>
        </w:tc>
      </w:tr>
      <w:tr w:rsidR="00F7073B" w:rsidRPr="00D0069E" w:rsidTr="00D916A2">
        <w:trPr>
          <w:trHeight w:val="513"/>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081045</w:t>
            </w:r>
          </w:p>
        </w:tc>
        <w:tc>
          <w:tcPr>
            <w:tcW w:w="6079" w:type="dxa"/>
            <w:shd w:val="clear" w:color="auto" w:fill="auto"/>
          </w:tcPr>
          <w:p w:rsidR="00F7073B" w:rsidRPr="00D0069E" w:rsidRDefault="00F7073B" w:rsidP="00D916A2">
            <w:pPr>
              <w:spacing w:line="276" w:lineRule="auto"/>
              <w:rPr>
                <w:sz w:val="24"/>
                <w:szCs w:val="24"/>
              </w:rPr>
            </w:pPr>
            <w:r>
              <w:rPr>
                <w:sz w:val="24"/>
                <w:szCs w:val="24"/>
              </w:rPr>
              <w:t>Szabadidősport-(rekreációs</w:t>
            </w:r>
            <w:r>
              <w:rPr>
                <w:sz w:val="24"/>
                <w:szCs w:val="24"/>
              </w:rPr>
              <w:tab/>
              <w:t xml:space="preserve">sport-) tevékenység </w:t>
            </w:r>
            <w:r w:rsidRPr="00D0069E">
              <w:rPr>
                <w:sz w:val="24"/>
                <w:szCs w:val="24"/>
              </w:rPr>
              <w:t>és</w:t>
            </w:r>
            <w:r>
              <w:rPr>
                <w:sz w:val="24"/>
                <w:szCs w:val="24"/>
              </w:rPr>
              <w:t xml:space="preserve"> </w:t>
            </w:r>
            <w:r w:rsidRPr="00D0069E">
              <w:rPr>
                <w:sz w:val="24"/>
                <w:szCs w:val="24"/>
              </w:rPr>
              <w:t>támogatása</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081071</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Üdülői szálláshely-szolgáltatás és étkeztetés</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082020</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Színházak tevékenysége</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082030</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Művészeti tevékenységek (kivéve: színház)</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082042</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Könyvtári állomány gyarapítása, nyilvántartása</w:t>
            </w:r>
          </w:p>
        </w:tc>
      </w:tr>
      <w:tr w:rsidR="00F7073B" w:rsidRPr="00D0069E" w:rsidTr="00D916A2">
        <w:trPr>
          <w:trHeight w:val="259"/>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082043</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Könyvtári állomány feltárása, megőrzése, védelme</w:t>
            </w:r>
          </w:p>
        </w:tc>
      </w:tr>
      <w:tr w:rsidR="00F7073B" w:rsidRPr="00D0069E" w:rsidTr="00D916A2">
        <w:trPr>
          <w:trHeight w:val="254"/>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082044</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Könyvtári szolgáltatások</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082063</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Múzeumi kiállítási tevékenység</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082064</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Múzeumi közművelődési, közönségkapcsolati tevékenység</w:t>
            </w:r>
          </w:p>
        </w:tc>
      </w:tr>
      <w:tr w:rsidR="00F7073B" w:rsidRPr="00D0069E" w:rsidTr="00D916A2">
        <w:trPr>
          <w:trHeight w:val="517"/>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082091</w:t>
            </w:r>
          </w:p>
        </w:tc>
        <w:tc>
          <w:tcPr>
            <w:tcW w:w="6079" w:type="dxa"/>
            <w:shd w:val="clear" w:color="auto" w:fill="auto"/>
          </w:tcPr>
          <w:p w:rsidR="00F7073B" w:rsidRPr="00D0069E" w:rsidRDefault="00F7073B" w:rsidP="00D916A2">
            <w:pPr>
              <w:spacing w:line="276" w:lineRule="auto"/>
              <w:rPr>
                <w:sz w:val="24"/>
                <w:szCs w:val="24"/>
              </w:rPr>
            </w:pPr>
            <w:r>
              <w:rPr>
                <w:sz w:val="24"/>
                <w:szCs w:val="24"/>
              </w:rPr>
              <w:t xml:space="preserve">Közművelődés – közösségi és társadalmi </w:t>
            </w:r>
            <w:r w:rsidRPr="00D0069E">
              <w:rPr>
                <w:sz w:val="24"/>
                <w:szCs w:val="24"/>
              </w:rPr>
              <w:t>részvétel</w:t>
            </w:r>
            <w:r>
              <w:rPr>
                <w:sz w:val="24"/>
                <w:szCs w:val="24"/>
              </w:rPr>
              <w:t xml:space="preserve"> </w:t>
            </w:r>
            <w:r w:rsidRPr="00D0069E">
              <w:rPr>
                <w:sz w:val="24"/>
                <w:szCs w:val="24"/>
              </w:rPr>
              <w:t>fejlesztése</w:t>
            </w:r>
          </w:p>
        </w:tc>
      </w:tr>
      <w:tr w:rsidR="00F7073B" w:rsidRPr="00D0069E" w:rsidTr="00D916A2">
        <w:trPr>
          <w:trHeight w:val="513"/>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082092</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Közművelődés – hagyományos közösségi kulturális értékek gondozása</w:t>
            </w:r>
          </w:p>
        </w:tc>
      </w:tr>
      <w:tr w:rsidR="00F7073B" w:rsidRPr="00D0069E" w:rsidTr="00D916A2">
        <w:trPr>
          <w:trHeight w:val="517"/>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082093</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Közművelődés – egész életre kiterjedő tanulás, amatőr</w:t>
            </w:r>
            <w:r>
              <w:rPr>
                <w:sz w:val="24"/>
                <w:szCs w:val="24"/>
              </w:rPr>
              <w:t xml:space="preserve"> </w:t>
            </w:r>
            <w:r w:rsidRPr="00D0069E">
              <w:rPr>
                <w:sz w:val="24"/>
                <w:szCs w:val="24"/>
              </w:rPr>
              <w:t>művészetek</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082094</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Közművelődés – kulturális alapú gazdaságfejlesztés</w:t>
            </w:r>
          </w:p>
        </w:tc>
      </w:tr>
      <w:tr w:rsidR="00F7073B" w:rsidRPr="00D0069E" w:rsidTr="00D916A2">
        <w:trPr>
          <w:trHeight w:val="254"/>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083020</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Könyvkiadás</w:t>
            </w:r>
          </w:p>
        </w:tc>
      </w:tr>
      <w:tr w:rsidR="00F7073B" w:rsidRPr="00D0069E" w:rsidTr="00D916A2">
        <w:trPr>
          <w:trHeight w:val="259"/>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083030</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Egyéb kiadói tevékenység</w:t>
            </w:r>
          </w:p>
        </w:tc>
      </w:tr>
      <w:tr w:rsidR="00F7073B" w:rsidRPr="00D0069E" w:rsidTr="00D916A2">
        <w:trPr>
          <w:trHeight w:val="517"/>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084070</w:t>
            </w:r>
          </w:p>
        </w:tc>
        <w:tc>
          <w:tcPr>
            <w:tcW w:w="6079" w:type="dxa"/>
            <w:shd w:val="clear" w:color="auto" w:fill="auto"/>
          </w:tcPr>
          <w:p w:rsidR="00F7073B" w:rsidRPr="00D0069E" w:rsidRDefault="00F7073B" w:rsidP="00D916A2">
            <w:pPr>
              <w:spacing w:line="276" w:lineRule="auto"/>
              <w:rPr>
                <w:sz w:val="24"/>
                <w:szCs w:val="24"/>
              </w:rPr>
            </w:pPr>
            <w:r>
              <w:rPr>
                <w:sz w:val="24"/>
                <w:szCs w:val="24"/>
              </w:rPr>
              <w:t xml:space="preserve">A fiatalok társadalmi integrációját segítő </w:t>
            </w:r>
            <w:r w:rsidRPr="00D0069E">
              <w:rPr>
                <w:sz w:val="24"/>
                <w:szCs w:val="24"/>
              </w:rPr>
              <w:t>struktúra,</w:t>
            </w:r>
            <w:r>
              <w:rPr>
                <w:sz w:val="24"/>
                <w:szCs w:val="24"/>
              </w:rPr>
              <w:t xml:space="preserve"> </w:t>
            </w:r>
            <w:r w:rsidRPr="00D0069E">
              <w:rPr>
                <w:sz w:val="24"/>
                <w:szCs w:val="24"/>
              </w:rPr>
              <w:t>szakmai szolgáltatások fejlesztése, működtetése</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086090</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Egyéb szabadidős szolgáltatás</w:t>
            </w:r>
          </w:p>
        </w:tc>
      </w:tr>
      <w:tr w:rsidR="00F7073B" w:rsidRPr="00D0069E" w:rsidTr="00D916A2">
        <w:trPr>
          <w:trHeight w:val="258"/>
        </w:trPr>
        <w:tc>
          <w:tcPr>
            <w:tcW w:w="850" w:type="dxa"/>
            <w:shd w:val="clear" w:color="auto" w:fill="auto"/>
          </w:tcPr>
          <w:p w:rsidR="00F7073B" w:rsidRPr="00D0069E" w:rsidRDefault="00F7073B" w:rsidP="00076E6F">
            <w:pPr>
              <w:widowControl w:val="0"/>
              <w:numPr>
                <w:ilvl w:val="0"/>
                <w:numId w:val="21"/>
              </w:numPr>
              <w:autoSpaceDE w:val="0"/>
              <w:autoSpaceDN w:val="0"/>
              <w:spacing w:line="276" w:lineRule="auto"/>
              <w:jc w:val="both"/>
              <w:rPr>
                <w:sz w:val="24"/>
                <w:szCs w:val="24"/>
              </w:rPr>
            </w:pPr>
          </w:p>
        </w:tc>
        <w:tc>
          <w:tcPr>
            <w:tcW w:w="2002" w:type="dxa"/>
            <w:shd w:val="clear" w:color="auto" w:fill="auto"/>
          </w:tcPr>
          <w:p w:rsidR="00F7073B" w:rsidRPr="00D0069E" w:rsidRDefault="00F7073B" w:rsidP="00D916A2">
            <w:pPr>
              <w:spacing w:line="276" w:lineRule="auto"/>
              <w:rPr>
                <w:sz w:val="24"/>
                <w:szCs w:val="24"/>
              </w:rPr>
            </w:pPr>
            <w:r w:rsidRPr="00D0069E">
              <w:rPr>
                <w:sz w:val="24"/>
                <w:szCs w:val="24"/>
              </w:rPr>
              <w:t>095020</w:t>
            </w:r>
          </w:p>
        </w:tc>
        <w:tc>
          <w:tcPr>
            <w:tcW w:w="6079" w:type="dxa"/>
            <w:shd w:val="clear" w:color="auto" w:fill="auto"/>
          </w:tcPr>
          <w:p w:rsidR="00F7073B" w:rsidRPr="00D0069E" w:rsidRDefault="00F7073B" w:rsidP="00D916A2">
            <w:pPr>
              <w:spacing w:line="276" w:lineRule="auto"/>
              <w:rPr>
                <w:sz w:val="24"/>
                <w:szCs w:val="24"/>
              </w:rPr>
            </w:pPr>
            <w:r w:rsidRPr="00D0069E">
              <w:rPr>
                <w:sz w:val="24"/>
                <w:szCs w:val="24"/>
              </w:rPr>
              <w:t>Iskolarendszeren kívüli egyéb oktatás, képzés</w:t>
            </w:r>
          </w:p>
        </w:tc>
      </w:tr>
    </w:tbl>
    <w:p w:rsidR="00F7073B" w:rsidRDefault="00F7073B" w:rsidP="00F7073B">
      <w:pPr>
        <w:spacing w:line="276" w:lineRule="auto"/>
        <w:rPr>
          <w:sz w:val="24"/>
          <w:szCs w:val="24"/>
        </w:rPr>
      </w:pPr>
    </w:p>
    <w:p w:rsidR="00F7073B" w:rsidRPr="000C1B4C" w:rsidRDefault="00F7073B" w:rsidP="00F7073B">
      <w:pPr>
        <w:spacing w:line="276" w:lineRule="auto"/>
        <w:rPr>
          <w:b/>
          <w:sz w:val="24"/>
          <w:szCs w:val="24"/>
        </w:rPr>
      </w:pPr>
      <w:r w:rsidRPr="000C1B4C">
        <w:rPr>
          <w:b/>
          <w:sz w:val="24"/>
          <w:szCs w:val="24"/>
        </w:rPr>
        <w:t>A költségvetési szervnél alkalmazásban álló személyek jogviszonya:</w:t>
      </w:r>
    </w:p>
    <w:tbl>
      <w:tblPr>
        <w:tblW w:w="9076"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3"/>
        <w:gridCol w:w="3121"/>
        <w:gridCol w:w="5532"/>
      </w:tblGrid>
      <w:tr w:rsidR="00F7073B" w:rsidRPr="00D0069E" w:rsidTr="00D916A2">
        <w:trPr>
          <w:trHeight w:val="575"/>
        </w:trPr>
        <w:tc>
          <w:tcPr>
            <w:tcW w:w="423" w:type="dxa"/>
            <w:shd w:val="clear" w:color="auto" w:fill="BFBFBF"/>
          </w:tcPr>
          <w:p w:rsidR="00F7073B" w:rsidRPr="00D0069E" w:rsidRDefault="00F7073B" w:rsidP="00D916A2">
            <w:pPr>
              <w:jc w:val="center"/>
              <w:rPr>
                <w:b/>
                <w:sz w:val="24"/>
                <w:szCs w:val="24"/>
              </w:rPr>
            </w:pPr>
          </w:p>
        </w:tc>
        <w:tc>
          <w:tcPr>
            <w:tcW w:w="3121" w:type="dxa"/>
            <w:shd w:val="clear" w:color="auto" w:fill="BFBFBF"/>
          </w:tcPr>
          <w:p w:rsidR="00F7073B" w:rsidRPr="00D0069E" w:rsidRDefault="00F7073B" w:rsidP="00D916A2">
            <w:pPr>
              <w:jc w:val="center"/>
              <w:rPr>
                <w:b/>
                <w:sz w:val="24"/>
                <w:szCs w:val="24"/>
              </w:rPr>
            </w:pPr>
            <w:r w:rsidRPr="00D0069E">
              <w:rPr>
                <w:b/>
                <w:sz w:val="24"/>
                <w:szCs w:val="24"/>
              </w:rPr>
              <w:t>Foglalkoztatási jogviszony</w:t>
            </w:r>
          </w:p>
        </w:tc>
        <w:tc>
          <w:tcPr>
            <w:tcW w:w="5532" w:type="dxa"/>
            <w:shd w:val="clear" w:color="auto" w:fill="BFBFBF"/>
          </w:tcPr>
          <w:p w:rsidR="00F7073B" w:rsidRPr="00D0069E" w:rsidRDefault="00F7073B" w:rsidP="00D916A2">
            <w:pPr>
              <w:jc w:val="center"/>
              <w:rPr>
                <w:b/>
                <w:sz w:val="24"/>
                <w:szCs w:val="24"/>
              </w:rPr>
            </w:pPr>
            <w:r w:rsidRPr="00D0069E">
              <w:rPr>
                <w:b/>
                <w:sz w:val="24"/>
                <w:szCs w:val="24"/>
              </w:rPr>
              <w:t>Jogviszonyt meghatározó jogszabályok</w:t>
            </w:r>
          </w:p>
        </w:tc>
      </w:tr>
      <w:tr w:rsidR="00F7073B" w:rsidRPr="00D0069E" w:rsidTr="00D916A2">
        <w:trPr>
          <w:trHeight w:val="319"/>
        </w:trPr>
        <w:tc>
          <w:tcPr>
            <w:tcW w:w="423" w:type="dxa"/>
            <w:shd w:val="clear" w:color="auto" w:fill="auto"/>
          </w:tcPr>
          <w:p w:rsidR="00F7073B" w:rsidRPr="00D0069E" w:rsidRDefault="00F7073B" w:rsidP="00D916A2">
            <w:pPr>
              <w:rPr>
                <w:sz w:val="24"/>
                <w:szCs w:val="24"/>
              </w:rPr>
            </w:pPr>
            <w:r w:rsidRPr="00D0069E">
              <w:rPr>
                <w:sz w:val="24"/>
                <w:szCs w:val="24"/>
              </w:rPr>
              <w:t>1.</w:t>
            </w:r>
          </w:p>
        </w:tc>
        <w:tc>
          <w:tcPr>
            <w:tcW w:w="3121" w:type="dxa"/>
            <w:shd w:val="clear" w:color="auto" w:fill="auto"/>
          </w:tcPr>
          <w:p w:rsidR="00F7073B" w:rsidRPr="00D0069E" w:rsidRDefault="00F7073B" w:rsidP="00D916A2">
            <w:pPr>
              <w:rPr>
                <w:sz w:val="24"/>
                <w:szCs w:val="24"/>
              </w:rPr>
            </w:pPr>
            <w:r w:rsidRPr="00D0069E">
              <w:rPr>
                <w:sz w:val="24"/>
                <w:szCs w:val="24"/>
              </w:rPr>
              <w:t>munkaviszony</w:t>
            </w:r>
          </w:p>
        </w:tc>
        <w:tc>
          <w:tcPr>
            <w:tcW w:w="5532" w:type="dxa"/>
            <w:shd w:val="clear" w:color="auto" w:fill="auto"/>
          </w:tcPr>
          <w:p w:rsidR="00F7073B" w:rsidRPr="00D0069E" w:rsidRDefault="00F7073B" w:rsidP="00D916A2">
            <w:pPr>
              <w:rPr>
                <w:sz w:val="24"/>
                <w:szCs w:val="24"/>
              </w:rPr>
            </w:pPr>
            <w:r w:rsidRPr="00D0069E">
              <w:rPr>
                <w:sz w:val="24"/>
                <w:szCs w:val="24"/>
              </w:rPr>
              <w:t>A munka törvénykönyvéről szóló 2012. évi I. törvény</w:t>
            </w:r>
          </w:p>
        </w:tc>
      </w:tr>
      <w:tr w:rsidR="00F7073B" w:rsidRPr="00D0069E" w:rsidTr="00D916A2">
        <w:trPr>
          <w:trHeight w:val="267"/>
        </w:trPr>
        <w:tc>
          <w:tcPr>
            <w:tcW w:w="423" w:type="dxa"/>
            <w:shd w:val="clear" w:color="auto" w:fill="auto"/>
          </w:tcPr>
          <w:p w:rsidR="00F7073B" w:rsidRPr="00D0069E" w:rsidRDefault="00F7073B" w:rsidP="00D916A2">
            <w:pPr>
              <w:rPr>
                <w:sz w:val="24"/>
                <w:szCs w:val="24"/>
              </w:rPr>
            </w:pPr>
            <w:r w:rsidRPr="00D0069E">
              <w:rPr>
                <w:sz w:val="24"/>
                <w:szCs w:val="24"/>
              </w:rPr>
              <w:t>2.</w:t>
            </w:r>
          </w:p>
        </w:tc>
        <w:tc>
          <w:tcPr>
            <w:tcW w:w="3121" w:type="dxa"/>
            <w:shd w:val="clear" w:color="auto" w:fill="auto"/>
          </w:tcPr>
          <w:p w:rsidR="00F7073B" w:rsidRPr="00D0069E" w:rsidRDefault="00F7073B" w:rsidP="00D916A2">
            <w:pPr>
              <w:rPr>
                <w:sz w:val="24"/>
                <w:szCs w:val="24"/>
              </w:rPr>
            </w:pPr>
            <w:r w:rsidRPr="00D0069E">
              <w:rPr>
                <w:sz w:val="24"/>
                <w:szCs w:val="24"/>
              </w:rPr>
              <w:t>megbízási jogviszony</w:t>
            </w:r>
          </w:p>
        </w:tc>
        <w:tc>
          <w:tcPr>
            <w:tcW w:w="5532" w:type="dxa"/>
            <w:shd w:val="clear" w:color="auto" w:fill="auto"/>
          </w:tcPr>
          <w:p w:rsidR="00F7073B" w:rsidRPr="00D0069E" w:rsidRDefault="00F7073B" w:rsidP="00D916A2">
            <w:pPr>
              <w:rPr>
                <w:sz w:val="24"/>
                <w:szCs w:val="24"/>
              </w:rPr>
            </w:pPr>
            <w:r w:rsidRPr="00D0069E">
              <w:rPr>
                <w:sz w:val="24"/>
                <w:szCs w:val="24"/>
              </w:rPr>
              <w:t>A polgári törvénykönyvről szóló 2013. évi V. törvény</w:t>
            </w:r>
          </w:p>
        </w:tc>
      </w:tr>
    </w:tbl>
    <w:p w:rsidR="00F7073B" w:rsidRDefault="00F7073B" w:rsidP="00F7073B">
      <w:pPr>
        <w:pStyle w:val="Cmsor1"/>
        <w:numPr>
          <w:ilvl w:val="0"/>
          <w:numId w:val="0"/>
        </w:numPr>
        <w:ind w:left="432" w:hanging="432"/>
        <w:jc w:val="right"/>
      </w:pPr>
      <w:bookmarkStart w:id="6" w:name="_Toc63858971"/>
      <w:bookmarkStart w:id="7" w:name="_Toc63859570"/>
    </w:p>
    <w:p w:rsidR="00F7073B" w:rsidRDefault="00F7073B" w:rsidP="00F7073B">
      <w:pPr>
        <w:pStyle w:val="Cmsor1"/>
        <w:numPr>
          <w:ilvl w:val="0"/>
          <w:numId w:val="0"/>
        </w:numPr>
        <w:ind w:left="432" w:hanging="432"/>
        <w:jc w:val="right"/>
      </w:pPr>
      <w:r>
        <w:br w:type="page"/>
      </w:r>
    </w:p>
    <w:p w:rsidR="00F7073B" w:rsidRPr="006A3668" w:rsidRDefault="00F7073B" w:rsidP="00F7073B">
      <w:pPr>
        <w:pStyle w:val="Cmsor1"/>
        <w:keepNext w:val="0"/>
        <w:widowControl w:val="0"/>
        <w:suppressAutoHyphens w:val="0"/>
        <w:autoSpaceDE w:val="0"/>
        <w:autoSpaceDN w:val="0"/>
        <w:ind w:left="432" w:hanging="432"/>
      </w:pPr>
      <w:bookmarkStart w:id="8" w:name="_Toc95398302"/>
      <w:r w:rsidRPr="006A3668">
        <w:lastRenderedPageBreak/>
        <w:t xml:space="preserve">Az intézményi </w:t>
      </w:r>
      <w:bookmarkEnd w:id="6"/>
      <w:bookmarkEnd w:id="7"/>
      <w:r w:rsidRPr="006A3668">
        <w:t>feltételek tervezete</w:t>
      </w:r>
      <w:bookmarkEnd w:id="8"/>
    </w:p>
    <w:p w:rsidR="00F7073B" w:rsidRPr="00B078B4" w:rsidRDefault="00F7073B" w:rsidP="00F7073B">
      <w:pPr>
        <w:pStyle w:val="Cmsor2"/>
        <w:keepNext w:val="0"/>
        <w:widowControl w:val="0"/>
        <w:numPr>
          <w:ilvl w:val="1"/>
          <w:numId w:val="0"/>
        </w:numPr>
        <w:autoSpaceDE w:val="0"/>
        <w:autoSpaceDN w:val="0"/>
        <w:spacing w:before="88"/>
        <w:ind w:left="576" w:hanging="576"/>
        <w:jc w:val="left"/>
        <w:rPr>
          <w:sz w:val="28"/>
          <w:szCs w:val="28"/>
        </w:rPr>
      </w:pPr>
      <w:bookmarkStart w:id="9" w:name="_Toc95398303"/>
      <w:r>
        <w:rPr>
          <w:sz w:val="28"/>
          <w:szCs w:val="28"/>
        </w:rPr>
        <w:t>Személyi feltételek, beiskolázási terv</w:t>
      </w:r>
      <w:bookmarkEnd w:id="9"/>
    </w:p>
    <w:p w:rsidR="00F7073B" w:rsidRPr="00B078B4" w:rsidRDefault="00F7073B" w:rsidP="00F7073B">
      <w:pPr>
        <w:rPr>
          <w:sz w:val="24"/>
          <w:szCs w:val="24"/>
        </w:rPr>
      </w:pPr>
    </w:p>
    <w:p w:rsidR="00F7073B" w:rsidRPr="00EA2868" w:rsidRDefault="00F7073B" w:rsidP="00F7073B">
      <w:pPr>
        <w:spacing w:line="276" w:lineRule="auto"/>
        <w:ind w:firstLine="708"/>
        <w:rPr>
          <w:sz w:val="24"/>
          <w:szCs w:val="24"/>
        </w:rPr>
      </w:pPr>
      <w:r w:rsidRPr="00EA2868">
        <w:rPr>
          <w:sz w:val="24"/>
          <w:szCs w:val="24"/>
        </w:rPr>
        <w:t xml:space="preserve">A szakterületeken dolgozó szakemberek </w:t>
      </w:r>
      <w:r>
        <w:rPr>
          <w:sz w:val="24"/>
          <w:szCs w:val="24"/>
        </w:rPr>
        <w:t>az alapító okiratban, a szervezeti és működési s</w:t>
      </w:r>
      <w:r w:rsidRPr="00EA2868">
        <w:rPr>
          <w:sz w:val="24"/>
          <w:szCs w:val="24"/>
        </w:rPr>
        <w:t>zabályzatban megfogalmazottak szerint, az éves munkaterv, rendezvényterv alapján végzik a feladataikat.</w:t>
      </w:r>
    </w:p>
    <w:p w:rsidR="00F7073B" w:rsidRPr="00EA2868" w:rsidRDefault="00F7073B" w:rsidP="00F7073B">
      <w:pPr>
        <w:spacing w:line="276" w:lineRule="auto"/>
        <w:rPr>
          <w:sz w:val="24"/>
          <w:szCs w:val="24"/>
        </w:rPr>
      </w:pPr>
      <w:r w:rsidRPr="000B6E9B">
        <w:rPr>
          <w:sz w:val="24"/>
          <w:szCs w:val="24"/>
        </w:rPr>
        <w:t>2022. január 1-jén az álláshelyek száma: 28,5</w:t>
      </w:r>
    </w:p>
    <w:p w:rsidR="00F7073B" w:rsidRPr="00EA2868" w:rsidRDefault="00F7073B" w:rsidP="00F7073B">
      <w:pPr>
        <w:spacing w:line="276" w:lineRule="auto"/>
        <w:rPr>
          <w:sz w:val="24"/>
          <w:szCs w:val="24"/>
        </w:rPr>
      </w:pPr>
      <w:r w:rsidRPr="00EA2868">
        <w:rPr>
          <w:sz w:val="24"/>
          <w:szCs w:val="24"/>
        </w:rPr>
        <w:t>Ebből a betöltött álláshelyek száma: 2</w:t>
      </w:r>
      <w:r>
        <w:rPr>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4607"/>
      </w:tblGrid>
      <w:tr w:rsidR="00F7073B" w:rsidRPr="00D66B50" w:rsidTr="00D916A2">
        <w:tc>
          <w:tcPr>
            <w:tcW w:w="4607" w:type="dxa"/>
            <w:shd w:val="clear" w:color="auto" w:fill="D9D9D9"/>
          </w:tcPr>
          <w:p w:rsidR="00F7073B" w:rsidRPr="00D66B50" w:rsidRDefault="00F7073B" w:rsidP="00D916A2">
            <w:pPr>
              <w:spacing w:line="276" w:lineRule="auto"/>
              <w:jc w:val="center"/>
              <w:rPr>
                <w:b/>
                <w:sz w:val="24"/>
                <w:szCs w:val="24"/>
              </w:rPr>
            </w:pPr>
            <w:r w:rsidRPr="00D66B50">
              <w:rPr>
                <w:b/>
                <w:sz w:val="24"/>
                <w:szCs w:val="24"/>
              </w:rPr>
              <w:t>Telephely</w:t>
            </w:r>
          </w:p>
        </w:tc>
        <w:tc>
          <w:tcPr>
            <w:tcW w:w="4607" w:type="dxa"/>
            <w:shd w:val="clear" w:color="auto" w:fill="D9D9D9"/>
          </w:tcPr>
          <w:p w:rsidR="00F7073B" w:rsidRPr="00D66B50" w:rsidRDefault="00F7073B" w:rsidP="00D916A2">
            <w:pPr>
              <w:spacing w:line="276" w:lineRule="auto"/>
              <w:jc w:val="center"/>
              <w:rPr>
                <w:b/>
                <w:sz w:val="24"/>
                <w:szCs w:val="24"/>
              </w:rPr>
            </w:pPr>
            <w:r w:rsidRPr="00D66B50">
              <w:rPr>
                <w:b/>
                <w:sz w:val="24"/>
                <w:szCs w:val="24"/>
              </w:rPr>
              <w:t>Létszám (fő)</w:t>
            </w:r>
          </w:p>
        </w:tc>
      </w:tr>
      <w:tr w:rsidR="00F7073B" w:rsidRPr="00EA2868" w:rsidTr="00D916A2">
        <w:tc>
          <w:tcPr>
            <w:tcW w:w="4607" w:type="dxa"/>
            <w:shd w:val="clear" w:color="auto" w:fill="auto"/>
          </w:tcPr>
          <w:p w:rsidR="00F7073B" w:rsidRPr="00EA2868" w:rsidRDefault="00F7073B" w:rsidP="00D916A2">
            <w:pPr>
              <w:spacing w:line="276" w:lineRule="auto"/>
              <w:rPr>
                <w:sz w:val="24"/>
                <w:szCs w:val="24"/>
              </w:rPr>
            </w:pPr>
            <w:r w:rsidRPr="00EA2868">
              <w:rPr>
                <w:sz w:val="24"/>
                <w:szCs w:val="24"/>
              </w:rPr>
              <w:t xml:space="preserve">Déryné Kulturális </w:t>
            </w:r>
            <w:proofErr w:type="gramStart"/>
            <w:r w:rsidRPr="00EA2868">
              <w:rPr>
                <w:sz w:val="24"/>
                <w:szCs w:val="24"/>
              </w:rPr>
              <w:t xml:space="preserve">Központ </w:t>
            </w:r>
            <w:r>
              <w:rPr>
                <w:sz w:val="24"/>
                <w:szCs w:val="24"/>
              </w:rPr>
              <w:t xml:space="preserve"> </w:t>
            </w:r>
            <w:r w:rsidRPr="00EA2868">
              <w:rPr>
                <w:sz w:val="24"/>
                <w:szCs w:val="24"/>
              </w:rPr>
              <w:t>(</w:t>
            </w:r>
            <w:proofErr w:type="gramEnd"/>
            <w:r w:rsidRPr="00EA2868">
              <w:rPr>
                <w:sz w:val="24"/>
                <w:szCs w:val="24"/>
              </w:rPr>
              <w:t>székhely)</w:t>
            </w:r>
          </w:p>
        </w:tc>
        <w:tc>
          <w:tcPr>
            <w:tcW w:w="4607" w:type="dxa"/>
            <w:shd w:val="clear" w:color="auto" w:fill="auto"/>
          </w:tcPr>
          <w:p w:rsidR="00F7073B" w:rsidRPr="00EA2868" w:rsidRDefault="00F7073B" w:rsidP="00D916A2">
            <w:pPr>
              <w:spacing w:line="276" w:lineRule="auto"/>
              <w:jc w:val="center"/>
              <w:rPr>
                <w:sz w:val="24"/>
                <w:szCs w:val="24"/>
              </w:rPr>
            </w:pPr>
            <w:r w:rsidRPr="00EA2868">
              <w:rPr>
                <w:sz w:val="24"/>
                <w:szCs w:val="24"/>
              </w:rPr>
              <w:t>1</w:t>
            </w:r>
            <w:r>
              <w:rPr>
                <w:sz w:val="24"/>
                <w:szCs w:val="24"/>
              </w:rPr>
              <w:t>5</w:t>
            </w:r>
          </w:p>
        </w:tc>
      </w:tr>
      <w:tr w:rsidR="00F7073B" w:rsidRPr="00EA2868" w:rsidTr="00D916A2">
        <w:tc>
          <w:tcPr>
            <w:tcW w:w="4607" w:type="dxa"/>
            <w:shd w:val="clear" w:color="auto" w:fill="auto"/>
          </w:tcPr>
          <w:p w:rsidR="00F7073B" w:rsidRPr="00EA2868" w:rsidRDefault="00F7073B" w:rsidP="00D916A2">
            <w:pPr>
              <w:spacing w:line="276" w:lineRule="auto"/>
              <w:rPr>
                <w:sz w:val="24"/>
                <w:szCs w:val="24"/>
              </w:rPr>
            </w:pPr>
            <w:r w:rsidRPr="00EA2868">
              <w:rPr>
                <w:sz w:val="24"/>
                <w:szCs w:val="24"/>
              </w:rPr>
              <w:t>Csokonai Könyvtár</w:t>
            </w:r>
          </w:p>
        </w:tc>
        <w:tc>
          <w:tcPr>
            <w:tcW w:w="4607" w:type="dxa"/>
            <w:shd w:val="clear" w:color="auto" w:fill="auto"/>
          </w:tcPr>
          <w:p w:rsidR="00F7073B" w:rsidRPr="00EA2868" w:rsidRDefault="00F7073B" w:rsidP="00D916A2">
            <w:pPr>
              <w:spacing w:line="276" w:lineRule="auto"/>
              <w:jc w:val="center"/>
              <w:rPr>
                <w:sz w:val="24"/>
                <w:szCs w:val="24"/>
              </w:rPr>
            </w:pPr>
            <w:r>
              <w:rPr>
                <w:sz w:val="24"/>
                <w:szCs w:val="24"/>
              </w:rPr>
              <w:t>6</w:t>
            </w:r>
          </w:p>
        </w:tc>
      </w:tr>
      <w:tr w:rsidR="00F7073B" w:rsidRPr="00EA2868" w:rsidTr="00D916A2">
        <w:tc>
          <w:tcPr>
            <w:tcW w:w="4607" w:type="dxa"/>
            <w:shd w:val="clear" w:color="auto" w:fill="auto"/>
          </w:tcPr>
          <w:p w:rsidR="00F7073B" w:rsidRPr="00EA2868" w:rsidRDefault="00F7073B" w:rsidP="00D916A2">
            <w:pPr>
              <w:spacing w:line="276" w:lineRule="auto"/>
              <w:rPr>
                <w:sz w:val="24"/>
                <w:szCs w:val="24"/>
              </w:rPr>
            </w:pPr>
            <w:proofErr w:type="spellStart"/>
            <w:proofErr w:type="gramStart"/>
            <w:r w:rsidRPr="00EA2868">
              <w:rPr>
                <w:sz w:val="24"/>
                <w:szCs w:val="24"/>
              </w:rPr>
              <w:t>Sport</w:t>
            </w:r>
            <w:r>
              <w:rPr>
                <w:sz w:val="24"/>
                <w:szCs w:val="24"/>
              </w:rPr>
              <w:t>Központ</w:t>
            </w:r>
            <w:proofErr w:type="spellEnd"/>
            <w:r w:rsidRPr="00EA2868">
              <w:rPr>
                <w:sz w:val="24"/>
                <w:szCs w:val="24"/>
              </w:rPr>
              <w:t xml:space="preserve"> </w:t>
            </w:r>
            <w:r>
              <w:rPr>
                <w:sz w:val="24"/>
                <w:szCs w:val="24"/>
              </w:rPr>
              <w:t xml:space="preserve"> (</w:t>
            </w:r>
            <w:proofErr w:type="gramEnd"/>
            <w:r>
              <w:rPr>
                <w:sz w:val="24"/>
                <w:szCs w:val="24"/>
              </w:rPr>
              <w:t>Városi Sportcsarnok)</w:t>
            </w:r>
          </w:p>
        </w:tc>
        <w:tc>
          <w:tcPr>
            <w:tcW w:w="4607" w:type="dxa"/>
            <w:shd w:val="clear" w:color="auto" w:fill="auto"/>
          </w:tcPr>
          <w:p w:rsidR="00F7073B" w:rsidRPr="00EA2868" w:rsidRDefault="00F7073B" w:rsidP="00D916A2">
            <w:pPr>
              <w:spacing w:line="276" w:lineRule="auto"/>
              <w:jc w:val="center"/>
              <w:rPr>
                <w:sz w:val="24"/>
                <w:szCs w:val="24"/>
              </w:rPr>
            </w:pPr>
            <w:r>
              <w:rPr>
                <w:sz w:val="24"/>
                <w:szCs w:val="24"/>
              </w:rPr>
              <w:t>3</w:t>
            </w:r>
          </w:p>
        </w:tc>
      </w:tr>
      <w:tr w:rsidR="00F7073B" w:rsidRPr="00EA2868" w:rsidTr="00D916A2">
        <w:tc>
          <w:tcPr>
            <w:tcW w:w="4607" w:type="dxa"/>
            <w:shd w:val="clear" w:color="auto" w:fill="auto"/>
          </w:tcPr>
          <w:p w:rsidR="00F7073B" w:rsidRPr="00EA2868" w:rsidRDefault="00F7073B" w:rsidP="00D916A2">
            <w:pPr>
              <w:spacing w:line="276" w:lineRule="auto"/>
              <w:rPr>
                <w:sz w:val="24"/>
                <w:szCs w:val="24"/>
              </w:rPr>
            </w:pPr>
            <w:r w:rsidRPr="00EA2868">
              <w:rPr>
                <w:sz w:val="24"/>
                <w:szCs w:val="24"/>
              </w:rPr>
              <w:t>Liget úti Sportpálya</w:t>
            </w:r>
          </w:p>
        </w:tc>
        <w:tc>
          <w:tcPr>
            <w:tcW w:w="4607" w:type="dxa"/>
            <w:shd w:val="clear" w:color="auto" w:fill="auto"/>
          </w:tcPr>
          <w:p w:rsidR="00F7073B" w:rsidRPr="00EA2868" w:rsidRDefault="00F7073B" w:rsidP="00D916A2">
            <w:pPr>
              <w:spacing w:line="276" w:lineRule="auto"/>
              <w:jc w:val="center"/>
              <w:rPr>
                <w:sz w:val="24"/>
                <w:szCs w:val="24"/>
              </w:rPr>
            </w:pPr>
            <w:r w:rsidRPr="00EA2868">
              <w:rPr>
                <w:sz w:val="24"/>
                <w:szCs w:val="24"/>
              </w:rPr>
              <w:t>1</w:t>
            </w:r>
          </w:p>
        </w:tc>
      </w:tr>
    </w:tbl>
    <w:p w:rsidR="00F7073B" w:rsidRPr="00EA2868" w:rsidRDefault="00F7073B" w:rsidP="00F7073B">
      <w:pPr>
        <w:spacing w:line="276" w:lineRule="auto"/>
        <w:jc w:val="both"/>
        <w:rPr>
          <w:sz w:val="24"/>
          <w:szCs w:val="24"/>
        </w:rPr>
      </w:pPr>
      <w:r w:rsidRPr="00EA2868">
        <w:rPr>
          <w:sz w:val="24"/>
          <w:szCs w:val="24"/>
        </w:rPr>
        <w:t>Az egyes intézményegységekben a munkát a közfoglalkoztatatási programban résztvevők segítik.</w:t>
      </w:r>
    </w:p>
    <w:p w:rsidR="00F7073B" w:rsidRDefault="00F7073B" w:rsidP="00F7073B">
      <w:pPr>
        <w:spacing w:line="276" w:lineRule="auto"/>
        <w:rPr>
          <w:sz w:val="24"/>
          <w:szCs w:val="24"/>
        </w:rPr>
      </w:pPr>
      <w:r>
        <w:rPr>
          <w:sz w:val="24"/>
          <w:szCs w:val="24"/>
        </w:rPr>
        <w:t>A szakkörök, kiscsoportok szakmai vezetőit, a Déryné Kulturális Központ és az Ifjúsági Ház-Csokonai Könyvtár fűtőjét megbízási szerződés alapján foglalkoztatjuk.</w:t>
      </w:r>
    </w:p>
    <w:p w:rsidR="00F7073B" w:rsidRDefault="00F7073B" w:rsidP="00F7073B">
      <w:pPr>
        <w:spacing w:line="276" w:lineRule="auto"/>
        <w:rPr>
          <w:sz w:val="24"/>
          <w:szCs w:val="24"/>
        </w:rPr>
      </w:pPr>
    </w:p>
    <w:p w:rsidR="00F7073B" w:rsidRPr="00F7166C" w:rsidRDefault="00F7073B" w:rsidP="00F7073B">
      <w:pPr>
        <w:ind w:firstLine="708"/>
        <w:rPr>
          <w:b/>
          <w:color w:val="000000"/>
          <w:sz w:val="24"/>
          <w:szCs w:val="24"/>
        </w:rPr>
      </w:pPr>
      <w:r w:rsidRPr="00F7166C">
        <w:rPr>
          <w:b/>
          <w:color w:val="000000"/>
          <w:sz w:val="24"/>
          <w:szCs w:val="24"/>
        </w:rPr>
        <w:t>Nehézségek, megoldandó feladatok</w:t>
      </w:r>
    </w:p>
    <w:p w:rsidR="00F7073B" w:rsidRPr="002D1FC5" w:rsidRDefault="00F7073B" w:rsidP="00F7073B">
      <w:pPr>
        <w:spacing w:line="276" w:lineRule="auto"/>
        <w:ind w:firstLine="708"/>
        <w:rPr>
          <w:b/>
          <w:sz w:val="24"/>
          <w:szCs w:val="24"/>
        </w:rPr>
      </w:pPr>
    </w:p>
    <w:p w:rsidR="00F7073B" w:rsidRPr="000B6E9B" w:rsidRDefault="00F7073B" w:rsidP="00076E6F">
      <w:pPr>
        <w:widowControl w:val="0"/>
        <w:numPr>
          <w:ilvl w:val="0"/>
          <w:numId w:val="33"/>
        </w:numPr>
        <w:autoSpaceDE w:val="0"/>
        <w:autoSpaceDN w:val="0"/>
        <w:spacing w:line="276" w:lineRule="auto"/>
        <w:ind w:left="284"/>
        <w:jc w:val="both"/>
        <w:rPr>
          <w:sz w:val="24"/>
          <w:szCs w:val="24"/>
        </w:rPr>
      </w:pPr>
      <w:r w:rsidRPr="000B6E9B">
        <w:rPr>
          <w:sz w:val="24"/>
          <w:szCs w:val="24"/>
        </w:rPr>
        <w:t>A Sportközpont</w:t>
      </w:r>
      <w:r>
        <w:rPr>
          <w:sz w:val="24"/>
          <w:szCs w:val="24"/>
        </w:rPr>
        <w:t xml:space="preserve"> (Városi Sportcsarnok)</w:t>
      </w:r>
      <w:r w:rsidRPr="000B6E9B">
        <w:rPr>
          <w:sz w:val="24"/>
          <w:szCs w:val="24"/>
        </w:rPr>
        <w:t xml:space="preserve"> épületében működő kazánok folyamatos felügyeletet igényelnek – jelenleg 1 fő fűtő dolgozik a telephelyen, helyettesítése nem megoldott, a folyamatos nyitva tartás miatt további 1 fő fűtő-karbantartó alkalmazása indokolt. 2022. december 1-től 1 fő karbantartó-asztalos munkatársat alkalmazunk. Vállalása alapján kazánfűtői tanfolyamot szeretne elvégezni, beiskolázását tervezzük.</w:t>
      </w:r>
    </w:p>
    <w:p w:rsidR="00F7073B" w:rsidRPr="000B6E9B" w:rsidRDefault="00F7073B" w:rsidP="00076E6F">
      <w:pPr>
        <w:widowControl w:val="0"/>
        <w:numPr>
          <w:ilvl w:val="0"/>
          <w:numId w:val="33"/>
        </w:numPr>
        <w:autoSpaceDE w:val="0"/>
        <w:autoSpaceDN w:val="0"/>
        <w:spacing w:line="276" w:lineRule="auto"/>
        <w:ind w:left="284"/>
        <w:jc w:val="both"/>
        <w:rPr>
          <w:sz w:val="24"/>
          <w:szCs w:val="24"/>
        </w:rPr>
      </w:pPr>
      <w:r w:rsidRPr="000B6E9B">
        <w:rPr>
          <w:sz w:val="24"/>
          <w:szCs w:val="24"/>
        </w:rPr>
        <w:t>A Sportközpont</w:t>
      </w:r>
      <w:r>
        <w:rPr>
          <w:sz w:val="24"/>
          <w:szCs w:val="24"/>
        </w:rPr>
        <w:t xml:space="preserve"> (Városi Sportcsarnok)</w:t>
      </w:r>
      <w:r w:rsidRPr="000B6E9B">
        <w:rPr>
          <w:sz w:val="24"/>
          <w:szCs w:val="24"/>
        </w:rPr>
        <w:t xml:space="preserve"> küzdőtrének térelválasztó függönyeinek cseréje műszaki meghibásodás miatt indokolt. A megrendelést elküldtük a kivitelezőnek.</w:t>
      </w:r>
    </w:p>
    <w:p w:rsidR="00F7073B" w:rsidRPr="000B6E9B" w:rsidRDefault="00F7073B" w:rsidP="00076E6F">
      <w:pPr>
        <w:widowControl w:val="0"/>
        <w:numPr>
          <w:ilvl w:val="0"/>
          <w:numId w:val="33"/>
        </w:numPr>
        <w:autoSpaceDE w:val="0"/>
        <w:autoSpaceDN w:val="0"/>
        <w:spacing w:line="276" w:lineRule="auto"/>
        <w:ind w:left="284"/>
        <w:jc w:val="both"/>
        <w:rPr>
          <w:sz w:val="24"/>
          <w:szCs w:val="24"/>
        </w:rPr>
      </w:pPr>
      <w:r w:rsidRPr="000B6E9B">
        <w:rPr>
          <w:sz w:val="24"/>
          <w:szCs w:val="24"/>
        </w:rPr>
        <w:t xml:space="preserve">A Déryné Kulturális Központ és a Csokonai Könyvtár fűtői feladatait határozott idejű megbízási szerződés alapján látja el a munkatárs. </w:t>
      </w:r>
    </w:p>
    <w:p w:rsidR="00F7073B" w:rsidRPr="000B6E9B" w:rsidRDefault="00F7073B" w:rsidP="00076E6F">
      <w:pPr>
        <w:widowControl w:val="0"/>
        <w:numPr>
          <w:ilvl w:val="0"/>
          <w:numId w:val="33"/>
        </w:numPr>
        <w:autoSpaceDE w:val="0"/>
        <w:autoSpaceDN w:val="0"/>
        <w:spacing w:line="276" w:lineRule="auto"/>
        <w:ind w:left="284"/>
        <w:jc w:val="both"/>
        <w:rPr>
          <w:sz w:val="24"/>
          <w:szCs w:val="24"/>
        </w:rPr>
      </w:pPr>
      <w:r w:rsidRPr="000B6E9B">
        <w:rPr>
          <w:sz w:val="24"/>
          <w:szCs w:val="24"/>
        </w:rPr>
        <w:t>2018-ban távozott az intézményből rendszergazdai feladatokat ellátó munkatársunk. Intézményi szinten az informatikai fejlesztéseket, a könyvtári szoftverek karbantartását szakember nélkül csak részben tudjuk megoldani. Ezt a feladatot megbízási szerződés keretében oldjuk meg.</w:t>
      </w:r>
      <w:r>
        <w:rPr>
          <w:sz w:val="24"/>
          <w:szCs w:val="24"/>
        </w:rPr>
        <w:t xml:space="preserve"> Célszerű lenne 1 fő rendszergazda alkalmazása.</w:t>
      </w:r>
    </w:p>
    <w:p w:rsidR="00F7073B" w:rsidRPr="006555B2" w:rsidRDefault="00F7073B" w:rsidP="00076E6F">
      <w:pPr>
        <w:widowControl w:val="0"/>
        <w:numPr>
          <w:ilvl w:val="0"/>
          <w:numId w:val="33"/>
        </w:numPr>
        <w:autoSpaceDE w:val="0"/>
        <w:autoSpaceDN w:val="0"/>
        <w:spacing w:line="276" w:lineRule="auto"/>
        <w:ind w:left="284"/>
        <w:jc w:val="both"/>
        <w:rPr>
          <w:sz w:val="24"/>
          <w:szCs w:val="24"/>
        </w:rPr>
      </w:pPr>
      <w:r w:rsidRPr="006555B2">
        <w:rPr>
          <w:sz w:val="24"/>
          <w:szCs w:val="24"/>
        </w:rPr>
        <w:t>A Déryné Kulturális Központ munkatársai közül 1 fő előadó elérte a Nők40 kedvezményes nyugdíjkorhatárt. Jelenleg időarányosan kiadható szabadságát, majd felmentési idejét tölti.</w:t>
      </w:r>
    </w:p>
    <w:p w:rsidR="00F7073B" w:rsidRPr="006555B2" w:rsidRDefault="00F7073B" w:rsidP="00076E6F">
      <w:pPr>
        <w:widowControl w:val="0"/>
        <w:numPr>
          <w:ilvl w:val="0"/>
          <w:numId w:val="33"/>
        </w:numPr>
        <w:autoSpaceDE w:val="0"/>
        <w:autoSpaceDN w:val="0"/>
        <w:spacing w:line="276" w:lineRule="auto"/>
        <w:ind w:left="284"/>
        <w:jc w:val="both"/>
        <w:rPr>
          <w:sz w:val="24"/>
          <w:szCs w:val="24"/>
        </w:rPr>
      </w:pPr>
      <w:r w:rsidRPr="006555B2">
        <w:rPr>
          <w:sz w:val="24"/>
          <w:szCs w:val="24"/>
        </w:rPr>
        <w:t>A gazdasági csoportvezető 2022. január 31-ei hatállyal felmondott, így február 1-jétől a gazdasági ügyintéző látja el feladatait. A gazdasági ügyintézői munkakör jelenleg így betöltetlen.</w:t>
      </w:r>
    </w:p>
    <w:p w:rsidR="00F7073B" w:rsidRPr="006555B2" w:rsidRDefault="00F7073B" w:rsidP="00076E6F">
      <w:pPr>
        <w:widowControl w:val="0"/>
        <w:numPr>
          <w:ilvl w:val="0"/>
          <w:numId w:val="33"/>
        </w:numPr>
        <w:autoSpaceDE w:val="0"/>
        <w:autoSpaceDN w:val="0"/>
        <w:spacing w:line="276" w:lineRule="auto"/>
        <w:ind w:left="284"/>
        <w:jc w:val="both"/>
        <w:rPr>
          <w:sz w:val="24"/>
          <w:szCs w:val="24"/>
        </w:rPr>
      </w:pPr>
      <w:r w:rsidRPr="006555B2">
        <w:rPr>
          <w:sz w:val="24"/>
          <w:szCs w:val="24"/>
        </w:rPr>
        <w:t xml:space="preserve">A Déryné Kulturális Központ </w:t>
      </w:r>
      <w:r>
        <w:rPr>
          <w:sz w:val="24"/>
          <w:szCs w:val="24"/>
        </w:rPr>
        <w:t>tetőszerkezetét</w:t>
      </w:r>
      <w:r w:rsidRPr="006555B2">
        <w:rPr>
          <w:sz w:val="24"/>
          <w:szCs w:val="24"/>
        </w:rPr>
        <w:t xml:space="preserve"> a 2022. január 30-ai vihar megbontotta. A nagy magasság és a tetőszerkezet miatt bizonyos részei csak kívülről közelíthetők meg. Ez állványozás vagy emelőkosaras gépjármű segítségével oldható meg, ezért javítása hosszabb időt vesz igénybe.</w:t>
      </w:r>
    </w:p>
    <w:p w:rsidR="00237D8C" w:rsidRDefault="00237D8C" w:rsidP="00F7073B">
      <w:pPr>
        <w:spacing w:before="120" w:line="276" w:lineRule="auto"/>
        <w:ind w:firstLine="709"/>
        <w:rPr>
          <w:b/>
          <w:sz w:val="24"/>
          <w:szCs w:val="24"/>
        </w:rPr>
      </w:pPr>
    </w:p>
    <w:p w:rsidR="00237D8C" w:rsidRDefault="00237D8C" w:rsidP="00F7073B">
      <w:pPr>
        <w:spacing w:before="120" w:line="276" w:lineRule="auto"/>
        <w:ind w:firstLine="709"/>
        <w:rPr>
          <w:b/>
          <w:sz w:val="24"/>
          <w:szCs w:val="24"/>
        </w:rPr>
      </w:pPr>
    </w:p>
    <w:p w:rsidR="00237D8C" w:rsidRDefault="00237D8C" w:rsidP="00F7073B">
      <w:pPr>
        <w:spacing w:before="120" w:line="276" w:lineRule="auto"/>
        <w:ind w:firstLine="709"/>
        <w:rPr>
          <w:b/>
          <w:sz w:val="24"/>
          <w:szCs w:val="24"/>
        </w:rPr>
      </w:pPr>
    </w:p>
    <w:p w:rsidR="00F7073B" w:rsidRPr="00F7166C" w:rsidRDefault="00F7073B" w:rsidP="00F7073B">
      <w:pPr>
        <w:spacing w:before="120" w:line="276" w:lineRule="auto"/>
        <w:ind w:firstLine="709"/>
        <w:rPr>
          <w:b/>
          <w:sz w:val="24"/>
          <w:szCs w:val="24"/>
        </w:rPr>
      </w:pPr>
      <w:r w:rsidRPr="00F7166C">
        <w:rPr>
          <w:b/>
          <w:sz w:val="24"/>
          <w:szCs w:val="24"/>
        </w:rPr>
        <w:t>Beiskolázási terv</w:t>
      </w:r>
    </w:p>
    <w:p w:rsidR="00F7073B" w:rsidRPr="00EA2868" w:rsidRDefault="00F7073B" w:rsidP="00F7073B">
      <w:pPr>
        <w:spacing w:before="120" w:line="276" w:lineRule="auto"/>
        <w:ind w:firstLine="709"/>
        <w:jc w:val="both"/>
        <w:rPr>
          <w:sz w:val="24"/>
          <w:szCs w:val="24"/>
        </w:rPr>
      </w:pPr>
      <w:r w:rsidRPr="00EA2868">
        <w:rPr>
          <w:sz w:val="24"/>
          <w:szCs w:val="24"/>
        </w:rPr>
        <w:t xml:space="preserve">A 32/2017. (II.12.) EMMI rendelet alapján a kulturális intézmény vagy közösségi színtér vezetője a kulturális szakemberek továbbképzésének tervezése és az élethosszig tartó tanulás elősegítése érdekében 5 évenként képzési tervet, minden naptári évre beiskolázási tervet készít. </w:t>
      </w:r>
    </w:p>
    <w:p w:rsidR="00F7073B" w:rsidRPr="00EA2868" w:rsidRDefault="00F7073B" w:rsidP="00F7073B">
      <w:pPr>
        <w:spacing w:line="276" w:lineRule="auto"/>
        <w:jc w:val="both"/>
        <w:rPr>
          <w:sz w:val="24"/>
          <w:szCs w:val="24"/>
        </w:rPr>
      </w:pPr>
      <w:r w:rsidRPr="00EA2868">
        <w:rPr>
          <w:sz w:val="24"/>
          <w:szCs w:val="24"/>
        </w:rPr>
        <w:t xml:space="preserve">3. § (1) A képzési terv öt évre rögzíti, hogy a kulturális szakemberek szakmai tudásuk megújítása érdekében milyen, az intézmény alaptevékenységének megfelelő továbbképzésben vesznek részt. A képzési tervet az ötéves időszak első évében május 31-ig kell elkészíteni és szükség esetén évente március 31-ig felül kell vizsgálni. </w:t>
      </w:r>
    </w:p>
    <w:p w:rsidR="00F7073B" w:rsidRPr="00EA2868" w:rsidRDefault="00F7073B" w:rsidP="00F7073B">
      <w:pPr>
        <w:spacing w:line="276" w:lineRule="auto"/>
        <w:jc w:val="both"/>
        <w:rPr>
          <w:sz w:val="24"/>
          <w:szCs w:val="24"/>
        </w:rPr>
      </w:pPr>
      <w:r w:rsidRPr="00EA2868">
        <w:rPr>
          <w:sz w:val="24"/>
          <w:szCs w:val="24"/>
        </w:rPr>
        <w:t>4. § (1) A kulturális intézmény vezetője az adott naptári évre vonatkozó beiskolázási tervet az ötéves képzési terv alapján minden év március 31-ig készíti el.</w:t>
      </w:r>
    </w:p>
    <w:p w:rsidR="00F7073B" w:rsidRPr="00EA2868" w:rsidRDefault="00F7073B" w:rsidP="00F7073B">
      <w:pPr>
        <w:spacing w:line="276" w:lineRule="auto"/>
        <w:rPr>
          <w:sz w:val="24"/>
          <w:szCs w:val="24"/>
        </w:rPr>
      </w:pPr>
      <w:r w:rsidRPr="00EA2868">
        <w:rPr>
          <w:sz w:val="24"/>
          <w:szCs w:val="24"/>
        </w:rPr>
        <w:t xml:space="preserve">A dokumentumokat az igazgató, a szervezet vezetője hagyja jóvá. </w:t>
      </w:r>
    </w:p>
    <w:p w:rsidR="00F7073B" w:rsidRDefault="00F7073B" w:rsidP="00F7073B">
      <w:pPr>
        <w:spacing w:line="276" w:lineRule="auto"/>
        <w:jc w:val="both"/>
        <w:rPr>
          <w:sz w:val="24"/>
          <w:szCs w:val="24"/>
        </w:rPr>
      </w:pPr>
      <w:r w:rsidRPr="00EA2868">
        <w:rPr>
          <w:sz w:val="24"/>
          <w:szCs w:val="24"/>
        </w:rPr>
        <w:t xml:space="preserve">Az intézmény </w:t>
      </w:r>
      <w:r>
        <w:rPr>
          <w:sz w:val="24"/>
          <w:szCs w:val="24"/>
        </w:rPr>
        <w:t xml:space="preserve">érvényes </w:t>
      </w:r>
      <w:r w:rsidRPr="00EA2868">
        <w:rPr>
          <w:sz w:val="24"/>
          <w:szCs w:val="24"/>
        </w:rPr>
        <w:t>képzési tervének</w:t>
      </w:r>
      <w:r>
        <w:rPr>
          <w:sz w:val="24"/>
          <w:szCs w:val="24"/>
        </w:rPr>
        <w:t xml:space="preserve"> felülvizsgálata</w:t>
      </w:r>
      <w:r w:rsidRPr="00EA2868">
        <w:rPr>
          <w:sz w:val="24"/>
          <w:szCs w:val="24"/>
        </w:rPr>
        <w:t xml:space="preserve"> és beiskolázási tervének elkészítése folyamat</w:t>
      </w:r>
      <w:r>
        <w:rPr>
          <w:sz w:val="24"/>
          <w:szCs w:val="24"/>
        </w:rPr>
        <w:t>ban van, határidőre elkészül.</w:t>
      </w:r>
    </w:p>
    <w:p w:rsidR="00F7073B" w:rsidRPr="00EA2868" w:rsidRDefault="00F7073B" w:rsidP="00F7073B">
      <w:pPr>
        <w:spacing w:line="276" w:lineRule="auto"/>
        <w:jc w:val="both"/>
        <w:rPr>
          <w:sz w:val="24"/>
          <w:szCs w:val="24"/>
        </w:rPr>
      </w:pPr>
    </w:p>
    <w:p w:rsidR="00F7073B" w:rsidRPr="00F7166C" w:rsidRDefault="00F7073B" w:rsidP="00F7073B">
      <w:pPr>
        <w:pStyle w:val="Cmsor2"/>
        <w:keepNext w:val="0"/>
        <w:widowControl w:val="0"/>
        <w:numPr>
          <w:ilvl w:val="1"/>
          <w:numId w:val="0"/>
        </w:numPr>
        <w:autoSpaceDE w:val="0"/>
        <w:autoSpaceDN w:val="0"/>
        <w:spacing w:before="88"/>
        <w:ind w:left="576" w:hanging="576"/>
        <w:jc w:val="left"/>
      </w:pPr>
      <w:bookmarkStart w:id="10" w:name="_Toc63957363"/>
      <w:bookmarkStart w:id="11" w:name="_Toc95398304"/>
      <w:r w:rsidRPr="00F7166C">
        <w:t>Tárgyi, technikai feltételek</w:t>
      </w:r>
      <w:bookmarkEnd w:id="10"/>
      <w:bookmarkEnd w:id="11"/>
    </w:p>
    <w:p w:rsidR="00F7073B" w:rsidRPr="00EA2868" w:rsidRDefault="00F7073B" w:rsidP="00F7073B">
      <w:pPr>
        <w:spacing w:line="276" w:lineRule="auto"/>
        <w:rPr>
          <w:sz w:val="24"/>
          <w:szCs w:val="24"/>
          <w:highlight w:val="yellow"/>
        </w:rPr>
      </w:pPr>
    </w:p>
    <w:p w:rsidR="00F7073B" w:rsidRPr="00CD268B" w:rsidRDefault="00F7073B" w:rsidP="00F7073B">
      <w:pPr>
        <w:pStyle w:val="Listaszerbekezds"/>
        <w:tabs>
          <w:tab w:val="left" w:pos="567"/>
        </w:tabs>
        <w:spacing w:line="276" w:lineRule="auto"/>
        <w:ind w:left="0" w:right="2"/>
        <w:jc w:val="both"/>
        <w:rPr>
          <w:b/>
          <w:highlight w:val="yellow"/>
        </w:rPr>
      </w:pPr>
      <w:r>
        <w:tab/>
      </w:r>
      <w:r w:rsidRPr="00D71AC8">
        <w:t xml:space="preserve">A Karcag Városi Önkormányzat Képviselő-testülete </w:t>
      </w:r>
      <w:r w:rsidRPr="00D71AC8">
        <w:rPr>
          <w:rStyle w:val="markedcontent"/>
        </w:rPr>
        <w:t>210/</w:t>
      </w:r>
      <w:r>
        <w:rPr>
          <w:rStyle w:val="markedcontent"/>
        </w:rPr>
        <w:t>2022</w:t>
      </w:r>
      <w:r w:rsidRPr="00D71AC8">
        <w:rPr>
          <w:rStyle w:val="markedcontent"/>
        </w:rPr>
        <w:t>. (IX.28.)"kt." sz. határozata értelmében a Déryné Kulturális, Turisztikai, Sport Központ</w:t>
      </w:r>
      <w:r>
        <w:rPr>
          <w:rStyle w:val="markedcontent"/>
        </w:rPr>
        <w:t xml:space="preserve"> </w:t>
      </w:r>
      <w:r w:rsidRPr="00D71AC8">
        <w:rPr>
          <w:rStyle w:val="markedcontent"/>
        </w:rPr>
        <w:t>és Könyvtár telephelyei közül a Nagykun Látogatóközpont (5300 Karcag, Táncsics krt.</w:t>
      </w:r>
      <w:r>
        <w:rPr>
          <w:rStyle w:val="markedcontent"/>
        </w:rPr>
        <w:t xml:space="preserve"> </w:t>
      </w:r>
      <w:r w:rsidRPr="00D71AC8">
        <w:rPr>
          <w:rStyle w:val="markedcontent"/>
        </w:rPr>
        <w:t>46. sz. alatti ingatlan</w:t>
      </w:r>
      <w:r>
        <w:rPr>
          <w:rStyle w:val="markedcontent"/>
        </w:rPr>
        <w:t>) törlésre került.</w:t>
      </w:r>
      <w:r>
        <w:rPr>
          <w:b/>
        </w:rPr>
        <w:t xml:space="preserve"> </w:t>
      </w:r>
      <w:r w:rsidRPr="001B2C62">
        <w:t>Így az intézmény keretében egységes irányítás alatt működnek az alábbi intézmény egységek és</w:t>
      </w:r>
      <w:r w:rsidRPr="001B2C62">
        <w:rPr>
          <w:spacing w:val="-7"/>
        </w:rPr>
        <w:t xml:space="preserve"> </w:t>
      </w:r>
      <w:r w:rsidRPr="001B2C62">
        <w:t>telephelyek</w:t>
      </w:r>
      <w:r w:rsidRPr="001B2C62">
        <w:rPr>
          <w:b/>
        </w:rPr>
        <w:t>:</w:t>
      </w:r>
    </w:p>
    <w:p w:rsidR="00F7073B" w:rsidRPr="001B2C62" w:rsidRDefault="00F7073B" w:rsidP="00076E6F">
      <w:pPr>
        <w:pStyle w:val="Listaszerbekezds"/>
        <w:widowControl w:val="0"/>
        <w:numPr>
          <w:ilvl w:val="1"/>
          <w:numId w:val="34"/>
        </w:numPr>
        <w:tabs>
          <w:tab w:val="left" w:pos="2036"/>
          <w:tab w:val="left" w:pos="2037"/>
        </w:tabs>
        <w:autoSpaceDE w:val="0"/>
        <w:autoSpaceDN w:val="0"/>
        <w:spacing w:line="276" w:lineRule="auto"/>
        <w:contextualSpacing w:val="0"/>
      </w:pPr>
      <w:r w:rsidRPr="001B2C62">
        <w:t>Ifjúsági Ház - Karcag, Püspökladányi u. 11. (hrsz.:</w:t>
      </w:r>
      <w:r w:rsidRPr="001B2C62">
        <w:rPr>
          <w:spacing w:val="-6"/>
        </w:rPr>
        <w:t xml:space="preserve"> </w:t>
      </w:r>
      <w:r w:rsidRPr="001B2C62">
        <w:t>3959)</w:t>
      </w:r>
    </w:p>
    <w:p w:rsidR="00F7073B" w:rsidRPr="001B2C62" w:rsidRDefault="00F7073B" w:rsidP="00076E6F">
      <w:pPr>
        <w:pStyle w:val="Listaszerbekezds"/>
        <w:widowControl w:val="0"/>
        <w:numPr>
          <w:ilvl w:val="1"/>
          <w:numId w:val="34"/>
        </w:numPr>
        <w:tabs>
          <w:tab w:val="left" w:pos="2036"/>
          <w:tab w:val="left" w:pos="2037"/>
        </w:tabs>
        <w:autoSpaceDE w:val="0"/>
        <w:autoSpaceDN w:val="0"/>
        <w:spacing w:line="276" w:lineRule="auto"/>
        <w:contextualSpacing w:val="0"/>
      </w:pPr>
      <w:r w:rsidRPr="001B2C62">
        <w:t>Csokonai Könyvtár - Karcag, Püspökladányi u. 11. (hrsz.:</w:t>
      </w:r>
      <w:r w:rsidRPr="001B2C62">
        <w:rPr>
          <w:spacing w:val="-6"/>
        </w:rPr>
        <w:t xml:space="preserve"> </w:t>
      </w:r>
      <w:r w:rsidRPr="001B2C62">
        <w:t>3959)</w:t>
      </w:r>
    </w:p>
    <w:p w:rsidR="00F7073B" w:rsidRPr="001B2C62" w:rsidRDefault="00F7073B" w:rsidP="00076E6F">
      <w:pPr>
        <w:pStyle w:val="Listaszerbekezds"/>
        <w:widowControl w:val="0"/>
        <w:numPr>
          <w:ilvl w:val="1"/>
          <w:numId w:val="34"/>
        </w:numPr>
        <w:tabs>
          <w:tab w:val="left" w:pos="2036"/>
          <w:tab w:val="left" w:pos="2037"/>
        </w:tabs>
        <w:autoSpaceDE w:val="0"/>
        <w:autoSpaceDN w:val="0"/>
        <w:spacing w:line="276" w:lineRule="auto"/>
        <w:contextualSpacing w:val="0"/>
      </w:pPr>
      <w:r w:rsidRPr="001B2C62">
        <w:t>Sport Központ - Karcag, Kálvin u. 6. (hrsz.:</w:t>
      </w:r>
      <w:r w:rsidRPr="001B2C62">
        <w:rPr>
          <w:spacing w:val="1"/>
        </w:rPr>
        <w:t xml:space="preserve"> </w:t>
      </w:r>
      <w:r w:rsidRPr="001B2C62">
        <w:t>3979)</w:t>
      </w:r>
    </w:p>
    <w:p w:rsidR="00F7073B" w:rsidRPr="001B2C62" w:rsidRDefault="00F7073B" w:rsidP="00076E6F">
      <w:pPr>
        <w:pStyle w:val="Listaszerbekezds"/>
        <w:widowControl w:val="0"/>
        <w:numPr>
          <w:ilvl w:val="1"/>
          <w:numId w:val="34"/>
        </w:numPr>
        <w:tabs>
          <w:tab w:val="left" w:pos="2036"/>
          <w:tab w:val="left" w:pos="2037"/>
        </w:tabs>
        <w:autoSpaceDE w:val="0"/>
        <w:autoSpaceDN w:val="0"/>
        <w:spacing w:line="276" w:lineRule="auto"/>
        <w:contextualSpacing w:val="0"/>
      </w:pPr>
      <w:r w:rsidRPr="001B2C62">
        <w:t>Liget Úti Sporttelep - Karcag, Liget út (hrsz.: 2942/3,</w:t>
      </w:r>
      <w:r w:rsidRPr="001B2C62">
        <w:rPr>
          <w:spacing w:val="-4"/>
        </w:rPr>
        <w:t xml:space="preserve"> </w:t>
      </w:r>
      <w:r w:rsidRPr="001B2C62">
        <w:t>2947/2)</w:t>
      </w:r>
    </w:p>
    <w:p w:rsidR="00F7073B" w:rsidRPr="001B2C62" w:rsidRDefault="00F7073B" w:rsidP="00076E6F">
      <w:pPr>
        <w:pStyle w:val="Listaszerbekezds"/>
        <w:widowControl w:val="0"/>
        <w:numPr>
          <w:ilvl w:val="1"/>
          <w:numId w:val="34"/>
        </w:numPr>
        <w:tabs>
          <w:tab w:val="left" w:pos="2036"/>
          <w:tab w:val="left" w:pos="2037"/>
        </w:tabs>
        <w:autoSpaceDE w:val="0"/>
        <w:autoSpaceDN w:val="0"/>
        <w:spacing w:line="276" w:lineRule="auto"/>
        <w:contextualSpacing w:val="0"/>
      </w:pPr>
      <w:r w:rsidRPr="001B2C62">
        <w:t>Sporttelep - Karcag, Hrsz. 2942/3</w:t>
      </w:r>
    </w:p>
    <w:p w:rsidR="00F7073B" w:rsidRDefault="00F7073B" w:rsidP="00F7073B">
      <w:pPr>
        <w:pStyle w:val="Listaszerbekezds"/>
        <w:tabs>
          <w:tab w:val="left" w:pos="709"/>
        </w:tabs>
        <w:spacing w:line="276" w:lineRule="auto"/>
        <w:ind w:left="0" w:right="2"/>
        <w:jc w:val="both"/>
      </w:pPr>
    </w:p>
    <w:p w:rsidR="00F7073B" w:rsidRDefault="00F7073B" w:rsidP="00076E6F">
      <w:pPr>
        <w:widowControl w:val="0"/>
        <w:numPr>
          <w:ilvl w:val="0"/>
          <w:numId w:val="24"/>
        </w:numPr>
        <w:autoSpaceDE w:val="0"/>
        <w:autoSpaceDN w:val="0"/>
        <w:spacing w:line="276" w:lineRule="auto"/>
        <w:jc w:val="both"/>
        <w:rPr>
          <w:sz w:val="24"/>
          <w:szCs w:val="24"/>
        </w:rPr>
      </w:pPr>
      <w:r w:rsidRPr="006374AB">
        <w:rPr>
          <w:sz w:val="24"/>
          <w:szCs w:val="24"/>
        </w:rPr>
        <w:t>Az érintésvédelmi felülvizsgálat alapján záros határidőn belül szükségessé válik a Sportközpont</w:t>
      </w:r>
      <w:r>
        <w:rPr>
          <w:sz w:val="24"/>
          <w:szCs w:val="24"/>
        </w:rPr>
        <w:t xml:space="preserve"> (Városi Sportcsarnok) </w:t>
      </w:r>
      <w:r w:rsidRPr="006374AB">
        <w:rPr>
          <w:sz w:val="24"/>
          <w:szCs w:val="24"/>
        </w:rPr>
        <w:t>tű</w:t>
      </w:r>
      <w:r>
        <w:rPr>
          <w:sz w:val="24"/>
          <w:szCs w:val="24"/>
        </w:rPr>
        <w:t xml:space="preserve">zvédelmi kapcsolójának cseréje. </w:t>
      </w:r>
      <w:r w:rsidRPr="006374AB">
        <w:rPr>
          <w:sz w:val="24"/>
          <w:szCs w:val="24"/>
        </w:rPr>
        <w:t>A műfüves labdarúgó pálya világításának korszerűsítése időszerű.</w:t>
      </w:r>
    </w:p>
    <w:p w:rsidR="00F7073B" w:rsidRPr="006374AB" w:rsidRDefault="00F7073B" w:rsidP="00076E6F">
      <w:pPr>
        <w:widowControl w:val="0"/>
        <w:numPr>
          <w:ilvl w:val="0"/>
          <w:numId w:val="24"/>
        </w:numPr>
        <w:autoSpaceDE w:val="0"/>
        <w:autoSpaceDN w:val="0"/>
        <w:spacing w:line="276" w:lineRule="auto"/>
        <w:jc w:val="both"/>
        <w:rPr>
          <w:sz w:val="24"/>
          <w:szCs w:val="24"/>
        </w:rPr>
      </w:pPr>
      <w:r>
        <w:rPr>
          <w:sz w:val="24"/>
          <w:szCs w:val="24"/>
        </w:rPr>
        <w:t xml:space="preserve">A </w:t>
      </w:r>
      <w:r w:rsidRPr="00E4441D">
        <w:rPr>
          <w:sz w:val="24"/>
          <w:szCs w:val="24"/>
        </w:rPr>
        <w:t>Déryné Kulturális Központ</w:t>
      </w:r>
      <w:r>
        <w:rPr>
          <w:sz w:val="24"/>
          <w:szCs w:val="24"/>
        </w:rPr>
        <w:t xml:space="preserve"> elektromos hálózatának teljes felújítása elengedhetetlen.</w:t>
      </w:r>
    </w:p>
    <w:p w:rsidR="00F7073B" w:rsidRDefault="00F7073B" w:rsidP="00076E6F">
      <w:pPr>
        <w:widowControl w:val="0"/>
        <w:numPr>
          <w:ilvl w:val="0"/>
          <w:numId w:val="24"/>
        </w:numPr>
        <w:autoSpaceDE w:val="0"/>
        <w:autoSpaceDN w:val="0"/>
        <w:ind w:left="714" w:hanging="357"/>
        <w:jc w:val="both"/>
        <w:rPr>
          <w:sz w:val="24"/>
          <w:szCs w:val="24"/>
        </w:rPr>
      </w:pPr>
      <w:r w:rsidRPr="00E4441D">
        <w:rPr>
          <w:sz w:val="24"/>
          <w:szCs w:val="24"/>
        </w:rPr>
        <w:t xml:space="preserve">A Déryné Kulturális Központ színháztermi hangrendszerében a végerősítő 20 éves. Cseréje szükséges az eszköz műszaki-kihordási idő lejárta miatt. Az erősítő működőképes, egyéb felhasználási területeken még használható. </w:t>
      </w:r>
    </w:p>
    <w:p w:rsidR="00F7073B" w:rsidRDefault="00F7073B" w:rsidP="00076E6F">
      <w:pPr>
        <w:widowControl w:val="0"/>
        <w:numPr>
          <w:ilvl w:val="0"/>
          <w:numId w:val="24"/>
        </w:numPr>
        <w:autoSpaceDE w:val="0"/>
        <w:autoSpaceDN w:val="0"/>
        <w:ind w:left="714" w:hanging="357"/>
        <w:jc w:val="both"/>
        <w:rPr>
          <w:sz w:val="24"/>
          <w:szCs w:val="24"/>
        </w:rPr>
      </w:pPr>
      <w:r w:rsidRPr="00E4441D">
        <w:rPr>
          <w:sz w:val="24"/>
          <w:szCs w:val="24"/>
        </w:rPr>
        <w:t xml:space="preserve">A II. emeleti díszteremben lévő hangfalak cseréje időszerű, beszerzésük szintén több évtizede történt. </w:t>
      </w:r>
    </w:p>
    <w:p w:rsidR="00F7073B" w:rsidRDefault="00F7073B" w:rsidP="00F7073B">
      <w:pPr>
        <w:spacing w:before="100" w:beforeAutospacing="1" w:after="100" w:afterAutospacing="1" w:line="276" w:lineRule="auto"/>
        <w:ind w:firstLine="709"/>
        <w:jc w:val="both"/>
        <w:rPr>
          <w:sz w:val="24"/>
          <w:szCs w:val="24"/>
        </w:rPr>
      </w:pPr>
      <w:r w:rsidRPr="00F147E7">
        <w:rPr>
          <w:sz w:val="24"/>
          <w:szCs w:val="24"/>
        </w:rPr>
        <w:t>F</w:t>
      </w:r>
      <w:r>
        <w:rPr>
          <w:sz w:val="24"/>
          <w:szCs w:val="24"/>
        </w:rPr>
        <w:t>ontos a pályázati lehetőségek felkutatása és kihasználása a programok megvalósítása tekintetében éppúgy, mint a rendezvények megvalósításához szükséges eszközpark folyamatos fejlesztése érdekében. A lehető legnagyobb támogatási intenzitású pályázatokat részesítjük előnyben.</w:t>
      </w:r>
    </w:p>
    <w:p w:rsidR="00F7073B" w:rsidRPr="00DF6692" w:rsidRDefault="00F7073B" w:rsidP="00F7073B">
      <w:pPr>
        <w:pStyle w:val="Cmsor1"/>
        <w:keepNext w:val="0"/>
        <w:widowControl w:val="0"/>
        <w:suppressAutoHyphens w:val="0"/>
        <w:autoSpaceDE w:val="0"/>
        <w:autoSpaceDN w:val="0"/>
        <w:ind w:left="432" w:hanging="432"/>
      </w:pPr>
      <w:r w:rsidRPr="00DF6692">
        <w:br w:type="page"/>
      </w:r>
      <w:bookmarkStart w:id="12" w:name="_Toc95398305"/>
      <w:r w:rsidRPr="00DF6692">
        <w:lastRenderedPageBreak/>
        <w:t>Az intézmény szakmai tevékenységének tervezete</w:t>
      </w:r>
      <w:bookmarkEnd w:id="12"/>
    </w:p>
    <w:p w:rsidR="00F7073B" w:rsidRDefault="00F7073B" w:rsidP="00F7073B">
      <w:pPr>
        <w:spacing w:line="276" w:lineRule="auto"/>
        <w:rPr>
          <w:b/>
          <w:sz w:val="24"/>
          <w:szCs w:val="24"/>
          <w:highlight w:val="yellow"/>
        </w:rPr>
      </w:pPr>
    </w:p>
    <w:p w:rsidR="00F7073B" w:rsidRDefault="00F7073B" w:rsidP="00F7073B">
      <w:pPr>
        <w:spacing w:line="276" w:lineRule="auto"/>
        <w:ind w:firstLine="708"/>
        <w:jc w:val="both"/>
        <w:rPr>
          <w:sz w:val="24"/>
          <w:szCs w:val="24"/>
        </w:rPr>
      </w:pPr>
      <w:r w:rsidRPr="00FC0D3F">
        <w:rPr>
          <w:sz w:val="24"/>
          <w:szCs w:val="24"/>
        </w:rPr>
        <w:t>Az alábbiakban olvasható munkatervben,</w:t>
      </w:r>
      <w:r>
        <w:rPr>
          <w:sz w:val="24"/>
          <w:szCs w:val="24"/>
        </w:rPr>
        <w:t xml:space="preserve"> és a mellékletben található</w:t>
      </w:r>
      <w:r w:rsidRPr="00FC0D3F">
        <w:rPr>
          <w:sz w:val="24"/>
          <w:szCs w:val="24"/>
        </w:rPr>
        <w:t xml:space="preserve"> rendezvénytervben és szolgáltatási </w:t>
      </w:r>
      <w:r>
        <w:rPr>
          <w:sz w:val="24"/>
          <w:szCs w:val="24"/>
        </w:rPr>
        <w:t xml:space="preserve">tervben foglaltak megvalósítása az elmúlt évhez hasonlóan továbbra is </w:t>
      </w:r>
      <w:r w:rsidRPr="00FC0D3F">
        <w:rPr>
          <w:sz w:val="24"/>
          <w:szCs w:val="24"/>
        </w:rPr>
        <w:t>függ a koronavírus járvány további alakulásától, a Magyarország Kormánya által elrendelt védekezési intézkedésektől.</w:t>
      </w:r>
    </w:p>
    <w:p w:rsidR="00F7073B" w:rsidRDefault="00F7073B" w:rsidP="00F7073B">
      <w:pPr>
        <w:spacing w:line="276" w:lineRule="auto"/>
        <w:ind w:firstLine="708"/>
        <w:jc w:val="both"/>
        <w:rPr>
          <w:sz w:val="24"/>
          <w:szCs w:val="24"/>
        </w:rPr>
      </w:pPr>
      <w:r w:rsidRPr="00290FE9">
        <w:rPr>
          <w:sz w:val="24"/>
          <w:szCs w:val="24"/>
        </w:rPr>
        <w:t>A jelenlegi rendezvény</w:t>
      </w:r>
      <w:r>
        <w:rPr>
          <w:sz w:val="24"/>
          <w:szCs w:val="24"/>
        </w:rPr>
        <w:t>terv</w:t>
      </w:r>
      <w:r w:rsidRPr="00290FE9">
        <w:rPr>
          <w:sz w:val="24"/>
          <w:szCs w:val="24"/>
        </w:rPr>
        <w:t xml:space="preserve"> az intézmény programjait, rendezvényeit tartalmazza. </w:t>
      </w:r>
      <w:r>
        <w:rPr>
          <w:sz w:val="24"/>
          <w:szCs w:val="24"/>
        </w:rPr>
        <w:t xml:space="preserve">Dőlt betű jelzi a civil, szervezetek, oktatási intézmények, társszerveztek programjait. </w:t>
      </w:r>
    </w:p>
    <w:p w:rsidR="00F7073B" w:rsidRDefault="00F7073B" w:rsidP="00F7073B">
      <w:pPr>
        <w:spacing w:line="276" w:lineRule="auto"/>
        <w:ind w:firstLine="708"/>
        <w:jc w:val="both"/>
        <w:rPr>
          <w:sz w:val="24"/>
          <w:szCs w:val="24"/>
        </w:rPr>
      </w:pPr>
      <w:r>
        <w:rPr>
          <w:sz w:val="24"/>
          <w:szCs w:val="24"/>
        </w:rPr>
        <w:t>2020-ban csatlakoztunk a Déryné Programhoz, ennek jóvoltából 2022. 1. félévében két színházi előadást láthat a karcagi közönség 200 Ft-os regisztrációs jegy megváltása ellenében.</w:t>
      </w:r>
    </w:p>
    <w:p w:rsidR="00F7073B" w:rsidRDefault="00F7073B" w:rsidP="00F7073B">
      <w:pPr>
        <w:spacing w:line="276" w:lineRule="auto"/>
        <w:ind w:firstLine="576"/>
        <w:jc w:val="both"/>
        <w:rPr>
          <w:rStyle w:val="markedcontent"/>
          <w:sz w:val="24"/>
          <w:szCs w:val="24"/>
        </w:rPr>
      </w:pPr>
      <w:r w:rsidRPr="00831C0B">
        <w:rPr>
          <w:rStyle w:val="markedcontent"/>
          <w:sz w:val="24"/>
          <w:szCs w:val="24"/>
        </w:rPr>
        <w:t xml:space="preserve">A „Köszönjük, Magyarország!” </w:t>
      </w:r>
      <w:proofErr w:type="gramStart"/>
      <w:r w:rsidRPr="00831C0B">
        <w:rPr>
          <w:rStyle w:val="markedcontent"/>
          <w:sz w:val="24"/>
          <w:szCs w:val="24"/>
        </w:rPr>
        <w:t>program</w:t>
      </w:r>
      <w:proofErr w:type="gramEnd"/>
      <w:r w:rsidRPr="00831C0B">
        <w:rPr>
          <w:rStyle w:val="markedcontent"/>
          <w:sz w:val="24"/>
          <w:szCs w:val="24"/>
        </w:rPr>
        <w:t xml:space="preserve"> </w:t>
      </w:r>
      <w:r>
        <w:rPr>
          <w:rStyle w:val="markedcontent"/>
          <w:sz w:val="24"/>
          <w:szCs w:val="24"/>
        </w:rPr>
        <w:t xml:space="preserve">segítségével a regisztrált </w:t>
      </w:r>
      <w:proofErr w:type="spellStart"/>
      <w:r w:rsidRPr="00831C0B">
        <w:rPr>
          <w:rStyle w:val="markedcontent"/>
          <w:sz w:val="24"/>
          <w:szCs w:val="24"/>
        </w:rPr>
        <w:t>befogadóhelyszínek</w:t>
      </w:r>
      <w:proofErr w:type="spellEnd"/>
      <w:r>
        <w:rPr>
          <w:rStyle w:val="markedcontent"/>
          <w:sz w:val="24"/>
          <w:szCs w:val="24"/>
        </w:rPr>
        <w:t xml:space="preserve"> </w:t>
      </w:r>
      <w:r w:rsidRPr="00831C0B">
        <w:rPr>
          <w:rStyle w:val="markedcontent"/>
          <w:sz w:val="24"/>
          <w:szCs w:val="24"/>
        </w:rPr>
        <w:t>ingyenesen elérhető előadó-művészeti</w:t>
      </w:r>
      <w:r>
        <w:rPr>
          <w:rStyle w:val="markedcontent"/>
          <w:sz w:val="24"/>
          <w:szCs w:val="24"/>
        </w:rPr>
        <w:t xml:space="preserve"> produkciókat mutatnak be településükön, és ezzel hozzájárulnak</w:t>
      </w:r>
      <w:r w:rsidRPr="00831C0B">
        <w:rPr>
          <w:rStyle w:val="markedcontent"/>
          <w:sz w:val="24"/>
          <w:szCs w:val="24"/>
        </w:rPr>
        <w:t xml:space="preserve"> a kulturális élet újraindításához. Ez azt jelenti, hogy a színházművészet, mozgásművészet és zeneművészet területén, különböző műfajokban hivatásszerűen tevékenykedő művészek előadásaiból</w:t>
      </w:r>
      <w:r>
        <w:rPr>
          <w:rStyle w:val="markedcontent"/>
          <w:sz w:val="24"/>
          <w:szCs w:val="24"/>
        </w:rPr>
        <w:t xml:space="preserve"> választhatunk</w:t>
      </w:r>
      <w:r w:rsidRPr="00831C0B">
        <w:rPr>
          <w:rStyle w:val="markedcontent"/>
          <w:sz w:val="24"/>
          <w:szCs w:val="24"/>
        </w:rPr>
        <w:t>.</w:t>
      </w:r>
      <w:r>
        <w:rPr>
          <w:rStyle w:val="markedcontent"/>
          <w:sz w:val="24"/>
          <w:szCs w:val="24"/>
        </w:rPr>
        <w:t xml:space="preserve"> Ehhez a programhoz intézményünk is csatlakozott.</w:t>
      </w:r>
    </w:p>
    <w:p w:rsidR="00F7073B" w:rsidRDefault="00F7073B" w:rsidP="00F7073B">
      <w:pPr>
        <w:spacing w:line="276" w:lineRule="auto"/>
        <w:ind w:firstLine="576"/>
        <w:jc w:val="both"/>
        <w:rPr>
          <w:rStyle w:val="markedcontent"/>
          <w:sz w:val="24"/>
          <w:szCs w:val="24"/>
        </w:rPr>
      </w:pPr>
      <w:r>
        <w:rPr>
          <w:rStyle w:val="markedcontent"/>
          <w:sz w:val="24"/>
          <w:szCs w:val="24"/>
        </w:rPr>
        <w:t xml:space="preserve">A Nemzeti Művelődési Intézet Nonprofit Közhasznú Kft. felhívására befogadó intézményként kapcsolódtunk be a PS200 Program megvalósításába, amelyet Petőfi Sándor születésének 200. évfordulója tiszteletére indítanak. Ennek értelmében 2022. december 31-ig heti egy alkalommal fogadunk és hirdetünk programot. </w:t>
      </w:r>
    </w:p>
    <w:p w:rsidR="00F7073B" w:rsidRPr="00831C0B" w:rsidRDefault="00F7073B" w:rsidP="00F7073B">
      <w:pPr>
        <w:spacing w:line="276" w:lineRule="auto"/>
        <w:ind w:firstLine="576"/>
        <w:jc w:val="both"/>
        <w:rPr>
          <w:b/>
          <w:sz w:val="24"/>
          <w:szCs w:val="24"/>
          <w:highlight w:val="yellow"/>
        </w:rPr>
      </w:pPr>
    </w:p>
    <w:p w:rsidR="00F7073B" w:rsidRDefault="00F7073B" w:rsidP="00F7073B">
      <w:pPr>
        <w:pStyle w:val="Cmsor2"/>
        <w:keepNext w:val="0"/>
        <w:widowControl w:val="0"/>
        <w:numPr>
          <w:ilvl w:val="1"/>
          <w:numId w:val="0"/>
        </w:numPr>
        <w:autoSpaceDE w:val="0"/>
        <w:autoSpaceDN w:val="0"/>
        <w:spacing w:before="88"/>
        <w:ind w:left="576" w:hanging="576"/>
        <w:jc w:val="left"/>
      </w:pPr>
      <w:bookmarkStart w:id="13" w:name="_Toc95398306"/>
      <w:r w:rsidRPr="00A6233A">
        <w:t>Közművelődési munkaterv</w:t>
      </w:r>
      <w:bookmarkEnd w:id="13"/>
    </w:p>
    <w:p w:rsidR="00F7073B" w:rsidRPr="00A6233A" w:rsidRDefault="00F7073B" w:rsidP="00F7073B">
      <w:pPr>
        <w:pStyle w:val="Cmsor2"/>
        <w:ind w:left="576"/>
      </w:pPr>
    </w:p>
    <w:p w:rsidR="00F7073B" w:rsidRDefault="00F7073B" w:rsidP="00F7073B">
      <w:pPr>
        <w:spacing w:line="276" w:lineRule="auto"/>
        <w:ind w:firstLine="708"/>
        <w:jc w:val="both"/>
        <w:rPr>
          <w:sz w:val="24"/>
          <w:szCs w:val="24"/>
        </w:rPr>
      </w:pPr>
      <w:r w:rsidRPr="00505FA3">
        <w:rPr>
          <w:sz w:val="24"/>
          <w:szCs w:val="24"/>
        </w:rPr>
        <w:t>A muzeális intézményekről, a nyilvános könyvtári ellátásról és a közművelődésről szóló 1997. évi CXL. törvény 76. (3) rendelkezik a közművelődési alapszolgáltatásokról.</w:t>
      </w:r>
    </w:p>
    <w:p w:rsidR="00F7073B" w:rsidRPr="00505FA3" w:rsidRDefault="00F7073B" w:rsidP="00F7073B">
      <w:pPr>
        <w:spacing w:line="276" w:lineRule="auto"/>
        <w:ind w:firstLine="708"/>
        <w:jc w:val="both"/>
        <w:rPr>
          <w:sz w:val="24"/>
          <w:szCs w:val="24"/>
        </w:rPr>
      </w:pPr>
    </w:p>
    <w:p w:rsidR="00F7073B" w:rsidRPr="00F629CA" w:rsidRDefault="00F7073B" w:rsidP="00076E6F">
      <w:pPr>
        <w:widowControl w:val="0"/>
        <w:numPr>
          <w:ilvl w:val="0"/>
          <w:numId w:val="25"/>
        </w:numPr>
        <w:autoSpaceDE w:val="0"/>
        <w:autoSpaceDN w:val="0"/>
        <w:spacing w:line="276" w:lineRule="auto"/>
        <w:ind w:left="0" w:firstLine="0"/>
        <w:jc w:val="both"/>
        <w:rPr>
          <w:b/>
          <w:sz w:val="24"/>
          <w:szCs w:val="24"/>
        </w:rPr>
      </w:pPr>
      <w:r w:rsidRPr="00F629CA">
        <w:rPr>
          <w:b/>
          <w:sz w:val="24"/>
          <w:szCs w:val="24"/>
        </w:rPr>
        <w:t>Művelődő közösségek létrejöttének elősegítése, működésük támogatása, fejlődésük segítése, a közművelődési tevékenységek és a művelődő közösségek számára helyszín biztosítása:</w:t>
      </w:r>
    </w:p>
    <w:p w:rsidR="00F7073B" w:rsidRDefault="00F7073B" w:rsidP="00076E6F">
      <w:pPr>
        <w:widowControl w:val="0"/>
        <w:numPr>
          <w:ilvl w:val="0"/>
          <w:numId w:val="26"/>
        </w:numPr>
        <w:autoSpaceDE w:val="0"/>
        <w:autoSpaceDN w:val="0"/>
        <w:spacing w:line="276" w:lineRule="auto"/>
        <w:ind w:left="0" w:firstLine="0"/>
        <w:jc w:val="both"/>
        <w:rPr>
          <w:sz w:val="24"/>
          <w:szCs w:val="24"/>
        </w:rPr>
      </w:pPr>
      <w:r w:rsidRPr="00F629CA">
        <w:rPr>
          <w:sz w:val="24"/>
          <w:szCs w:val="24"/>
        </w:rPr>
        <w:t xml:space="preserve">Telephelyeinken helyszínt, helyiséget biztosítunk a művelődő közösségek számára rendszeres és alkalomszerű művelődési, közösségi tevékenységeik végzéséhez. Továbbá adminisztrációs és infrastrukturális segítséget nyújtunk számukra. A közösségek vezetői részvételével egyeztető megbeszéléseket szervezünk, amelyek segítségével feltárhatók és megoldhatók az esteleges problémák. </w:t>
      </w:r>
    </w:p>
    <w:p w:rsidR="00F7073B" w:rsidRPr="00F629CA" w:rsidRDefault="00F7073B" w:rsidP="00076E6F">
      <w:pPr>
        <w:widowControl w:val="0"/>
        <w:numPr>
          <w:ilvl w:val="0"/>
          <w:numId w:val="26"/>
        </w:numPr>
        <w:autoSpaceDE w:val="0"/>
        <w:autoSpaceDN w:val="0"/>
        <w:spacing w:after="120" w:line="276" w:lineRule="auto"/>
        <w:ind w:left="0" w:firstLine="0"/>
        <w:jc w:val="both"/>
        <w:rPr>
          <w:sz w:val="24"/>
          <w:szCs w:val="24"/>
        </w:rPr>
      </w:pPr>
      <w:r w:rsidRPr="00F629CA">
        <w:rPr>
          <w:sz w:val="24"/>
          <w:szCs w:val="24"/>
        </w:rPr>
        <w:t xml:space="preserve">Művelődő közösségeink: „Életet az Éveknek” Nyugdíjas Klub, Nyugdíjas Pedagógus Klub, </w:t>
      </w:r>
      <w:proofErr w:type="spellStart"/>
      <w:r w:rsidRPr="00F629CA">
        <w:rPr>
          <w:sz w:val="24"/>
          <w:szCs w:val="24"/>
        </w:rPr>
        <w:t>Beszélgetőkör</w:t>
      </w:r>
      <w:proofErr w:type="spellEnd"/>
      <w:r w:rsidRPr="00F629CA">
        <w:rPr>
          <w:sz w:val="24"/>
          <w:szCs w:val="24"/>
        </w:rPr>
        <w:t xml:space="preserve">, </w:t>
      </w:r>
      <w:proofErr w:type="spellStart"/>
      <w:r w:rsidRPr="00F629CA">
        <w:rPr>
          <w:sz w:val="24"/>
          <w:szCs w:val="24"/>
        </w:rPr>
        <w:t>Rummikub</w:t>
      </w:r>
      <w:proofErr w:type="spellEnd"/>
      <w:r w:rsidRPr="00F629CA">
        <w:rPr>
          <w:sz w:val="24"/>
          <w:szCs w:val="24"/>
        </w:rPr>
        <w:t xml:space="preserve">, Látássérültek klubja. </w:t>
      </w:r>
    </w:p>
    <w:p w:rsidR="00F7073B" w:rsidRDefault="00F7073B" w:rsidP="00076E6F">
      <w:pPr>
        <w:widowControl w:val="0"/>
        <w:numPr>
          <w:ilvl w:val="0"/>
          <w:numId w:val="25"/>
        </w:numPr>
        <w:autoSpaceDE w:val="0"/>
        <w:autoSpaceDN w:val="0"/>
        <w:spacing w:after="120" w:line="276" w:lineRule="auto"/>
        <w:rPr>
          <w:b/>
          <w:sz w:val="24"/>
          <w:szCs w:val="24"/>
        </w:rPr>
      </w:pPr>
      <w:r w:rsidRPr="00F629CA">
        <w:rPr>
          <w:b/>
          <w:sz w:val="24"/>
          <w:szCs w:val="24"/>
        </w:rPr>
        <w:t>A közösségi és t</w:t>
      </w:r>
      <w:r>
        <w:rPr>
          <w:b/>
          <w:sz w:val="24"/>
          <w:szCs w:val="24"/>
        </w:rPr>
        <w:t>ársadalmi részvétel fejlesztése</w:t>
      </w:r>
    </w:p>
    <w:p w:rsidR="00F7073B" w:rsidRDefault="00F7073B" w:rsidP="00076E6F">
      <w:pPr>
        <w:widowControl w:val="0"/>
        <w:numPr>
          <w:ilvl w:val="0"/>
          <w:numId w:val="27"/>
        </w:numPr>
        <w:autoSpaceDE w:val="0"/>
        <w:autoSpaceDN w:val="0"/>
        <w:spacing w:line="276" w:lineRule="auto"/>
        <w:ind w:left="0" w:firstLine="0"/>
        <w:jc w:val="both"/>
        <w:rPr>
          <w:sz w:val="24"/>
          <w:szCs w:val="24"/>
        </w:rPr>
      </w:pPr>
      <w:r>
        <w:rPr>
          <w:sz w:val="24"/>
          <w:szCs w:val="24"/>
        </w:rPr>
        <w:t>Támogatjuk az önkéntes tevékenységet. Tizenhat középiskolával kötöttünk együttműködési megállapodást annak érdekében, hogy a városban élő, tanuló diákok letölthessék a számukra kötelezően előírt középiskolai közösségi szolgálat 50 óráját.</w:t>
      </w:r>
    </w:p>
    <w:p w:rsidR="00F7073B" w:rsidRDefault="00F7073B" w:rsidP="00076E6F">
      <w:pPr>
        <w:widowControl w:val="0"/>
        <w:numPr>
          <w:ilvl w:val="0"/>
          <w:numId w:val="27"/>
        </w:numPr>
        <w:autoSpaceDE w:val="0"/>
        <w:autoSpaceDN w:val="0"/>
        <w:spacing w:line="276" w:lineRule="auto"/>
        <w:ind w:left="0" w:firstLine="0"/>
        <w:jc w:val="both"/>
        <w:rPr>
          <w:sz w:val="24"/>
          <w:szCs w:val="24"/>
        </w:rPr>
      </w:pPr>
      <w:r w:rsidRPr="0080236C">
        <w:rPr>
          <w:sz w:val="24"/>
          <w:szCs w:val="24"/>
        </w:rPr>
        <w:t>A helyi lakosság számára közösségfejlesztő programokat, tevékenységeket szervezünk. Tesszük mindezt azért, hogy a helyi társadalom kapcsolatrendszere, közösségi élete fejlődjön, elősegítjük részvételének</w:t>
      </w:r>
      <w:r>
        <w:rPr>
          <w:sz w:val="24"/>
          <w:szCs w:val="24"/>
        </w:rPr>
        <w:t>,</w:t>
      </w:r>
      <w:r w:rsidRPr="0080236C">
        <w:rPr>
          <w:sz w:val="24"/>
          <w:szCs w:val="24"/>
        </w:rPr>
        <w:t xml:space="preserve"> érdekérvényesítésének fejlődését.</w:t>
      </w:r>
      <w:r>
        <w:rPr>
          <w:sz w:val="24"/>
          <w:szCs w:val="24"/>
        </w:rPr>
        <w:t xml:space="preserve"> </w:t>
      </w:r>
    </w:p>
    <w:p w:rsidR="00F7073B" w:rsidRDefault="00F7073B" w:rsidP="00076E6F">
      <w:pPr>
        <w:widowControl w:val="0"/>
        <w:numPr>
          <w:ilvl w:val="0"/>
          <w:numId w:val="27"/>
        </w:numPr>
        <w:autoSpaceDE w:val="0"/>
        <w:autoSpaceDN w:val="0"/>
        <w:spacing w:line="276" w:lineRule="auto"/>
        <w:ind w:left="0" w:firstLine="0"/>
        <w:jc w:val="both"/>
        <w:rPr>
          <w:sz w:val="24"/>
          <w:szCs w:val="24"/>
        </w:rPr>
      </w:pPr>
      <w:r>
        <w:rPr>
          <w:sz w:val="24"/>
          <w:szCs w:val="24"/>
        </w:rPr>
        <w:t xml:space="preserve">Családok számára hirdetjük meg az évszakokhoz, jeles napokhoz, ünnepekhez </w:t>
      </w:r>
      <w:r>
        <w:rPr>
          <w:sz w:val="24"/>
          <w:szCs w:val="24"/>
        </w:rPr>
        <w:lastRenderedPageBreak/>
        <w:t>kapcsolódó foglalkozásainkat, ahol a kézműves tevékenységek mellett a közösségfejlesztési módszerek alkalmazására is nagy hangsúlyt fektetünk.</w:t>
      </w:r>
    </w:p>
    <w:p w:rsidR="00F7073B" w:rsidRDefault="00F7073B" w:rsidP="00076E6F">
      <w:pPr>
        <w:widowControl w:val="0"/>
        <w:numPr>
          <w:ilvl w:val="0"/>
          <w:numId w:val="27"/>
        </w:numPr>
        <w:autoSpaceDE w:val="0"/>
        <w:autoSpaceDN w:val="0"/>
        <w:spacing w:line="276" w:lineRule="auto"/>
        <w:ind w:left="0" w:firstLine="0"/>
        <w:jc w:val="both"/>
        <w:rPr>
          <w:sz w:val="24"/>
          <w:szCs w:val="24"/>
        </w:rPr>
      </w:pPr>
      <w:r w:rsidRPr="006374AB">
        <w:rPr>
          <w:sz w:val="24"/>
          <w:szCs w:val="24"/>
        </w:rPr>
        <w:t>Lehetőséget, helyszínt</w:t>
      </w:r>
      <w:r>
        <w:rPr>
          <w:sz w:val="24"/>
          <w:szCs w:val="24"/>
        </w:rPr>
        <w:t>, infrastruktúrát</w:t>
      </w:r>
      <w:r w:rsidRPr="006374AB">
        <w:rPr>
          <w:sz w:val="24"/>
          <w:szCs w:val="24"/>
        </w:rPr>
        <w:t xml:space="preserve"> biztosítunk a Karcagi Játék</w:t>
      </w:r>
      <w:r>
        <w:rPr>
          <w:sz w:val="24"/>
          <w:szCs w:val="24"/>
        </w:rPr>
        <w:t xml:space="preserve"> K</w:t>
      </w:r>
      <w:r w:rsidRPr="006374AB">
        <w:rPr>
          <w:sz w:val="24"/>
          <w:szCs w:val="24"/>
        </w:rPr>
        <w:t>lub működésé</w:t>
      </w:r>
      <w:r>
        <w:rPr>
          <w:sz w:val="24"/>
          <w:szCs w:val="24"/>
        </w:rPr>
        <w:t xml:space="preserve">hez, ezáltal </w:t>
      </w:r>
      <w:r w:rsidRPr="006374AB">
        <w:rPr>
          <w:sz w:val="24"/>
          <w:szCs w:val="24"/>
        </w:rPr>
        <w:t xml:space="preserve">újabb közösség </w:t>
      </w:r>
      <w:r>
        <w:rPr>
          <w:sz w:val="24"/>
          <w:szCs w:val="24"/>
        </w:rPr>
        <w:t xml:space="preserve">önszerveződését segítjük. </w:t>
      </w:r>
    </w:p>
    <w:p w:rsidR="00F7073B" w:rsidRPr="006374AB" w:rsidRDefault="00F7073B" w:rsidP="00076E6F">
      <w:pPr>
        <w:widowControl w:val="0"/>
        <w:numPr>
          <w:ilvl w:val="0"/>
          <w:numId w:val="27"/>
        </w:numPr>
        <w:autoSpaceDE w:val="0"/>
        <w:autoSpaceDN w:val="0"/>
        <w:spacing w:line="276" w:lineRule="auto"/>
        <w:ind w:left="0" w:firstLine="0"/>
        <w:jc w:val="both"/>
        <w:rPr>
          <w:sz w:val="24"/>
          <w:szCs w:val="24"/>
        </w:rPr>
      </w:pPr>
      <w:r w:rsidRPr="006374AB">
        <w:rPr>
          <w:sz w:val="24"/>
          <w:szCs w:val="24"/>
        </w:rPr>
        <w:t xml:space="preserve">Osztály és iskolai közösségek részvételével zajlik a Családi nap programja, melynek keretében osztályok közötti főzőversenyt, akadályversenyt, sportversenyt szervezünk. </w:t>
      </w:r>
    </w:p>
    <w:p w:rsidR="00F7073B" w:rsidRDefault="00F7073B" w:rsidP="00076E6F">
      <w:pPr>
        <w:widowControl w:val="0"/>
        <w:numPr>
          <w:ilvl w:val="0"/>
          <w:numId w:val="27"/>
        </w:numPr>
        <w:autoSpaceDE w:val="0"/>
        <w:autoSpaceDN w:val="0"/>
        <w:spacing w:line="276" w:lineRule="auto"/>
        <w:ind w:left="0" w:firstLine="0"/>
        <w:jc w:val="both"/>
        <w:rPr>
          <w:sz w:val="24"/>
          <w:szCs w:val="24"/>
        </w:rPr>
      </w:pPr>
      <w:r>
        <w:rPr>
          <w:sz w:val="24"/>
          <w:szCs w:val="24"/>
        </w:rPr>
        <w:t xml:space="preserve">A </w:t>
      </w:r>
      <w:proofErr w:type="spellStart"/>
      <w:r>
        <w:rPr>
          <w:sz w:val="24"/>
          <w:szCs w:val="24"/>
        </w:rPr>
        <w:t>Rummikub</w:t>
      </w:r>
      <w:proofErr w:type="spellEnd"/>
      <w:r>
        <w:rPr>
          <w:sz w:val="24"/>
          <w:szCs w:val="24"/>
        </w:rPr>
        <w:t xml:space="preserve"> játék nagyon népszerű a városban. A csoporttagok 2022-ben két országos verseny és egy nyári tábor megszervezéséhez kapnak az intézménytől szakmai, infrastrukturális és anyagi segítséget.</w:t>
      </w:r>
    </w:p>
    <w:p w:rsidR="00F7073B" w:rsidRDefault="00F7073B" w:rsidP="00076E6F">
      <w:pPr>
        <w:widowControl w:val="0"/>
        <w:numPr>
          <w:ilvl w:val="0"/>
          <w:numId w:val="27"/>
        </w:numPr>
        <w:autoSpaceDE w:val="0"/>
        <w:autoSpaceDN w:val="0"/>
        <w:spacing w:line="276" w:lineRule="auto"/>
        <w:ind w:left="0" w:firstLine="0"/>
        <w:jc w:val="both"/>
        <w:rPr>
          <w:sz w:val="24"/>
          <w:szCs w:val="24"/>
        </w:rPr>
      </w:pPr>
      <w:r>
        <w:rPr>
          <w:sz w:val="24"/>
          <w:szCs w:val="24"/>
        </w:rPr>
        <w:t xml:space="preserve">Az Ifjúsági Ház telephelyen élőzenei koncerteket, műsort tervezünk lebonyolítani. Az országos hírű előadók mellett a helyi, amatőr zenekarok is lehetőséget kapnak a szereplésre, a program összeállításakor számítunk közéműködésükre. </w:t>
      </w:r>
    </w:p>
    <w:p w:rsidR="00F7073B" w:rsidRDefault="00F7073B" w:rsidP="00076E6F">
      <w:pPr>
        <w:widowControl w:val="0"/>
        <w:numPr>
          <w:ilvl w:val="0"/>
          <w:numId w:val="27"/>
        </w:numPr>
        <w:autoSpaceDE w:val="0"/>
        <w:autoSpaceDN w:val="0"/>
        <w:spacing w:line="276" w:lineRule="auto"/>
        <w:ind w:left="0" w:firstLine="0"/>
        <w:jc w:val="both"/>
        <w:rPr>
          <w:sz w:val="24"/>
          <w:szCs w:val="24"/>
        </w:rPr>
      </w:pPr>
      <w:r>
        <w:rPr>
          <w:sz w:val="24"/>
          <w:szCs w:val="24"/>
        </w:rPr>
        <w:t>Az intézmény nyugdíjas klubjai lelkesen tervezik, szervezik a bálokat, amelyeken a város és a térség több klubjának tagja vesz részt.</w:t>
      </w:r>
    </w:p>
    <w:p w:rsidR="00F7073B" w:rsidRDefault="00F7073B" w:rsidP="00076E6F">
      <w:pPr>
        <w:widowControl w:val="0"/>
        <w:numPr>
          <w:ilvl w:val="0"/>
          <w:numId w:val="27"/>
        </w:numPr>
        <w:autoSpaceDE w:val="0"/>
        <w:autoSpaceDN w:val="0"/>
        <w:spacing w:line="276" w:lineRule="auto"/>
        <w:ind w:left="0" w:firstLine="0"/>
        <w:jc w:val="both"/>
        <w:rPr>
          <w:sz w:val="24"/>
          <w:szCs w:val="24"/>
        </w:rPr>
      </w:pPr>
      <w:r>
        <w:rPr>
          <w:sz w:val="24"/>
          <w:szCs w:val="24"/>
        </w:rPr>
        <w:t>A lelki egészség megőrzését szolgáló, függőséget, devianciát, áldozattá válást megelőző programunk helyszíne a Csokonai Könyvtár, ahol az internethasználat veszélyeire hívjuk fel a fiatalok figyelmét.</w:t>
      </w:r>
    </w:p>
    <w:p w:rsidR="00F7073B" w:rsidRDefault="00F7073B" w:rsidP="00F7073B">
      <w:pPr>
        <w:spacing w:line="276" w:lineRule="auto"/>
        <w:jc w:val="both"/>
        <w:rPr>
          <w:sz w:val="24"/>
          <w:szCs w:val="24"/>
        </w:rPr>
      </w:pPr>
    </w:p>
    <w:p w:rsidR="00F7073B" w:rsidRDefault="00F7073B" w:rsidP="00076E6F">
      <w:pPr>
        <w:widowControl w:val="0"/>
        <w:numPr>
          <w:ilvl w:val="0"/>
          <w:numId w:val="25"/>
        </w:numPr>
        <w:autoSpaceDE w:val="0"/>
        <w:autoSpaceDN w:val="0"/>
        <w:spacing w:before="120" w:after="120" w:line="276" w:lineRule="auto"/>
        <w:ind w:left="714" w:hanging="357"/>
        <w:rPr>
          <w:b/>
          <w:sz w:val="24"/>
          <w:szCs w:val="24"/>
        </w:rPr>
      </w:pPr>
      <w:r w:rsidRPr="0080236C">
        <w:rPr>
          <w:b/>
          <w:sz w:val="24"/>
          <w:szCs w:val="24"/>
        </w:rPr>
        <w:t>Az egész életre kiterjedő ta</w:t>
      </w:r>
      <w:r>
        <w:rPr>
          <w:b/>
          <w:sz w:val="24"/>
          <w:szCs w:val="24"/>
        </w:rPr>
        <w:t>nulás feltételeinek biztosítása</w:t>
      </w:r>
    </w:p>
    <w:p w:rsidR="00F7073B" w:rsidRDefault="00F7073B" w:rsidP="00076E6F">
      <w:pPr>
        <w:widowControl w:val="0"/>
        <w:numPr>
          <w:ilvl w:val="0"/>
          <w:numId w:val="28"/>
        </w:numPr>
        <w:autoSpaceDE w:val="0"/>
        <w:autoSpaceDN w:val="0"/>
        <w:spacing w:after="120" w:line="276" w:lineRule="auto"/>
        <w:ind w:left="0" w:firstLine="0"/>
        <w:jc w:val="both"/>
        <w:rPr>
          <w:sz w:val="24"/>
          <w:szCs w:val="24"/>
        </w:rPr>
      </w:pPr>
      <w:r>
        <w:rPr>
          <w:sz w:val="24"/>
          <w:szCs w:val="24"/>
        </w:rPr>
        <w:t>Ismeretterjesztő előadásokat, kulturális célú kirándulásokat szervezünk. A téma és az úti cél meghatározásakor figyelembe vesszük a lakosság javaslatait, igényeit. A jeles napokhoz, évfordulókhoz kapcsolódóan on-line kvízjátékokat indítunk. Együttműködési megállapodások alapján helyet és infrastruktúrát biztosítunk az iskolarendszeren kívüli tanfolyamok, képzések lebonyolításához.</w:t>
      </w:r>
    </w:p>
    <w:p w:rsidR="00F7073B" w:rsidRDefault="00F7073B" w:rsidP="00076E6F">
      <w:pPr>
        <w:widowControl w:val="0"/>
        <w:numPr>
          <w:ilvl w:val="0"/>
          <w:numId w:val="25"/>
        </w:numPr>
        <w:autoSpaceDE w:val="0"/>
        <w:autoSpaceDN w:val="0"/>
        <w:spacing w:after="120" w:line="276" w:lineRule="auto"/>
        <w:rPr>
          <w:b/>
          <w:sz w:val="24"/>
          <w:szCs w:val="24"/>
        </w:rPr>
      </w:pPr>
      <w:r w:rsidRPr="0080236C">
        <w:rPr>
          <w:b/>
          <w:sz w:val="24"/>
          <w:szCs w:val="24"/>
        </w:rPr>
        <w:t>Hagyományos közösségi kulturális értékek átörökítése</w:t>
      </w:r>
      <w:r>
        <w:rPr>
          <w:b/>
          <w:sz w:val="24"/>
          <w:szCs w:val="24"/>
        </w:rPr>
        <w:t>,</w:t>
      </w:r>
      <w:r w:rsidRPr="0080236C">
        <w:rPr>
          <w:b/>
          <w:sz w:val="24"/>
          <w:szCs w:val="24"/>
        </w:rPr>
        <w:t xml:space="preserve"> feltételeinek biztosítá</w:t>
      </w:r>
      <w:r>
        <w:rPr>
          <w:b/>
          <w:sz w:val="24"/>
          <w:szCs w:val="24"/>
        </w:rPr>
        <w:t>sa</w:t>
      </w:r>
    </w:p>
    <w:p w:rsidR="00F7073B" w:rsidRDefault="00F7073B" w:rsidP="00076E6F">
      <w:pPr>
        <w:widowControl w:val="0"/>
        <w:numPr>
          <w:ilvl w:val="0"/>
          <w:numId w:val="28"/>
        </w:numPr>
        <w:autoSpaceDE w:val="0"/>
        <w:autoSpaceDN w:val="0"/>
        <w:spacing w:line="276" w:lineRule="auto"/>
        <w:ind w:left="0" w:firstLine="0"/>
        <w:jc w:val="both"/>
        <w:rPr>
          <w:sz w:val="24"/>
          <w:szCs w:val="24"/>
        </w:rPr>
      </w:pPr>
      <w:r>
        <w:rPr>
          <w:sz w:val="24"/>
          <w:szCs w:val="24"/>
        </w:rPr>
        <w:t>Helyszínt biztosítunk, szakmai és infrastrukturális segítséget nyújtunk a Nótakör, a Kunrózsa Csipkekör, és az intézmény által működtetett néptánccsoportok számára. Elsődleges célunk a szünetelő néptánccsoportok újraindítása, a működők taglétszámának növelése. A Csoóri Sándor Pályázat segítségével bízunk benne, hogy 2022-ben három alkalommal, ünnepkörökhöz kapcsolódóan biztosítani tudjuk néptánccsoportjaink számára a bemutatkozási lehetőséget, ezáltal a pályázati dokumentációban foglaltakat is teljesíteni tudjuk.</w:t>
      </w:r>
    </w:p>
    <w:p w:rsidR="00F7073B" w:rsidRDefault="00F7073B" w:rsidP="00076E6F">
      <w:pPr>
        <w:widowControl w:val="0"/>
        <w:numPr>
          <w:ilvl w:val="0"/>
          <w:numId w:val="28"/>
        </w:numPr>
        <w:autoSpaceDE w:val="0"/>
        <w:autoSpaceDN w:val="0"/>
        <w:spacing w:line="276" w:lineRule="auto"/>
        <w:ind w:left="0" w:firstLine="0"/>
        <w:jc w:val="both"/>
        <w:rPr>
          <w:sz w:val="24"/>
          <w:szCs w:val="24"/>
        </w:rPr>
      </w:pPr>
      <w:r w:rsidRPr="00F147E7">
        <w:rPr>
          <w:sz w:val="24"/>
          <w:szCs w:val="24"/>
        </w:rPr>
        <w:t xml:space="preserve">Az anyanyelvápolás érdekében tavasszal és ősszel mesemondó versenyt hirdetünk az óvodás és alsó tagozatos gyerekeknek. Olvasásnépszerűsítő prózamondó versenyt szervezünk a helyi általános iskolás, felső tagozatos tanulók részére: kedvenc könyvükből adnak elő részletet, majd ezt a könyvet néhány mondatban ajánlják is a hallgatóságnak. A költészet napjáról az „Amit </w:t>
      </w:r>
      <w:proofErr w:type="spellStart"/>
      <w:r w:rsidRPr="00F147E7">
        <w:rPr>
          <w:sz w:val="24"/>
          <w:szCs w:val="24"/>
        </w:rPr>
        <w:t>szivedbe</w:t>
      </w:r>
      <w:proofErr w:type="spellEnd"/>
      <w:r w:rsidRPr="00F147E7">
        <w:rPr>
          <w:sz w:val="24"/>
          <w:szCs w:val="24"/>
        </w:rPr>
        <w:t xml:space="preserve"> rejtesz” című irodalmi délután keretében emlékezünk meg. </w:t>
      </w:r>
    </w:p>
    <w:p w:rsidR="00F7073B" w:rsidRDefault="00F7073B" w:rsidP="00076E6F">
      <w:pPr>
        <w:widowControl w:val="0"/>
        <w:numPr>
          <w:ilvl w:val="0"/>
          <w:numId w:val="28"/>
        </w:numPr>
        <w:autoSpaceDE w:val="0"/>
        <w:autoSpaceDN w:val="0"/>
        <w:spacing w:line="276" w:lineRule="auto"/>
        <w:ind w:left="0" w:firstLine="0"/>
        <w:jc w:val="both"/>
        <w:rPr>
          <w:sz w:val="24"/>
          <w:szCs w:val="24"/>
        </w:rPr>
      </w:pPr>
      <w:r w:rsidRPr="00F147E7">
        <w:rPr>
          <w:sz w:val="24"/>
          <w:szCs w:val="24"/>
        </w:rPr>
        <w:t xml:space="preserve">A Csokonai Könyvtár évtizedek óta helyszíne a „Szép magyar beszéd” szép kiejtési verseny területi fordulójának, </w:t>
      </w:r>
      <w:r>
        <w:rPr>
          <w:sz w:val="24"/>
          <w:szCs w:val="24"/>
        </w:rPr>
        <w:t>a könyvtáros kollégák szervezik a programot.</w:t>
      </w:r>
    </w:p>
    <w:p w:rsidR="00F7073B" w:rsidRDefault="00F7073B" w:rsidP="00076E6F">
      <w:pPr>
        <w:widowControl w:val="0"/>
        <w:numPr>
          <w:ilvl w:val="0"/>
          <w:numId w:val="28"/>
        </w:numPr>
        <w:autoSpaceDE w:val="0"/>
        <w:autoSpaceDN w:val="0"/>
        <w:spacing w:line="276" w:lineRule="auto"/>
        <w:ind w:left="0" w:firstLine="0"/>
        <w:jc w:val="both"/>
        <w:rPr>
          <w:sz w:val="24"/>
          <w:szCs w:val="24"/>
        </w:rPr>
      </w:pPr>
      <w:r>
        <w:rPr>
          <w:sz w:val="24"/>
          <w:szCs w:val="24"/>
        </w:rPr>
        <w:t>Alkalmanként helyszínt, eszközt biztosítunk a Cigány Nemzetiségi Önkormányzat rendezvényeihez.</w:t>
      </w:r>
    </w:p>
    <w:p w:rsidR="00F7073B" w:rsidRPr="006B58F1" w:rsidRDefault="00F7073B" w:rsidP="00076E6F">
      <w:pPr>
        <w:widowControl w:val="0"/>
        <w:numPr>
          <w:ilvl w:val="0"/>
          <w:numId w:val="28"/>
        </w:numPr>
        <w:autoSpaceDE w:val="0"/>
        <w:autoSpaceDN w:val="0"/>
        <w:spacing w:line="276" w:lineRule="auto"/>
        <w:ind w:left="0" w:firstLine="0"/>
        <w:jc w:val="both"/>
        <w:rPr>
          <w:sz w:val="24"/>
          <w:szCs w:val="24"/>
        </w:rPr>
      </w:pPr>
      <w:r w:rsidRPr="006B58F1">
        <w:rPr>
          <w:sz w:val="24"/>
          <w:szCs w:val="24"/>
        </w:rPr>
        <w:t xml:space="preserve">Az állami, nemzeti ünnepek, megemlékezések helyi programját az intézmény </w:t>
      </w:r>
      <w:proofErr w:type="gramStart"/>
      <w:r>
        <w:rPr>
          <w:sz w:val="24"/>
          <w:szCs w:val="24"/>
        </w:rPr>
        <w:t>szervezi</w:t>
      </w:r>
      <w:proofErr w:type="gramEnd"/>
      <w:r>
        <w:rPr>
          <w:sz w:val="24"/>
          <w:szCs w:val="24"/>
        </w:rPr>
        <w:t xml:space="preserve"> </w:t>
      </w:r>
      <w:r w:rsidRPr="006B58F1">
        <w:rPr>
          <w:sz w:val="24"/>
          <w:szCs w:val="24"/>
        </w:rPr>
        <w:t>koordinálja: doni megemlékezés, március 15.,június 4. augusztus 20., október 6., október 23.</w:t>
      </w:r>
      <w:r>
        <w:rPr>
          <w:sz w:val="24"/>
          <w:szCs w:val="24"/>
        </w:rPr>
        <w:t xml:space="preserve"> </w:t>
      </w:r>
    </w:p>
    <w:p w:rsidR="00F7073B" w:rsidRPr="00F147E7" w:rsidRDefault="00F7073B" w:rsidP="00F7073B">
      <w:pPr>
        <w:spacing w:line="276" w:lineRule="auto"/>
        <w:jc w:val="both"/>
        <w:rPr>
          <w:sz w:val="24"/>
          <w:szCs w:val="24"/>
        </w:rPr>
      </w:pPr>
    </w:p>
    <w:p w:rsidR="00F7073B" w:rsidRPr="00FF315D" w:rsidRDefault="00F7073B" w:rsidP="00076E6F">
      <w:pPr>
        <w:widowControl w:val="0"/>
        <w:numPr>
          <w:ilvl w:val="0"/>
          <w:numId w:val="25"/>
        </w:numPr>
        <w:autoSpaceDE w:val="0"/>
        <w:autoSpaceDN w:val="0"/>
        <w:spacing w:before="120" w:after="120" w:line="276" w:lineRule="auto"/>
        <w:ind w:left="714" w:hanging="357"/>
        <w:jc w:val="both"/>
        <w:rPr>
          <w:b/>
          <w:sz w:val="24"/>
          <w:szCs w:val="24"/>
        </w:rPr>
      </w:pPr>
      <w:r w:rsidRPr="00FF315D">
        <w:rPr>
          <w:sz w:val="24"/>
          <w:szCs w:val="24"/>
        </w:rPr>
        <w:t xml:space="preserve"> </w:t>
      </w:r>
      <w:r w:rsidRPr="00FF315D">
        <w:rPr>
          <w:b/>
          <w:sz w:val="24"/>
          <w:szCs w:val="24"/>
        </w:rPr>
        <w:t xml:space="preserve">Az amatőr alkotó- és előadó-művészeti tevékenység feltételeinek biztosítása </w:t>
      </w:r>
    </w:p>
    <w:p w:rsidR="00F7073B" w:rsidRPr="00AE4640" w:rsidRDefault="00F7073B" w:rsidP="00076E6F">
      <w:pPr>
        <w:widowControl w:val="0"/>
        <w:numPr>
          <w:ilvl w:val="0"/>
          <w:numId w:val="29"/>
        </w:numPr>
        <w:autoSpaceDE w:val="0"/>
        <w:autoSpaceDN w:val="0"/>
        <w:spacing w:after="120" w:line="276" w:lineRule="auto"/>
        <w:ind w:left="0" w:firstLine="0"/>
        <w:jc w:val="both"/>
        <w:rPr>
          <w:sz w:val="24"/>
          <w:szCs w:val="24"/>
        </w:rPr>
      </w:pPr>
      <w:r w:rsidRPr="00AE4640">
        <w:rPr>
          <w:sz w:val="24"/>
          <w:szCs w:val="24"/>
        </w:rPr>
        <w:t>A</w:t>
      </w:r>
      <w:r>
        <w:rPr>
          <w:sz w:val="24"/>
          <w:szCs w:val="24"/>
        </w:rPr>
        <w:t xml:space="preserve"> jelenleg szünetelő és / vagy újraéledő </w:t>
      </w:r>
      <w:r w:rsidRPr="00AE4640">
        <w:rPr>
          <w:sz w:val="24"/>
          <w:szCs w:val="24"/>
        </w:rPr>
        <w:t>Szikfolt foltvarró klub, a Kun Kuckó városi diákszínpad, Karcag Város Kamarakórusa, Karcagi Szimfonikus Zenekar</w:t>
      </w:r>
      <w:r>
        <w:rPr>
          <w:sz w:val="24"/>
          <w:szCs w:val="24"/>
        </w:rPr>
        <w:t xml:space="preserve"> számára fenntartjuk a foglalkozások megtartásához szükséges helyiségeket</w:t>
      </w:r>
      <w:r w:rsidRPr="00AE4640">
        <w:rPr>
          <w:sz w:val="24"/>
          <w:szCs w:val="24"/>
        </w:rPr>
        <w:t>,</w:t>
      </w:r>
      <w:r>
        <w:rPr>
          <w:sz w:val="24"/>
          <w:szCs w:val="24"/>
        </w:rPr>
        <w:t xml:space="preserve"> bízunk újrakezdésükben és lehetőségeinkhez mérten segítjük az. A</w:t>
      </w:r>
      <w:r w:rsidRPr="00AE4640">
        <w:rPr>
          <w:sz w:val="24"/>
          <w:szCs w:val="24"/>
        </w:rPr>
        <w:t xml:space="preserve">z amatőr helyi zenekarok és a Dalma </w:t>
      </w:r>
      <w:proofErr w:type="spellStart"/>
      <w:r w:rsidRPr="00AE4640">
        <w:rPr>
          <w:sz w:val="24"/>
          <w:szCs w:val="24"/>
        </w:rPr>
        <w:t>Dance</w:t>
      </w:r>
      <w:proofErr w:type="spellEnd"/>
      <w:r w:rsidRPr="00AE4640">
        <w:rPr>
          <w:sz w:val="24"/>
          <w:szCs w:val="24"/>
        </w:rPr>
        <w:t xml:space="preserve"> Club </w:t>
      </w:r>
      <w:r>
        <w:rPr>
          <w:sz w:val="24"/>
          <w:szCs w:val="24"/>
        </w:rPr>
        <w:t xml:space="preserve">3 </w:t>
      </w:r>
      <w:r w:rsidRPr="00AE4640">
        <w:rPr>
          <w:sz w:val="24"/>
          <w:szCs w:val="24"/>
        </w:rPr>
        <w:t>csoportja számára biztosít</w:t>
      </w:r>
      <w:r>
        <w:rPr>
          <w:sz w:val="24"/>
          <w:szCs w:val="24"/>
        </w:rPr>
        <w:t>ju</w:t>
      </w:r>
      <w:r w:rsidRPr="00AE4640">
        <w:rPr>
          <w:sz w:val="24"/>
          <w:szCs w:val="24"/>
        </w:rPr>
        <w:t xml:space="preserve">k az alkotáshoz, a próbákhoz </w:t>
      </w:r>
      <w:r>
        <w:rPr>
          <w:sz w:val="24"/>
          <w:szCs w:val="24"/>
        </w:rPr>
        <w:t>helyiséget, bemutatkozási alkalmat, igény szerint szakmai és infrastrukturális segítséget.</w:t>
      </w:r>
    </w:p>
    <w:p w:rsidR="00F7073B" w:rsidRDefault="00F7073B" w:rsidP="00076E6F">
      <w:pPr>
        <w:widowControl w:val="0"/>
        <w:numPr>
          <w:ilvl w:val="0"/>
          <w:numId w:val="32"/>
        </w:numPr>
        <w:autoSpaceDE w:val="0"/>
        <w:autoSpaceDN w:val="0"/>
        <w:spacing w:after="120" w:line="276" w:lineRule="auto"/>
        <w:rPr>
          <w:b/>
          <w:sz w:val="24"/>
          <w:szCs w:val="24"/>
        </w:rPr>
      </w:pPr>
      <w:r w:rsidRPr="0080236C">
        <w:rPr>
          <w:b/>
          <w:sz w:val="24"/>
          <w:szCs w:val="24"/>
        </w:rPr>
        <w:t>A kult</w:t>
      </w:r>
      <w:r>
        <w:rPr>
          <w:b/>
          <w:sz w:val="24"/>
          <w:szCs w:val="24"/>
        </w:rPr>
        <w:t>urális alapú gazdaságfejlesztés</w:t>
      </w:r>
    </w:p>
    <w:p w:rsidR="00F7073B" w:rsidRDefault="00F7073B" w:rsidP="00F7073B">
      <w:pPr>
        <w:spacing w:after="120" w:line="276" w:lineRule="auto"/>
        <w:ind w:firstLine="360"/>
        <w:jc w:val="both"/>
        <w:rPr>
          <w:sz w:val="24"/>
          <w:szCs w:val="24"/>
        </w:rPr>
      </w:pPr>
      <w:r>
        <w:rPr>
          <w:sz w:val="24"/>
          <w:szCs w:val="24"/>
        </w:rPr>
        <w:t xml:space="preserve">Karcag város legnagyobb, 21 év alatt országos hírűvé vált eseménye a </w:t>
      </w:r>
      <w:r w:rsidRPr="00AE4640">
        <w:rPr>
          <w:sz w:val="24"/>
          <w:szCs w:val="24"/>
        </w:rPr>
        <w:t>Karcagi Birkafőző Fesztivál</w:t>
      </w:r>
      <w:r>
        <w:rPr>
          <w:sz w:val="24"/>
          <w:szCs w:val="24"/>
        </w:rPr>
        <w:t xml:space="preserve">. Bízunk abban, hogy 2022-ben jelenléti formában, a húsz év alatt megszokottá vált helyszínen rendezhetjük meg. Amennyiben a szokásoknak megfelelően megrendezése kerülhet, elmondhatjuk a kulturális alapú gazdaságfejlesztés lehetőségét hordozza magában. Hiszen középpontjában a </w:t>
      </w:r>
      <w:proofErr w:type="spellStart"/>
      <w:r>
        <w:rPr>
          <w:sz w:val="24"/>
          <w:szCs w:val="24"/>
        </w:rPr>
        <w:t>Hungarikum</w:t>
      </w:r>
      <w:proofErr w:type="spellEnd"/>
      <w:r>
        <w:rPr>
          <w:sz w:val="24"/>
          <w:szCs w:val="24"/>
        </w:rPr>
        <w:t xml:space="preserve"> karcagi birkapörkölt főzési tudományának továbbadása áll, de ezen túl jelentős helyi gazdaságot élénkítő hatása is. Június utolsó hétvégéjén több mint 20 ezer vendég vált jegyet a rendezvényre: helyiek, a környező településekről és külföldről érkezők egyaránt. A város és a környék szállodái, panziói, kempingjei, éttermei megtelnek. A kétnapos rendezvény közösségi, társadalmi összetartó ereje, idegenforgalmi hozadéka jelentős.</w:t>
      </w:r>
    </w:p>
    <w:p w:rsidR="00F7073B" w:rsidRPr="00EA2868" w:rsidRDefault="00F7073B" w:rsidP="00F7073B">
      <w:pPr>
        <w:spacing w:line="276" w:lineRule="auto"/>
        <w:rPr>
          <w:sz w:val="24"/>
          <w:szCs w:val="24"/>
        </w:rPr>
      </w:pPr>
    </w:p>
    <w:p w:rsidR="00F7073B" w:rsidRPr="00A6233A" w:rsidRDefault="00F7073B" w:rsidP="00F7073B">
      <w:pPr>
        <w:pStyle w:val="Cmsor2"/>
        <w:keepNext w:val="0"/>
        <w:widowControl w:val="0"/>
        <w:numPr>
          <w:ilvl w:val="1"/>
          <w:numId w:val="0"/>
        </w:numPr>
        <w:autoSpaceDE w:val="0"/>
        <w:autoSpaceDN w:val="0"/>
        <w:spacing w:before="88"/>
        <w:ind w:left="576" w:hanging="576"/>
        <w:jc w:val="left"/>
      </w:pPr>
      <w:bookmarkStart w:id="14" w:name="_Toc95398307"/>
      <w:r w:rsidRPr="00A6233A">
        <w:t xml:space="preserve">Rendezvényterv és </w:t>
      </w:r>
      <w:r>
        <w:t>S</w:t>
      </w:r>
      <w:r w:rsidRPr="00A6233A">
        <w:t>zolgáltatási terv</w:t>
      </w:r>
      <w:bookmarkEnd w:id="14"/>
    </w:p>
    <w:p w:rsidR="00F7073B" w:rsidRDefault="00F7073B" w:rsidP="00F7073B">
      <w:pPr>
        <w:spacing w:line="276" w:lineRule="auto"/>
        <w:rPr>
          <w:sz w:val="24"/>
          <w:szCs w:val="24"/>
        </w:rPr>
      </w:pPr>
    </w:p>
    <w:p w:rsidR="00F7073B" w:rsidRPr="00EA2868" w:rsidRDefault="00F7073B" w:rsidP="00F7073B">
      <w:pPr>
        <w:spacing w:line="276" w:lineRule="auto"/>
        <w:ind w:firstLine="576"/>
        <w:jc w:val="both"/>
        <w:rPr>
          <w:sz w:val="24"/>
          <w:szCs w:val="24"/>
        </w:rPr>
      </w:pPr>
      <w:r w:rsidRPr="00EA2868">
        <w:rPr>
          <w:sz w:val="24"/>
          <w:szCs w:val="24"/>
        </w:rPr>
        <w:t>A 20/2018. (VII.9) EMMI rendelete 3. § (1) alapján: A feladatellátó az általa nyújtott közművelődési alapszolgáltatás megszervezéséhez éves szolgáltatási tervet készít a tárgyév március 1-jéig. Közművelődési intézmény esetében az éves szolgáltatási terv a közművelődési intézmény éves munkatervének részét képezi.</w:t>
      </w:r>
    </w:p>
    <w:p w:rsidR="00F7073B" w:rsidRPr="00EA2868" w:rsidRDefault="00F7073B" w:rsidP="00F7073B">
      <w:pPr>
        <w:spacing w:line="276" w:lineRule="auto"/>
        <w:ind w:firstLine="432"/>
        <w:jc w:val="both"/>
        <w:rPr>
          <w:sz w:val="24"/>
          <w:szCs w:val="24"/>
        </w:rPr>
      </w:pPr>
      <w:r w:rsidRPr="00EA2868">
        <w:rPr>
          <w:sz w:val="24"/>
          <w:szCs w:val="24"/>
        </w:rPr>
        <w:t xml:space="preserve">A Déryné Kulturális, Turisztikai, Sport Központ és Könyvtár </w:t>
      </w:r>
      <w:r>
        <w:rPr>
          <w:sz w:val="24"/>
          <w:szCs w:val="24"/>
        </w:rPr>
        <w:t>2022</w:t>
      </w:r>
      <w:r w:rsidRPr="00EA2868">
        <w:rPr>
          <w:sz w:val="24"/>
          <w:szCs w:val="24"/>
        </w:rPr>
        <w:t xml:space="preserve">. évi </w:t>
      </w:r>
      <w:r>
        <w:rPr>
          <w:sz w:val="24"/>
          <w:szCs w:val="24"/>
        </w:rPr>
        <w:t>rendezvénytervét az 1. számú melléklet, S</w:t>
      </w:r>
      <w:r w:rsidRPr="00EA2868">
        <w:rPr>
          <w:sz w:val="24"/>
          <w:szCs w:val="24"/>
        </w:rPr>
        <w:t xml:space="preserve">zolgáltatási tervét a </w:t>
      </w:r>
      <w:r>
        <w:rPr>
          <w:sz w:val="24"/>
          <w:szCs w:val="24"/>
        </w:rPr>
        <w:t>2</w:t>
      </w:r>
      <w:r w:rsidRPr="00EA2868">
        <w:rPr>
          <w:sz w:val="24"/>
          <w:szCs w:val="24"/>
        </w:rPr>
        <w:t>. számú melléklet tartalmazza.</w:t>
      </w:r>
    </w:p>
    <w:p w:rsidR="00F7073B" w:rsidRDefault="00F7073B" w:rsidP="00F7073B">
      <w:pPr>
        <w:spacing w:line="276" w:lineRule="auto"/>
        <w:rPr>
          <w:b/>
          <w:sz w:val="24"/>
          <w:szCs w:val="24"/>
          <w:highlight w:val="yellow"/>
        </w:rPr>
      </w:pPr>
    </w:p>
    <w:p w:rsidR="00F7073B" w:rsidRDefault="00F7073B" w:rsidP="00F7073B">
      <w:pPr>
        <w:pStyle w:val="Cmsor1"/>
        <w:keepNext w:val="0"/>
        <w:widowControl w:val="0"/>
        <w:suppressAutoHyphens w:val="0"/>
        <w:autoSpaceDE w:val="0"/>
        <w:autoSpaceDN w:val="0"/>
        <w:ind w:left="432" w:hanging="432"/>
      </w:pPr>
      <w:bookmarkStart w:id="15" w:name="_Toc95398308"/>
      <w:r w:rsidRPr="00DF6692">
        <w:t>Reklám, marketing</w:t>
      </w:r>
      <w:bookmarkEnd w:id="15"/>
    </w:p>
    <w:p w:rsidR="00F7073B" w:rsidRPr="00DF6692" w:rsidRDefault="00F7073B" w:rsidP="00F7073B">
      <w:pPr>
        <w:pStyle w:val="Cmsor1"/>
        <w:numPr>
          <w:ilvl w:val="0"/>
          <w:numId w:val="0"/>
        </w:numPr>
        <w:ind w:left="432"/>
      </w:pPr>
    </w:p>
    <w:p w:rsidR="00F7073B" w:rsidRPr="00EA2868" w:rsidRDefault="00F7073B" w:rsidP="00076E6F">
      <w:pPr>
        <w:widowControl w:val="0"/>
        <w:numPr>
          <w:ilvl w:val="0"/>
          <w:numId w:val="29"/>
        </w:numPr>
        <w:autoSpaceDE w:val="0"/>
        <w:autoSpaceDN w:val="0"/>
        <w:spacing w:line="276" w:lineRule="auto"/>
        <w:ind w:left="0" w:firstLine="0"/>
        <w:jc w:val="both"/>
        <w:rPr>
          <w:sz w:val="24"/>
          <w:szCs w:val="24"/>
        </w:rPr>
      </w:pPr>
      <w:r>
        <w:rPr>
          <w:sz w:val="24"/>
          <w:szCs w:val="24"/>
        </w:rPr>
        <w:t>A programok egy részének meghívóit, plakátjait az intézmény munkatársa tervezi, nyomtatja, a nagyobb eseményeké nyomdai úton készül pl. Szent István napi programok, Karcagi Birkafőző Fesztivál.</w:t>
      </w:r>
    </w:p>
    <w:p w:rsidR="00F7073B" w:rsidRDefault="00F7073B" w:rsidP="00076E6F">
      <w:pPr>
        <w:widowControl w:val="0"/>
        <w:numPr>
          <w:ilvl w:val="0"/>
          <w:numId w:val="29"/>
        </w:numPr>
        <w:autoSpaceDE w:val="0"/>
        <w:autoSpaceDN w:val="0"/>
        <w:spacing w:line="276" w:lineRule="auto"/>
        <w:ind w:left="0" w:firstLine="0"/>
        <w:jc w:val="both"/>
        <w:rPr>
          <w:sz w:val="24"/>
          <w:szCs w:val="24"/>
        </w:rPr>
      </w:pPr>
      <w:r>
        <w:rPr>
          <w:sz w:val="24"/>
          <w:szCs w:val="24"/>
        </w:rPr>
        <w:t xml:space="preserve">Kihasználjuk az intézmény </w:t>
      </w:r>
      <w:r w:rsidRPr="0080236C">
        <w:rPr>
          <w:sz w:val="24"/>
          <w:szCs w:val="24"/>
        </w:rPr>
        <w:t>honlap</w:t>
      </w:r>
      <w:r>
        <w:rPr>
          <w:sz w:val="24"/>
          <w:szCs w:val="24"/>
        </w:rPr>
        <w:t xml:space="preserve">ja, </w:t>
      </w:r>
      <w:proofErr w:type="spellStart"/>
      <w:r>
        <w:rPr>
          <w:sz w:val="24"/>
          <w:szCs w:val="24"/>
        </w:rPr>
        <w:t>F</w:t>
      </w:r>
      <w:r w:rsidRPr="0080236C">
        <w:rPr>
          <w:sz w:val="24"/>
          <w:szCs w:val="24"/>
        </w:rPr>
        <w:t>acebook</w:t>
      </w:r>
      <w:proofErr w:type="spellEnd"/>
      <w:r w:rsidRPr="0080236C">
        <w:rPr>
          <w:sz w:val="24"/>
          <w:szCs w:val="24"/>
        </w:rPr>
        <w:t xml:space="preserve"> </w:t>
      </w:r>
      <w:r>
        <w:rPr>
          <w:sz w:val="24"/>
          <w:szCs w:val="24"/>
        </w:rPr>
        <w:t>oldala által nyújtott lehetőségeket. Rendezvényeink hirdetéseihez jelentős segítséget nyújt a Karcagi Hírmondó szerkesztősége, a Karcag Televízió és a Karcagi Szuperinfó.</w:t>
      </w:r>
    </w:p>
    <w:p w:rsidR="00F7073B" w:rsidRDefault="00F7073B" w:rsidP="00076E6F">
      <w:pPr>
        <w:widowControl w:val="0"/>
        <w:numPr>
          <w:ilvl w:val="0"/>
          <w:numId w:val="29"/>
        </w:numPr>
        <w:autoSpaceDE w:val="0"/>
        <w:autoSpaceDN w:val="0"/>
        <w:spacing w:line="276" w:lineRule="auto"/>
        <w:ind w:left="0" w:firstLine="0"/>
        <w:jc w:val="both"/>
        <w:rPr>
          <w:sz w:val="24"/>
          <w:szCs w:val="24"/>
        </w:rPr>
      </w:pPr>
      <w:r>
        <w:rPr>
          <w:sz w:val="24"/>
          <w:szCs w:val="24"/>
        </w:rPr>
        <w:t>A programokról elektronikus Hírlevélben tájékoztatjuk a jelentkezőket. Ezzel a lehetőséggel egyre többen élnek, de ezt az információszerzési formát is folyamatosan népszerűsítjük.</w:t>
      </w:r>
    </w:p>
    <w:p w:rsidR="00F7073B" w:rsidRDefault="00F7073B" w:rsidP="00076E6F">
      <w:pPr>
        <w:widowControl w:val="0"/>
        <w:numPr>
          <w:ilvl w:val="0"/>
          <w:numId w:val="29"/>
        </w:numPr>
        <w:autoSpaceDE w:val="0"/>
        <w:autoSpaceDN w:val="0"/>
        <w:spacing w:line="276" w:lineRule="auto"/>
        <w:ind w:left="0" w:firstLine="0"/>
        <w:jc w:val="both"/>
        <w:rPr>
          <w:sz w:val="24"/>
          <w:szCs w:val="24"/>
        </w:rPr>
      </w:pPr>
      <w:r>
        <w:rPr>
          <w:sz w:val="24"/>
          <w:szCs w:val="24"/>
        </w:rPr>
        <w:t>A rendezvény jellegétől függően alkalmanként a telefonos, személyes megkeresés, egyeztetés is szükséges lehet.</w:t>
      </w:r>
    </w:p>
    <w:p w:rsidR="00F7073B" w:rsidRPr="0080236C" w:rsidRDefault="00F7073B" w:rsidP="00076E6F">
      <w:pPr>
        <w:widowControl w:val="0"/>
        <w:numPr>
          <w:ilvl w:val="0"/>
          <w:numId w:val="29"/>
        </w:numPr>
        <w:autoSpaceDE w:val="0"/>
        <w:autoSpaceDN w:val="0"/>
        <w:spacing w:line="276" w:lineRule="auto"/>
        <w:ind w:left="284" w:firstLine="0"/>
        <w:jc w:val="both"/>
        <w:rPr>
          <w:sz w:val="24"/>
          <w:szCs w:val="24"/>
        </w:rPr>
      </w:pPr>
      <w:r>
        <w:rPr>
          <w:sz w:val="24"/>
          <w:szCs w:val="24"/>
        </w:rPr>
        <w:t xml:space="preserve">A programokról, eseményekről, az intézmény munkájáról a beszámolnak a sajtó </w:t>
      </w:r>
      <w:r>
        <w:rPr>
          <w:sz w:val="24"/>
          <w:szCs w:val="24"/>
        </w:rPr>
        <w:lastRenderedPageBreak/>
        <w:t xml:space="preserve">képviselői. Jó kapcsolatot ápolunk a Karcag Televízió, a Karcag FM, a Karcagi Hírmondó, Karcagi Szuperinfó, az </w:t>
      </w:r>
      <w:proofErr w:type="spellStart"/>
      <w:r>
        <w:rPr>
          <w:sz w:val="24"/>
          <w:szCs w:val="24"/>
        </w:rPr>
        <w:t>InfoKarcag</w:t>
      </w:r>
      <w:proofErr w:type="spellEnd"/>
      <w:r>
        <w:rPr>
          <w:sz w:val="24"/>
          <w:szCs w:val="24"/>
        </w:rPr>
        <w:t xml:space="preserve">, az Új Néplap, az Aktív Rádió stb. szerkesztőivel, munkatársaival. </w:t>
      </w:r>
    </w:p>
    <w:p w:rsidR="00F7073B" w:rsidRPr="00EA2868" w:rsidRDefault="00F7073B" w:rsidP="00F7073B">
      <w:pPr>
        <w:spacing w:line="276" w:lineRule="auto"/>
        <w:rPr>
          <w:sz w:val="24"/>
          <w:szCs w:val="24"/>
        </w:rPr>
      </w:pPr>
    </w:p>
    <w:p w:rsidR="00F7073B" w:rsidRDefault="00F7073B" w:rsidP="00F7073B">
      <w:pPr>
        <w:spacing w:after="120" w:line="276" w:lineRule="auto"/>
        <w:ind w:firstLine="709"/>
        <w:jc w:val="both"/>
        <w:rPr>
          <w:sz w:val="24"/>
          <w:szCs w:val="24"/>
        </w:rPr>
      </w:pPr>
      <w:r>
        <w:rPr>
          <w:sz w:val="24"/>
          <w:szCs w:val="24"/>
        </w:rPr>
        <w:t>A társintézmények, civil szervezetek, egyéb jelentkezők számára a termeinket bérbe adjuk, szükség esetén az eszközöket, igény szerint szakmai tanácsot, rendezvényszervezési szolgáltatást biztosítunk.</w:t>
      </w:r>
    </w:p>
    <w:p w:rsidR="00F7073B" w:rsidRDefault="00F7073B" w:rsidP="00F7073B">
      <w:pPr>
        <w:spacing w:after="120" w:line="276" w:lineRule="auto"/>
        <w:ind w:firstLine="709"/>
        <w:jc w:val="both"/>
        <w:rPr>
          <w:sz w:val="24"/>
          <w:szCs w:val="24"/>
        </w:rPr>
      </w:pPr>
    </w:p>
    <w:p w:rsidR="00F7073B" w:rsidRDefault="00F7073B" w:rsidP="00F7073B">
      <w:pPr>
        <w:pStyle w:val="Cmsor1"/>
        <w:keepNext w:val="0"/>
        <w:widowControl w:val="0"/>
        <w:suppressAutoHyphens w:val="0"/>
        <w:autoSpaceDE w:val="0"/>
        <w:autoSpaceDN w:val="0"/>
        <w:ind w:left="432" w:hanging="432"/>
      </w:pPr>
      <w:bookmarkStart w:id="16" w:name="_Toc95398309"/>
      <w:bookmarkStart w:id="17" w:name="_Toc63603776"/>
      <w:bookmarkStart w:id="18" w:name="_Toc64147014"/>
      <w:r>
        <w:t>Telephelyekhez kapcsolódó feladatok</w:t>
      </w:r>
      <w:bookmarkEnd w:id="16"/>
    </w:p>
    <w:p w:rsidR="00F7073B" w:rsidRDefault="00F7073B" w:rsidP="00F7073B">
      <w:pPr>
        <w:pStyle w:val="Cmsor1"/>
        <w:numPr>
          <w:ilvl w:val="0"/>
          <w:numId w:val="0"/>
        </w:numPr>
        <w:ind w:left="432"/>
      </w:pPr>
    </w:p>
    <w:p w:rsidR="00F7073B" w:rsidRPr="00A6233A" w:rsidRDefault="00F7073B" w:rsidP="00F7073B">
      <w:pPr>
        <w:pStyle w:val="Cmsor2"/>
        <w:keepNext w:val="0"/>
        <w:widowControl w:val="0"/>
        <w:numPr>
          <w:ilvl w:val="1"/>
          <w:numId w:val="0"/>
        </w:numPr>
        <w:autoSpaceDE w:val="0"/>
        <w:autoSpaceDN w:val="0"/>
        <w:spacing w:before="88"/>
        <w:ind w:left="576" w:hanging="576"/>
        <w:jc w:val="left"/>
      </w:pPr>
      <w:bookmarkStart w:id="19" w:name="_Toc95398310"/>
      <w:r w:rsidRPr="00A6233A">
        <w:t>Sport</w:t>
      </w:r>
      <w:r>
        <w:t>k</w:t>
      </w:r>
      <w:r w:rsidRPr="00A6233A">
        <w:t>özpont</w:t>
      </w:r>
      <w:bookmarkEnd w:id="17"/>
      <w:bookmarkEnd w:id="18"/>
      <w:bookmarkEnd w:id="19"/>
    </w:p>
    <w:p w:rsidR="00F7073B" w:rsidRPr="00905D3C" w:rsidRDefault="00F7073B" w:rsidP="00F7073B">
      <w:pPr>
        <w:pStyle w:val="Szvegtrzs"/>
        <w:spacing w:before="120" w:after="120" w:line="276" w:lineRule="auto"/>
        <w:ind w:firstLine="709"/>
        <w:rPr>
          <w:b/>
        </w:rPr>
      </w:pPr>
      <w:r w:rsidRPr="007E6C1E">
        <w:rPr>
          <w:b/>
        </w:rPr>
        <w:t>Városi Sportcsarnok</w:t>
      </w:r>
    </w:p>
    <w:p w:rsidR="00F7073B" w:rsidRDefault="00F7073B" w:rsidP="00F7073B">
      <w:pPr>
        <w:pStyle w:val="Szvegtrzs"/>
        <w:tabs>
          <w:tab w:val="left" w:pos="0"/>
        </w:tabs>
        <w:spacing w:line="276" w:lineRule="auto"/>
        <w:ind w:right="-2" w:firstLine="709"/>
      </w:pPr>
      <w:r w:rsidRPr="00836559">
        <w:t xml:space="preserve">A Városi Sportcsarnok nyitva tartása hétköznap </w:t>
      </w:r>
      <w:r>
        <w:t>0</w:t>
      </w:r>
      <w:r w:rsidRPr="00836559">
        <w:t>6.00-22.00 óráig, hétvégeken a különböző sportágak rendezvényei</w:t>
      </w:r>
      <w:r>
        <w:t>, versenyei</w:t>
      </w:r>
      <w:r w:rsidRPr="00836559">
        <w:t xml:space="preserve"> és egyéb szabadidős tevékenységek időtartamától függ.</w:t>
      </w:r>
      <w:r>
        <w:t xml:space="preserve"> </w:t>
      </w:r>
      <w:r w:rsidRPr="007E6C1E">
        <w:t>Az intézményegység feladatai közé tartozik az iskolai testnevelés órák, a helyi sportélet szakosztályi edzéseinek, versenyeinek helyszínbiztosítása, ezen túl pedig hozzájárul a város lakosságának szabadidő eltöltéséhez is.</w:t>
      </w:r>
      <w:r>
        <w:t xml:space="preserve"> </w:t>
      </w:r>
    </w:p>
    <w:p w:rsidR="00F7073B" w:rsidRDefault="00F7073B" w:rsidP="00F7073B">
      <w:pPr>
        <w:pStyle w:val="Listaszerbekezds"/>
        <w:tabs>
          <w:tab w:val="left" w:pos="0"/>
        </w:tabs>
        <w:spacing w:line="276" w:lineRule="auto"/>
        <w:ind w:left="0" w:right="-2" w:firstLine="709"/>
        <w:jc w:val="both"/>
      </w:pPr>
      <w:r w:rsidRPr="00914C4A">
        <w:t>Az épület jó adottságainak köszönhetően</w:t>
      </w:r>
      <w:r>
        <w:t xml:space="preserve"> egyéb iskolai és kulturális rendezvények helyszíne is lehet.</w:t>
      </w:r>
    </w:p>
    <w:p w:rsidR="00F7073B" w:rsidRPr="00914C4A" w:rsidRDefault="00F7073B" w:rsidP="00F7073B">
      <w:pPr>
        <w:pStyle w:val="Listaszerbekezds"/>
        <w:tabs>
          <w:tab w:val="left" w:pos="0"/>
        </w:tabs>
        <w:spacing w:line="276" w:lineRule="auto"/>
        <w:ind w:left="0" w:right="-2" w:firstLine="709"/>
        <w:jc w:val="both"/>
      </w:pPr>
    </w:p>
    <w:p w:rsidR="00F7073B" w:rsidRPr="007E6C1E" w:rsidRDefault="00F7073B" w:rsidP="00F7073B">
      <w:pPr>
        <w:pStyle w:val="Szvegtrzs"/>
        <w:spacing w:after="120" w:line="276" w:lineRule="auto"/>
        <w:ind w:firstLine="709"/>
        <w:rPr>
          <w:b/>
        </w:rPr>
      </w:pPr>
      <w:bookmarkStart w:id="20" w:name="_Toc63603777"/>
      <w:bookmarkStart w:id="21" w:name="_Toc63858990"/>
      <w:bookmarkStart w:id="22" w:name="_Toc63859589"/>
      <w:r w:rsidRPr="007E6C1E">
        <w:rPr>
          <w:b/>
        </w:rPr>
        <w:t>Liget Úti Sporttelep (labdarúgó és edző pályák)</w:t>
      </w:r>
      <w:bookmarkEnd w:id="20"/>
      <w:bookmarkEnd w:id="21"/>
      <w:bookmarkEnd w:id="22"/>
    </w:p>
    <w:p w:rsidR="00F7073B" w:rsidRPr="00836559" w:rsidRDefault="00F7073B" w:rsidP="00F7073B">
      <w:pPr>
        <w:pStyle w:val="Szvegtrzs"/>
        <w:tabs>
          <w:tab w:val="left" w:pos="709"/>
        </w:tabs>
        <w:spacing w:line="276" w:lineRule="auto"/>
        <w:ind w:right="-2" w:firstLine="709"/>
      </w:pPr>
      <w:r w:rsidRPr="00836559">
        <w:t xml:space="preserve">Feladatunk a sportpálya karbantartása mellett a sportolási és edzési lehetőségek biztosítása. </w:t>
      </w:r>
      <w:r>
        <w:t>Mindez</w:t>
      </w:r>
      <w:r w:rsidRPr="00836559">
        <w:t xml:space="preserve"> egész éves figyelmet és munkát </w:t>
      </w:r>
      <w:r>
        <w:t>igényel</w:t>
      </w:r>
      <w:r w:rsidRPr="00836559">
        <w:t>, hiszen a téli hónapokban a vagyonvédelem</w:t>
      </w:r>
      <w:r>
        <w:t>,</w:t>
      </w:r>
      <w:r w:rsidRPr="00836559">
        <w:t xml:space="preserve"> a fűtés,</w:t>
      </w:r>
      <w:r>
        <w:t xml:space="preserve"> karbantartás jelenti a fő feladatot, míg </w:t>
      </w:r>
      <w:proofErr w:type="spellStart"/>
      <w:r>
        <w:t>tavaszi-nyári-őszi</w:t>
      </w:r>
      <w:proofErr w:type="spellEnd"/>
      <w:r w:rsidRPr="00836559">
        <w:t xml:space="preserve"> időszakban a füves felületek karbantartása (nyírás, szellőztetés, vágás) a legfontosabb</w:t>
      </w:r>
      <w:r>
        <w:t>.</w:t>
      </w:r>
    </w:p>
    <w:p w:rsidR="00F7073B" w:rsidRPr="00836559" w:rsidRDefault="00F7073B" w:rsidP="00F7073B">
      <w:pPr>
        <w:pStyle w:val="Szvegtrzs"/>
        <w:tabs>
          <w:tab w:val="left" w:pos="0"/>
        </w:tabs>
        <w:spacing w:line="276" w:lineRule="auto"/>
        <w:ind w:right="-2" w:firstLine="709"/>
      </w:pPr>
      <w:r w:rsidRPr="00836559">
        <w:t>A nyári hó</w:t>
      </w:r>
      <w:r>
        <w:t>napokban folyamatosan üzemeltetj</w:t>
      </w:r>
      <w:r w:rsidRPr="00836559">
        <w:t>ük és az</w:t>
      </w:r>
      <w:r>
        <w:t xml:space="preserve"> érdeklődők részére nyitva tartj</w:t>
      </w:r>
      <w:r w:rsidRPr="00836559">
        <w:t xml:space="preserve">uk a sportpálya nyilvános vizesblokkját, mely így kiszolgálja az erdei tornapályára, </w:t>
      </w:r>
      <w:r>
        <w:t xml:space="preserve">és </w:t>
      </w:r>
      <w:r w:rsidRPr="00836559">
        <w:t>a lombkorona sétányra érkező</w:t>
      </w:r>
      <w:r>
        <w:t xml:space="preserve"> helyi és vidéki</w:t>
      </w:r>
      <w:r w:rsidRPr="00836559">
        <w:t xml:space="preserve"> látogatókat is.</w:t>
      </w:r>
    </w:p>
    <w:p w:rsidR="00F7073B" w:rsidRPr="001E79DF" w:rsidRDefault="00F7073B" w:rsidP="00F7073B">
      <w:pPr>
        <w:pStyle w:val="Szvegtrzs"/>
        <w:tabs>
          <w:tab w:val="left" w:pos="0"/>
        </w:tabs>
        <w:spacing w:line="276" w:lineRule="auto"/>
        <w:ind w:firstLine="709"/>
      </w:pPr>
      <w:r>
        <w:t>A Kosárliget is</w:t>
      </w:r>
      <w:r w:rsidRPr="00836559">
        <w:t xml:space="preserve"> egész éves figyelmet igényel</w:t>
      </w:r>
      <w:r>
        <w:t>.</w:t>
      </w:r>
    </w:p>
    <w:p w:rsidR="00F7073B" w:rsidRDefault="00F7073B" w:rsidP="00F7073B">
      <w:pPr>
        <w:spacing w:line="276" w:lineRule="auto"/>
        <w:rPr>
          <w:sz w:val="24"/>
          <w:szCs w:val="24"/>
        </w:rPr>
      </w:pPr>
    </w:p>
    <w:p w:rsidR="00F7073B" w:rsidRDefault="00F7073B" w:rsidP="00F7073B">
      <w:pPr>
        <w:spacing w:line="276" w:lineRule="auto"/>
        <w:ind w:firstLine="576"/>
        <w:jc w:val="both"/>
        <w:rPr>
          <w:sz w:val="24"/>
          <w:szCs w:val="24"/>
        </w:rPr>
      </w:pPr>
      <w:r>
        <w:rPr>
          <w:sz w:val="24"/>
          <w:szCs w:val="24"/>
        </w:rPr>
        <w:t>A folyamatban lévő és megvalósítás előtt álló sportszakmai, szabadidős helyszíneket érintő fejlesztések, beruházások jelentősen befolyásolják az intézmény és a szakosztályok, sportolók életét is.</w:t>
      </w:r>
    </w:p>
    <w:p w:rsidR="00F7073B" w:rsidRPr="00A6233A" w:rsidRDefault="00F7073B" w:rsidP="00F7073B">
      <w:pPr>
        <w:pStyle w:val="Cmsor2"/>
        <w:keepNext w:val="0"/>
        <w:widowControl w:val="0"/>
        <w:numPr>
          <w:ilvl w:val="1"/>
          <w:numId w:val="0"/>
        </w:numPr>
        <w:autoSpaceDE w:val="0"/>
        <w:autoSpaceDN w:val="0"/>
        <w:spacing w:before="88"/>
        <w:ind w:left="576" w:hanging="576"/>
        <w:jc w:val="left"/>
      </w:pPr>
      <w:r>
        <w:rPr>
          <w:sz w:val="24"/>
          <w:szCs w:val="24"/>
        </w:rPr>
        <w:br w:type="page"/>
      </w:r>
      <w:bookmarkStart w:id="23" w:name="_Toc64147015"/>
      <w:bookmarkStart w:id="24" w:name="_Toc95398311"/>
      <w:r w:rsidRPr="00A6233A">
        <w:lastRenderedPageBreak/>
        <w:t>Ifjúsági Ház</w:t>
      </w:r>
      <w:bookmarkEnd w:id="23"/>
      <w:bookmarkEnd w:id="24"/>
    </w:p>
    <w:p w:rsidR="00F7073B" w:rsidRPr="00836559" w:rsidRDefault="00F7073B" w:rsidP="00F7073B">
      <w:pPr>
        <w:pStyle w:val="Szvegtrzs"/>
        <w:spacing w:line="276" w:lineRule="auto"/>
        <w:rPr>
          <w:b/>
        </w:rPr>
      </w:pPr>
    </w:p>
    <w:p w:rsidR="00F7073B" w:rsidRPr="00836559" w:rsidRDefault="00F7073B" w:rsidP="00F7073B">
      <w:pPr>
        <w:pStyle w:val="Szvegtrzs"/>
        <w:spacing w:line="276" w:lineRule="auto"/>
        <w:ind w:firstLine="576"/>
      </w:pPr>
      <w:r>
        <w:t xml:space="preserve">A Püspökladányi u.11. </w:t>
      </w:r>
      <w:proofErr w:type="gramStart"/>
      <w:r>
        <w:t>szám</w:t>
      </w:r>
      <w:proofErr w:type="gramEnd"/>
      <w:r>
        <w:t xml:space="preserve"> alatt található épület kettős funkciót tölt be: könyvtári és ifjúsági feladatok ellátásának helyszíne.</w:t>
      </w:r>
    </w:p>
    <w:p w:rsidR="00F7073B" w:rsidRPr="00D40EC8" w:rsidRDefault="00F7073B" w:rsidP="00F7073B">
      <w:pPr>
        <w:pStyle w:val="Listaszerbekezds"/>
        <w:tabs>
          <w:tab w:val="left" w:pos="0"/>
        </w:tabs>
        <w:spacing w:line="276" w:lineRule="auto"/>
        <w:ind w:left="0" w:right="-2"/>
        <w:jc w:val="both"/>
      </w:pPr>
      <w:r>
        <w:tab/>
      </w:r>
      <w:r w:rsidRPr="00AB6BAC">
        <w:t xml:space="preserve">A városban működő amatőr zenekarok </w:t>
      </w:r>
      <w:r>
        <w:t>számára biztosítunk a</w:t>
      </w:r>
      <w:r w:rsidRPr="00AB6BAC">
        <w:t xml:space="preserve"> pinceszinten </w:t>
      </w:r>
      <w:r>
        <w:t>próbahelyiséget.</w:t>
      </w:r>
    </w:p>
    <w:p w:rsidR="00F7073B" w:rsidRPr="00836559" w:rsidRDefault="00F7073B" w:rsidP="00F7073B">
      <w:pPr>
        <w:pStyle w:val="Szvegtrzs"/>
        <w:tabs>
          <w:tab w:val="left" w:pos="9072"/>
        </w:tabs>
        <w:spacing w:line="276" w:lineRule="auto"/>
        <w:ind w:right="-2" w:firstLine="709"/>
      </w:pPr>
      <w:r>
        <w:t>Célunk, hogy</w:t>
      </w:r>
      <w:r w:rsidRPr="00836559">
        <w:t xml:space="preserve"> minden korosztály számára érdekes és tartalmas kikapcsolódási, feltöltődési, ismertszerzési lehetőséget </w:t>
      </w:r>
      <w:r>
        <w:t>kínáljunk.</w:t>
      </w:r>
    </w:p>
    <w:p w:rsidR="00F7073B" w:rsidRPr="00836559" w:rsidRDefault="00F7073B" w:rsidP="00F7073B">
      <w:pPr>
        <w:pStyle w:val="Szvegtrzs"/>
        <w:spacing w:line="276" w:lineRule="auto"/>
        <w:ind w:right="2" w:firstLine="709"/>
      </w:pPr>
      <w:r w:rsidRPr="00836559">
        <w:t xml:space="preserve">A Karcagi Szimfonikus Zenekar számára </w:t>
      </w:r>
      <w:r>
        <w:t xml:space="preserve">továbbra is fenntartjuk a </w:t>
      </w:r>
      <w:r w:rsidRPr="00836559">
        <w:t>rendelkezés</w:t>
      </w:r>
      <w:r>
        <w:t>ükre</w:t>
      </w:r>
      <w:r w:rsidRPr="00836559">
        <w:t xml:space="preserve"> bocsát</w:t>
      </w:r>
      <w:r>
        <w:t xml:space="preserve">ott </w:t>
      </w:r>
      <w:r w:rsidRPr="00836559">
        <w:t>helyiséget hangszereik</w:t>
      </w:r>
      <w:r>
        <w:t>, kottáik számára.</w:t>
      </w:r>
    </w:p>
    <w:p w:rsidR="00F7073B" w:rsidRDefault="00F7073B" w:rsidP="00F7073B">
      <w:pPr>
        <w:pStyle w:val="Szvegtrzs"/>
        <w:tabs>
          <w:tab w:val="left" w:pos="9072"/>
        </w:tabs>
        <w:spacing w:line="276" w:lineRule="auto"/>
        <w:ind w:firstLine="709"/>
      </w:pPr>
      <w:r w:rsidRPr="00836559">
        <w:t>Az épületben hosszú távú bérleti szerződés keretében működik az Origó K</w:t>
      </w:r>
      <w:r>
        <w:t xml:space="preserve">lub, mely az általa szervezett - </w:t>
      </w:r>
      <w:r w:rsidRPr="00836559">
        <w:t xml:space="preserve">az intézményünk által támogatott </w:t>
      </w:r>
      <w:r>
        <w:t>-</w:t>
      </w:r>
      <w:r w:rsidRPr="00836559">
        <w:t xml:space="preserve"> koncertek, könnyűzenei programok lebonyolításával biztosítja a fiatalok kulturált szórakozását.</w:t>
      </w:r>
    </w:p>
    <w:p w:rsidR="00F7073B" w:rsidRDefault="00F7073B" w:rsidP="00F7073B">
      <w:pPr>
        <w:pStyle w:val="Szvegtrzs"/>
        <w:tabs>
          <w:tab w:val="left" w:pos="9072"/>
        </w:tabs>
        <w:spacing w:line="276" w:lineRule="auto"/>
        <w:ind w:firstLine="709"/>
      </w:pPr>
      <w:r>
        <w:t>A</w:t>
      </w:r>
      <w:r w:rsidRPr="00836559">
        <w:t xml:space="preserve"> </w:t>
      </w:r>
      <w:r>
        <w:t>nagyteremben</w:t>
      </w:r>
      <w:r w:rsidRPr="00836559">
        <w:t xml:space="preserve"> </w:t>
      </w:r>
      <w:r>
        <w:t>folyamatosan tartja művészeti óráit</w:t>
      </w:r>
      <w:r w:rsidRPr="00836559">
        <w:t xml:space="preserve"> a túrkevei Korda Vince Alapfokú Művészetoktatási Intézmény kihelyezett tagozata, társastánc szakoktatással. </w:t>
      </w:r>
      <w:r>
        <w:t>D</w:t>
      </w:r>
      <w:r w:rsidRPr="00836559">
        <w:t xml:space="preserve">élutáni </w:t>
      </w:r>
      <w:r>
        <w:t xml:space="preserve">oktatás formájában, heti két alaklommal, </w:t>
      </w:r>
      <w:r w:rsidRPr="00836559">
        <w:t xml:space="preserve">tanórai keretben társastáncot tanulhatnak a karcagi </w:t>
      </w:r>
      <w:r>
        <w:t>diákok.</w:t>
      </w:r>
      <w:r w:rsidRPr="00836559">
        <w:t xml:space="preserve"> </w:t>
      </w:r>
    </w:p>
    <w:p w:rsidR="00F7073B" w:rsidRPr="00836559" w:rsidRDefault="00F7073B" w:rsidP="00F7073B">
      <w:pPr>
        <w:pStyle w:val="Szvegtrzs"/>
        <w:tabs>
          <w:tab w:val="left" w:pos="9072"/>
        </w:tabs>
        <w:spacing w:line="276" w:lineRule="auto"/>
        <w:ind w:firstLine="709"/>
      </w:pPr>
    </w:p>
    <w:p w:rsidR="00F7073B" w:rsidRPr="00A6233A" w:rsidRDefault="00F7073B" w:rsidP="00F7073B">
      <w:pPr>
        <w:pStyle w:val="Cmsor2"/>
        <w:keepNext w:val="0"/>
        <w:widowControl w:val="0"/>
        <w:numPr>
          <w:ilvl w:val="1"/>
          <w:numId w:val="0"/>
        </w:numPr>
        <w:autoSpaceDE w:val="0"/>
        <w:autoSpaceDN w:val="0"/>
        <w:spacing w:before="88"/>
        <w:ind w:left="576" w:hanging="576"/>
        <w:jc w:val="left"/>
      </w:pPr>
      <w:bookmarkStart w:id="25" w:name="_Toc64147016"/>
      <w:bookmarkStart w:id="26" w:name="_Toc95398312"/>
      <w:r w:rsidRPr="00A6233A">
        <w:t>Turizmus</w:t>
      </w:r>
      <w:bookmarkEnd w:id="25"/>
      <w:bookmarkEnd w:id="26"/>
    </w:p>
    <w:p w:rsidR="00F7073B" w:rsidRDefault="00F7073B" w:rsidP="00F7073B">
      <w:pPr>
        <w:pStyle w:val="Szvegtrzs"/>
        <w:spacing w:before="90" w:line="276" w:lineRule="auto"/>
        <w:ind w:right="-2" w:firstLine="709"/>
      </w:pPr>
      <w:r>
        <w:t xml:space="preserve">A Karcag Városi Önkormányzat turisztikai feladatait a Déryné Kulturális, Turisztikai, Sport </w:t>
      </w:r>
      <w:proofErr w:type="gramStart"/>
      <w:r>
        <w:t>Központ alapító</w:t>
      </w:r>
      <w:proofErr w:type="gramEnd"/>
      <w:r>
        <w:t xml:space="preserve"> okiratában, szervezeti és működési szabályzatában, a források egy részét az intézmény mindenkori költségvetésében, az operatív feladatokat az éves munkatervben hagyja jóvá. </w:t>
      </w:r>
    </w:p>
    <w:p w:rsidR="00F7073B" w:rsidRPr="00D471F0" w:rsidRDefault="00F7073B" w:rsidP="00F7073B">
      <w:pPr>
        <w:pStyle w:val="Listaszerbekezds"/>
        <w:tabs>
          <w:tab w:val="left" w:pos="0"/>
        </w:tabs>
        <w:spacing w:before="120" w:after="120" w:line="269" w:lineRule="auto"/>
        <w:ind w:left="0" w:right="1916"/>
        <w:rPr>
          <w:b/>
        </w:rPr>
      </w:pPr>
      <w:r w:rsidRPr="00D471F0">
        <w:rPr>
          <w:b/>
        </w:rPr>
        <w:t>A munkatervben prioritást kapott turisztikai feladatok:</w:t>
      </w:r>
    </w:p>
    <w:p w:rsidR="00F7073B" w:rsidRDefault="00F7073B" w:rsidP="00076E6F">
      <w:pPr>
        <w:pStyle w:val="Listaszerbekezds"/>
        <w:widowControl w:val="0"/>
        <w:numPr>
          <w:ilvl w:val="1"/>
          <w:numId w:val="19"/>
        </w:numPr>
        <w:tabs>
          <w:tab w:val="left" w:pos="0"/>
        </w:tabs>
        <w:autoSpaceDE w:val="0"/>
        <w:autoSpaceDN w:val="0"/>
        <w:spacing w:before="3" w:line="271" w:lineRule="auto"/>
        <w:ind w:left="0" w:right="602" w:firstLine="0"/>
        <w:contextualSpacing w:val="0"/>
        <w:jc w:val="both"/>
      </w:pPr>
      <w:r>
        <w:t>„a személyi, tárgyi, dologi feltételek hatékonyabbá tétele valamennyi intézményi feladat</w:t>
      </w:r>
      <w:r>
        <w:rPr>
          <w:spacing w:val="-1"/>
        </w:rPr>
        <w:t xml:space="preserve"> </w:t>
      </w:r>
      <w:r>
        <w:t>esetében,</w:t>
      </w:r>
    </w:p>
    <w:p w:rsidR="00F7073B" w:rsidRDefault="00F7073B" w:rsidP="00076E6F">
      <w:pPr>
        <w:pStyle w:val="Listaszerbekezds"/>
        <w:widowControl w:val="0"/>
        <w:numPr>
          <w:ilvl w:val="1"/>
          <w:numId w:val="19"/>
        </w:numPr>
        <w:tabs>
          <w:tab w:val="left" w:pos="0"/>
        </w:tabs>
        <w:autoSpaceDE w:val="0"/>
        <w:autoSpaceDN w:val="0"/>
        <w:spacing w:before="3"/>
        <w:ind w:left="0" w:firstLine="0"/>
        <w:contextualSpacing w:val="0"/>
      </w:pPr>
      <w:r>
        <w:t>a város turisztikai értékeinek felmérése,</w:t>
      </w:r>
    </w:p>
    <w:p w:rsidR="00F7073B" w:rsidRDefault="00F7073B" w:rsidP="00076E6F">
      <w:pPr>
        <w:pStyle w:val="Listaszerbekezds"/>
        <w:widowControl w:val="0"/>
        <w:numPr>
          <w:ilvl w:val="1"/>
          <w:numId w:val="19"/>
        </w:numPr>
        <w:tabs>
          <w:tab w:val="left" w:pos="0"/>
        </w:tabs>
        <w:autoSpaceDE w:val="0"/>
        <w:autoSpaceDN w:val="0"/>
        <w:spacing w:before="39"/>
        <w:ind w:left="0" w:firstLine="0"/>
        <w:contextualSpacing w:val="0"/>
      </w:pPr>
      <w:r>
        <w:t>a turisztikai marketing feladatok ellátása,</w:t>
      </w:r>
    </w:p>
    <w:p w:rsidR="00F7073B" w:rsidRDefault="00F7073B" w:rsidP="00076E6F">
      <w:pPr>
        <w:pStyle w:val="Listaszerbekezds"/>
        <w:widowControl w:val="0"/>
        <w:numPr>
          <w:ilvl w:val="1"/>
          <w:numId w:val="19"/>
        </w:numPr>
        <w:tabs>
          <w:tab w:val="left" w:pos="0"/>
        </w:tabs>
        <w:autoSpaceDE w:val="0"/>
        <w:autoSpaceDN w:val="0"/>
        <w:spacing w:before="40"/>
        <w:ind w:left="0" w:firstLine="0"/>
        <w:contextualSpacing w:val="0"/>
      </w:pPr>
      <w:r>
        <w:t>a turisztikai intézmények működésének</w:t>
      </w:r>
      <w:r>
        <w:rPr>
          <w:spacing w:val="3"/>
        </w:rPr>
        <w:t xml:space="preserve"> </w:t>
      </w:r>
      <w:r>
        <w:t>koordinálása,</w:t>
      </w:r>
    </w:p>
    <w:p w:rsidR="00F7073B" w:rsidRDefault="00F7073B" w:rsidP="00076E6F">
      <w:pPr>
        <w:pStyle w:val="Listaszerbekezds"/>
        <w:widowControl w:val="0"/>
        <w:numPr>
          <w:ilvl w:val="1"/>
          <w:numId w:val="19"/>
        </w:numPr>
        <w:tabs>
          <w:tab w:val="left" w:pos="0"/>
        </w:tabs>
        <w:autoSpaceDE w:val="0"/>
        <w:autoSpaceDN w:val="0"/>
        <w:spacing w:before="42" w:line="268" w:lineRule="auto"/>
        <w:ind w:left="0" w:right="1918" w:firstLine="0"/>
        <w:contextualSpacing w:val="0"/>
      </w:pPr>
      <w:r>
        <w:t>a turisztikai szolgáltatókkal való együttműködés</w:t>
      </w:r>
      <w:r>
        <w:rPr>
          <w:spacing w:val="-19"/>
        </w:rPr>
        <w:t xml:space="preserve"> </w:t>
      </w:r>
      <w:r>
        <w:t xml:space="preserve">megerősítése.” </w:t>
      </w:r>
    </w:p>
    <w:p w:rsidR="00F7073B" w:rsidRPr="00D471F0" w:rsidRDefault="00F7073B" w:rsidP="00F7073B">
      <w:pPr>
        <w:pStyle w:val="Listaszerbekezds"/>
        <w:tabs>
          <w:tab w:val="left" w:pos="0"/>
        </w:tabs>
        <w:spacing w:before="120" w:after="120" w:line="269" w:lineRule="auto"/>
        <w:ind w:left="0" w:right="1916"/>
        <w:rPr>
          <w:b/>
        </w:rPr>
      </w:pPr>
      <w:r w:rsidRPr="00D471F0">
        <w:rPr>
          <w:b/>
        </w:rPr>
        <w:t>Marketing szempontból kiemelt</w:t>
      </w:r>
      <w:r w:rsidRPr="00D471F0">
        <w:rPr>
          <w:b/>
          <w:spacing w:val="-3"/>
        </w:rPr>
        <w:t xml:space="preserve"> </w:t>
      </w:r>
      <w:r w:rsidRPr="00D471F0">
        <w:rPr>
          <w:b/>
        </w:rPr>
        <w:t>feladataink:</w:t>
      </w:r>
    </w:p>
    <w:p w:rsidR="00F7073B" w:rsidRDefault="00F7073B" w:rsidP="00076E6F">
      <w:pPr>
        <w:pStyle w:val="Listaszerbekezds"/>
        <w:widowControl w:val="0"/>
        <w:numPr>
          <w:ilvl w:val="1"/>
          <w:numId w:val="19"/>
        </w:numPr>
        <w:tabs>
          <w:tab w:val="left" w:pos="0"/>
        </w:tabs>
        <w:autoSpaceDE w:val="0"/>
        <w:autoSpaceDN w:val="0"/>
        <w:ind w:left="0" w:firstLine="0"/>
        <w:contextualSpacing w:val="0"/>
      </w:pPr>
      <w:r>
        <w:t>kiadványok megjelentetése, terjesztése, kiadványokban történő</w:t>
      </w:r>
      <w:r>
        <w:rPr>
          <w:spacing w:val="-6"/>
        </w:rPr>
        <w:t xml:space="preserve"> </w:t>
      </w:r>
      <w:r>
        <w:t>megjelenés,</w:t>
      </w:r>
    </w:p>
    <w:p w:rsidR="00F7073B" w:rsidRDefault="00F7073B" w:rsidP="00076E6F">
      <w:pPr>
        <w:pStyle w:val="Listaszerbekezds"/>
        <w:widowControl w:val="0"/>
        <w:numPr>
          <w:ilvl w:val="1"/>
          <w:numId w:val="19"/>
        </w:numPr>
        <w:tabs>
          <w:tab w:val="left" w:pos="0"/>
        </w:tabs>
        <w:autoSpaceDE w:val="0"/>
        <w:autoSpaceDN w:val="0"/>
        <w:spacing w:before="42"/>
        <w:ind w:left="0" w:firstLine="0"/>
        <w:contextualSpacing w:val="0"/>
      </w:pPr>
      <w:r>
        <w:t>média (írott és elektronikus sajtó) nyújtotta</w:t>
      </w:r>
      <w:r>
        <w:rPr>
          <w:spacing w:val="1"/>
        </w:rPr>
        <w:t xml:space="preserve"> </w:t>
      </w:r>
      <w:r>
        <w:t>lehetőségek,</w:t>
      </w:r>
    </w:p>
    <w:p w:rsidR="00F7073B" w:rsidRDefault="00F7073B" w:rsidP="00076E6F">
      <w:pPr>
        <w:pStyle w:val="Listaszerbekezds"/>
        <w:widowControl w:val="0"/>
        <w:numPr>
          <w:ilvl w:val="1"/>
          <w:numId w:val="19"/>
        </w:numPr>
        <w:tabs>
          <w:tab w:val="left" w:pos="0"/>
        </w:tabs>
        <w:autoSpaceDE w:val="0"/>
        <w:autoSpaceDN w:val="0"/>
        <w:spacing w:before="40"/>
        <w:ind w:left="0" w:firstLine="0"/>
        <w:contextualSpacing w:val="0"/>
      </w:pPr>
      <w:r>
        <w:t>weboldalak és e-mail elérhetőségek</w:t>
      </w:r>
      <w:r>
        <w:rPr>
          <w:spacing w:val="-2"/>
        </w:rPr>
        <w:t xml:space="preserve"> </w:t>
      </w:r>
      <w:r>
        <w:t>kihasználása,</w:t>
      </w:r>
    </w:p>
    <w:p w:rsidR="00F7073B" w:rsidRDefault="00F7073B" w:rsidP="00076E6F">
      <w:pPr>
        <w:pStyle w:val="Listaszerbekezds"/>
        <w:widowControl w:val="0"/>
        <w:numPr>
          <w:ilvl w:val="1"/>
          <w:numId w:val="19"/>
        </w:numPr>
        <w:tabs>
          <w:tab w:val="left" w:pos="0"/>
        </w:tabs>
        <w:autoSpaceDE w:val="0"/>
        <w:autoSpaceDN w:val="0"/>
        <w:spacing w:before="40"/>
        <w:ind w:left="0" w:firstLine="0"/>
        <w:contextualSpacing w:val="0"/>
      </w:pPr>
      <w:r>
        <w:t>bel- és külföldi bemutatkozások szervezése,</w:t>
      </w:r>
    </w:p>
    <w:p w:rsidR="00F7073B" w:rsidRDefault="00F7073B" w:rsidP="00076E6F">
      <w:pPr>
        <w:pStyle w:val="Listaszerbekezds"/>
        <w:widowControl w:val="0"/>
        <w:numPr>
          <w:ilvl w:val="1"/>
          <w:numId w:val="19"/>
        </w:numPr>
        <w:tabs>
          <w:tab w:val="left" w:pos="0"/>
        </w:tabs>
        <w:autoSpaceDE w:val="0"/>
        <w:autoSpaceDN w:val="0"/>
        <w:spacing w:before="42"/>
        <w:ind w:left="0" w:firstLine="0"/>
        <w:contextualSpacing w:val="0"/>
      </w:pPr>
      <w:r>
        <w:t>rendezvények reklámhordozó szerepének</w:t>
      </w:r>
      <w:r>
        <w:rPr>
          <w:spacing w:val="1"/>
        </w:rPr>
        <w:t xml:space="preserve"> </w:t>
      </w:r>
      <w:r>
        <w:t>kihasználása,</w:t>
      </w:r>
    </w:p>
    <w:p w:rsidR="00F7073B" w:rsidRDefault="00F7073B" w:rsidP="00076E6F">
      <w:pPr>
        <w:pStyle w:val="Listaszerbekezds"/>
        <w:widowControl w:val="0"/>
        <w:numPr>
          <w:ilvl w:val="1"/>
          <w:numId w:val="19"/>
        </w:numPr>
        <w:tabs>
          <w:tab w:val="left" w:pos="0"/>
        </w:tabs>
        <w:autoSpaceDE w:val="0"/>
        <w:autoSpaceDN w:val="0"/>
        <w:spacing w:before="42"/>
        <w:ind w:left="0" w:firstLine="0"/>
        <w:contextualSpacing w:val="0"/>
      </w:pPr>
      <w:r w:rsidRPr="00A6233A">
        <w:t>egyéb</w:t>
      </w:r>
      <w:r w:rsidRPr="00A6233A">
        <w:rPr>
          <w:spacing w:val="1"/>
        </w:rPr>
        <w:t xml:space="preserve"> </w:t>
      </w:r>
      <w:r w:rsidRPr="00A6233A">
        <w:t xml:space="preserve">marketingeszközök használata </w:t>
      </w:r>
    </w:p>
    <w:p w:rsidR="00F7073B" w:rsidRPr="00A6233A" w:rsidRDefault="00F7073B" w:rsidP="00F7073B">
      <w:pPr>
        <w:pStyle w:val="Cmsor2"/>
        <w:keepNext w:val="0"/>
        <w:widowControl w:val="0"/>
        <w:numPr>
          <w:ilvl w:val="1"/>
          <w:numId w:val="0"/>
        </w:numPr>
        <w:autoSpaceDE w:val="0"/>
        <w:autoSpaceDN w:val="0"/>
        <w:spacing w:before="88"/>
        <w:ind w:left="576" w:hanging="576"/>
        <w:jc w:val="left"/>
      </w:pPr>
      <w:r>
        <w:rPr>
          <w:sz w:val="24"/>
        </w:rPr>
        <w:br w:type="page"/>
      </w:r>
      <w:bookmarkStart w:id="27" w:name="_Toc95398313"/>
      <w:r w:rsidRPr="00A6233A">
        <w:lastRenderedPageBreak/>
        <w:t>Csokonai Könyvtár</w:t>
      </w:r>
      <w:bookmarkEnd w:id="27"/>
      <w:r w:rsidRPr="00A6233A">
        <w:t xml:space="preserve"> </w:t>
      </w:r>
    </w:p>
    <w:p w:rsidR="00F7073B" w:rsidRPr="00FC0D3F" w:rsidRDefault="00F7073B" w:rsidP="00F7073B"/>
    <w:p w:rsidR="00F7073B" w:rsidRPr="00BD646A" w:rsidRDefault="00F7073B" w:rsidP="00F7073B">
      <w:pPr>
        <w:spacing w:line="276" w:lineRule="auto"/>
        <w:ind w:firstLine="708"/>
        <w:jc w:val="both"/>
        <w:rPr>
          <w:sz w:val="24"/>
          <w:szCs w:val="24"/>
        </w:rPr>
      </w:pPr>
      <w:r w:rsidRPr="00BD646A">
        <w:rPr>
          <w:sz w:val="24"/>
          <w:szCs w:val="24"/>
        </w:rPr>
        <w:t>A Csokonai Könyvtár általános gyűjtőkörű nyilvános közkönyvtár, amely a gyűjteményeihez, szolgáltatásaihoz való hozzáférést korlátozás nélkül, mindenki számára biztosítja.</w:t>
      </w:r>
    </w:p>
    <w:p w:rsidR="00F7073B" w:rsidRPr="00BD646A" w:rsidRDefault="00F7073B" w:rsidP="00F7073B">
      <w:pPr>
        <w:spacing w:line="276" w:lineRule="auto"/>
        <w:rPr>
          <w:sz w:val="24"/>
          <w:szCs w:val="24"/>
        </w:rPr>
      </w:pPr>
      <w:r w:rsidRPr="00BD646A">
        <w:rPr>
          <w:sz w:val="24"/>
          <w:szCs w:val="24"/>
        </w:rPr>
        <w:t>Címe:</w:t>
      </w:r>
      <w:r w:rsidRPr="00BD646A">
        <w:rPr>
          <w:sz w:val="24"/>
          <w:szCs w:val="24"/>
        </w:rPr>
        <w:tab/>
      </w:r>
      <w:r w:rsidRPr="00BD646A">
        <w:rPr>
          <w:sz w:val="24"/>
          <w:szCs w:val="24"/>
        </w:rPr>
        <w:tab/>
        <w:t xml:space="preserve"> Déryné Kulturális, Turisztikai, Sport Központ és Könyvtár</w:t>
      </w:r>
    </w:p>
    <w:p w:rsidR="00F7073B" w:rsidRPr="00BD646A" w:rsidRDefault="00F7073B" w:rsidP="00F7073B">
      <w:pPr>
        <w:spacing w:line="276" w:lineRule="auto"/>
        <w:ind w:left="708" w:firstLine="708"/>
        <w:rPr>
          <w:sz w:val="24"/>
          <w:szCs w:val="24"/>
        </w:rPr>
      </w:pPr>
      <w:r w:rsidRPr="00BD646A">
        <w:rPr>
          <w:sz w:val="24"/>
          <w:szCs w:val="24"/>
        </w:rPr>
        <w:t xml:space="preserve"> Csokonai Könyvtár telephely</w:t>
      </w:r>
    </w:p>
    <w:p w:rsidR="00F7073B" w:rsidRPr="00BD646A" w:rsidRDefault="00F7073B" w:rsidP="00F7073B">
      <w:pPr>
        <w:spacing w:line="276" w:lineRule="auto"/>
        <w:ind w:left="708" w:firstLine="708"/>
        <w:rPr>
          <w:sz w:val="24"/>
          <w:szCs w:val="24"/>
        </w:rPr>
      </w:pPr>
      <w:r w:rsidRPr="00BD646A">
        <w:rPr>
          <w:sz w:val="24"/>
          <w:szCs w:val="24"/>
        </w:rPr>
        <w:t xml:space="preserve"> 5300 Karcag, Püspökladányi út 11.</w:t>
      </w:r>
    </w:p>
    <w:p w:rsidR="00F7073B" w:rsidRPr="00BD646A" w:rsidRDefault="00F7073B" w:rsidP="00F7073B">
      <w:pPr>
        <w:spacing w:line="276" w:lineRule="auto"/>
        <w:rPr>
          <w:sz w:val="24"/>
          <w:szCs w:val="24"/>
        </w:rPr>
      </w:pPr>
    </w:p>
    <w:p w:rsidR="00F7073B" w:rsidRPr="00BD646A" w:rsidRDefault="00F7073B" w:rsidP="00F7073B">
      <w:pPr>
        <w:spacing w:line="276" w:lineRule="auto"/>
        <w:rPr>
          <w:sz w:val="24"/>
          <w:szCs w:val="24"/>
        </w:rPr>
      </w:pPr>
      <w:r w:rsidRPr="00BD646A">
        <w:rPr>
          <w:b/>
          <w:bCs/>
          <w:i/>
          <w:iCs/>
          <w:sz w:val="24"/>
          <w:szCs w:val="24"/>
        </w:rPr>
        <w:t xml:space="preserve">Alapítás éve: </w:t>
      </w:r>
      <w:r w:rsidRPr="00BD646A">
        <w:rPr>
          <w:sz w:val="24"/>
          <w:szCs w:val="24"/>
        </w:rPr>
        <w:t>1952.</w:t>
      </w:r>
    </w:p>
    <w:p w:rsidR="00F7073B" w:rsidRPr="004B1940" w:rsidRDefault="00F7073B" w:rsidP="00F7073B">
      <w:pPr>
        <w:pStyle w:val="Csakszveg"/>
        <w:spacing w:line="276" w:lineRule="auto"/>
        <w:ind w:firstLine="708"/>
        <w:rPr>
          <w:rFonts w:ascii="Times New Roman" w:hAnsi="Times New Roman"/>
          <w:sz w:val="24"/>
          <w:szCs w:val="24"/>
        </w:rPr>
      </w:pPr>
      <w:r w:rsidRPr="004B1940">
        <w:rPr>
          <w:rFonts w:ascii="Times New Roman" w:hAnsi="Times New Roman"/>
          <w:sz w:val="24"/>
          <w:szCs w:val="24"/>
        </w:rPr>
        <w:t>A Déryné Kulturális, Turisztikai, Sport Központ és Könyvtár Csokonai Könyvtár telephelye önkormányzati fenntartású, nyilvános jellegű, általános gyűjtőkörű, B típusú közművelődési könyvtár. Ellátja mindazon feladatokat, melyeket a 2012. évi CLII. törvény a muzeális intézményekről, a nyilvános könyvtári ellátásról és a közművelődésről szóló 1997. évi CXL. törvény módosításáról és a közművelődésről a KM-PM 3/1975. (VII.17) rendelettel és a 2020. évi XXXII. törvény a kulturális intézményekben foglalkoztatottak közalkalmazotti jogviszonyának átalakulásáról, valamint egyes kulturális tárgyú törvények módosításáról kimond.</w:t>
      </w:r>
    </w:p>
    <w:p w:rsidR="00F7073B" w:rsidRDefault="00F7073B" w:rsidP="00F7073B">
      <w:pPr>
        <w:pStyle w:val="Csakszveg"/>
        <w:spacing w:line="276" w:lineRule="auto"/>
        <w:ind w:firstLine="708"/>
        <w:rPr>
          <w:rFonts w:ascii="Times New Roman" w:hAnsi="Times New Roman"/>
          <w:sz w:val="24"/>
          <w:szCs w:val="24"/>
        </w:rPr>
      </w:pPr>
      <w:r w:rsidRPr="004B1940">
        <w:rPr>
          <w:rFonts w:ascii="Times New Roman" w:hAnsi="Times New Roman"/>
          <w:sz w:val="24"/>
          <w:szCs w:val="24"/>
        </w:rPr>
        <w:t>Fő feladatunk: segíteni a felhasználóbarát információs társadalom kiépítését – információgyűjtő, feltáró és szolgáltató munkánkkal folyamatosan gyarapodó dokumentum állományunkkal.</w:t>
      </w:r>
    </w:p>
    <w:p w:rsidR="00F7073B" w:rsidRDefault="00F7073B" w:rsidP="00F7073B">
      <w:bookmarkStart w:id="28" w:name="_Toc94628616"/>
    </w:p>
    <w:p w:rsidR="00F7073B" w:rsidRPr="009A71FF" w:rsidRDefault="00F7073B" w:rsidP="00F7073B">
      <w:pPr>
        <w:rPr>
          <w:b/>
          <w:sz w:val="24"/>
          <w:szCs w:val="24"/>
        </w:rPr>
      </w:pPr>
      <w:r w:rsidRPr="009A71FF">
        <w:rPr>
          <w:b/>
          <w:sz w:val="24"/>
          <w:szCs w:val="24"/>
        </w:rPr>
        <w:t>Rövid összefoglaló</w:t>
      </w:r>
      <w:bookmarkEnd w:id="28"/>
    </w:p>
    <w:p w:rsidR="00F7073B" w:rsidRDefault="00F7073B" w:rsidP="00F7073B">
      <w:pPr>
        <w:pStyle w:val="Bekezds"/>
      </w:pPr>
    </w:p>
    <w:p w:rsidR="00F7073B" w:rsidRPr="006F4897" w:rsidRDefault="00F7073B" w:rsidP="00F7073B">
      <w:pPr>
        <w:pStyle w:val="Bekezds"/>
        <w:spacing w:line="276" w:lineRule="auto"/>
      </w:pPr>
      <w:r w:rsidRPr="006F4897">
        <w:t>A 2</w:t>
      </w:r>
      <w:r>
        <w:t>021. esztendőben is hatással volt</w:t>
      </w:r>
      <w:r w:rsidRPr="006F4897">
        <w:t xml:space="preserve"> a könyvtár tevékenységére a </w:t>
      </w:r>
      <w:proofErr w:type="spellStart"/>
      <w:r w:rsidRPr="006F4897">
        <w:t>pandémia</w:t>
      </w:r>
      <w:proofErr w:type="spellEnd"/>
      <w:r w:rsidRPr="006F4897">
        <w:t>. A könyvtárak látogatása rendeletileg tiltott volt, online szolgáltatások, illetve a fenntartó támogatásával február eleje óta „könyvtárablak” szolgáltatás működött.</w:t>
      </w:r>
    </w:p>
    <w:p w:rsidR="00F7073B" w:rsidRPr="006F4897" w:rsidRDefault="00F7073B" w:rsidP="00F7073B">
      <w:pPr>
        <w:pStyle w:val="Bekezds"/>
        <w:spacing w:line="276" w:lineRule="auto"/>
      </w:pPr>
      <w:r w:rsidRPr="006F4897">
        <w:t xml:space="preserve">A hosszas bezárás miatt online szolgáltatásaink körét bővítettük, online vetélkedőket és verspályázatot hirdettünk. Igyekeztünk javítani, ahol nem lehetséges, szinten tartani a </w:t>
      </w:r>
      <w:proofErr w:type="spellStart"/>
      <w:r w:rsidRPr="006F4897">
        <w:t>pandémiás</w:t>
      </w:r>
      <w:proofErr w:type="spellEnd"/>
      <w:r w:rsidRPr="006F4897">
        <w:t xml:space="preserve"> helyzet miatt visszaesett mutatókat.</w:t>
      </w:r>
    </w:p>
    <w:p w:rsidR="00F7073B" w:rsidRPr="004B1940" w:rsidRDefault="00F7073B" w:rsidP="00F7073B">
      <w:pPr>
        <w:pStyle w:val="Csakszveg"/>
        <w:spacing w:line="276" w:lineRule="auto"/>
        <w:ind w:firstLine="708"/>
        <w:rPr>
          <w:rFonts w:ascii="Times New Roman" w:hAnsi="Times New Roman"/>
          <w:sz w:val="24"/>
          <w:szCs w:val="24"/>
        </w:rPr>
      </w:pPr>
    </w:p>
    <w:p w:rsidR="00F7073B" w:rsidRPr="009A71FF" w:rsidRDefault="00F7073B" w:rsidP="00F7073B">
      <w:pPr>
        <w:rPr>
          <w:b/>
          <w:sz w:val="24"/>
          <w:szCs w:val="24"/>
        </w:rPr>
      </w:pPr>
      <w:bookmarkStart w:id="29" w:name="_Toc63776954"/>
      <w:r w:rsidRPr="009A71FF">
        <w:rPr>
          <w:b/>
          <w:sz w:val="24"/>
          <w:szCs w:val="24"/>
        </w:rPr>
        <w:t>Stratégiai célok végrehajtása</w:t>
      </w:r>
      <w:bookmarkEnd w:id="29"/>
    </w:p>
    <w:p w:rsidR="00F7073B" w:rsidRPr="00797FB2" w:rsidRDefault="00F7073B" w:rsidP="00F7073B">
      <w:pPr>
        <w:pStyle w:val="Cmsor3"/>
        <w:ind w:left="720" w:hanging="720"/>
      </w:pPr>
    </w:p>
    <w:p w:rsidR="00F7073B" w:rsidRPr="002A4F87" w:rsidRDefault="00F7073B" w:rsidP="00F7073B">
      <w:pPr>
        <w:spacing w:line="276" w:lineRule="auto"/>
        <w:ind w:firstLine="720"/>
        <w:jc w:val="both"/>
        <w:rPr>
          <w:b/>
          <w:bCs/>
          <w:sz w:val="24"/>
          <w:szCs w:val="24"/>
        </w:rPr>
      </w:pPr>
      <w:r w:rsidRPr="002A4F87">
        <w:rPr>
          <w:sz w:val="24"/>
          <w:szCs w:val="24"/>
        </w:rPr>
        <w:t>Magas színvonalú, a kor követelményeinek megfelelő minőségi szolgáltatás megvalósítása.</w:t>
      </w:r>
    </w:p>
    <w:p w:rsidR="00F7073B" w:rsidRPr="002A4F87" w:rsidRDefault="00F7073B" w:rsidP="00F7073B">
      <w:pPr>
        <w:spacing w:line="276" w:lineRule="auto"/>
        <w:jc w:val="both"/>
        <w:rPr>
          <w:rFonts w:eastAsia="Calibri"/>
          <w:color w:val="000000"/>
          <w:sz w:val="24"/>
          <w:szCs w:val="24"/>
          <w:lang w:eastAsia="en-US"/>
        </w:rPr>
      </w:pPr>
      <w:r w:rsidRPr="002A4F87">
        <w:rPr>
          <w:rFonts w:eastAsia="Calibri"/>
          <w:color w:val="000000"/>
          <w:sz w:val="24"/>
          <w:szCs w:val="24"/>
          <w:lang w:eastAsia="en-US"/>
        </w:rPr>
        <w:t>Igyekezni kell a különböző korosztályok és olvasói rétegek tetszésének megfelelő, változatos és igényes képzőművészeti, zenei, irodalmi és ismeretterjesztő rendezvényeket kínálni nem csak a regisztrált könyvtárhasználók, hanem minden érdeklődő számára.</w:t>
      </w:r>
    </w:p>
    <w:p w:rsidR="00F7073B" w:rsidRPr="002A4F87" w:rsidRDefault="00F7073B" w:rsidP="00F7073B">
      <w:pPr>
        <w:spacing w:line="276" w:lineRule="auto"/>
        <w:ind w:firstLine="720"/>
        <w:jc w:val="both"/>
        <w:rPr>
          <w:rFonts w:eastAsia="Calibri"/>
          <w:color w:val="000000"/>
          <w:sz w:val="24"/>
          <w:szCs w:val="24"/>
          <w:lang w:eastAsia="en-US"/>
        </w:rPr>
      </w:pPr>
      <w:r w:rsidRPr="002A4F87">
        <w:rPr>
          <w:rFonts w:eastAsia="Calibri"/>
          <w:color w:val="000000"/>
          <w:sz w:val="24"/>
          <w:szCs w:val="24"/>
          <w:lang w:eastAsia="en-US"/>
        </w:rPr>
        <w:t>A könyvtári alapfeladatainkat az elkövetkezendő évben is színvonalasan, az olvasók elégedettségét figyelembe véve fogjuk végezni. Az állomány bővítése szempontjából, az igényes tartalmú, kivitelű dokumentumok beszerzése marad a fő célkitűzésünk.</w:t>
      </w:r>
    </w:p>
    <w:p w:rsidR="00F7073B" w:rsidRPr="006F4897" w:rsidRDefault="00F7073B" w:rsidP="00F7073B">
      <w:pPr>
        <w:rPr>
          <w:rFonts w:eastAsia="Calibri"/>
          <w:color w:val="000000"/>
          <w:szCs w:val="24"/>
          <w:lang w:eastAsia="en-US"/>
        </w:rPr>
      </w:pPr>
    </w:p>
    <w:p w:rsidR="00F7073B" w:rsidRPr="002A4F87" w:rsidRDefault="00F7073B" w:rsidP="00F7073B">
      <w:pPr>
        <w:ind w:left="709"/>
        <w:rPr>
          <w:rFonts w:eastAsia="Calibri"/>
          <w:b/>
          <w:bCs/>
          <w:color w:val="000000"/>
          <w:sz w:val="24"/>
          <w:szCs w:val="24"/>
          <w:lang w:eastAsia="en-US"/>
        </w:rPr>
      </w:pPr>
      <w:r w:rsidRPr="002A4F87">
        <w:rPr>
          <w:rFonts w:eastAsia="Calibri"/>
          <w:b/>
          <w:color w:val="000000"/>
          <w:sz w:val="24"/>
          <w:szCs w:val="24"/>
          <w:lang w:eastAsia="en-US"/>
        </w:rPr>
        <w:t xml:space="preserve">2022. év kiemelt céljai és megvalósulásuk: </w:t>
      </w:r>
    </w:p>
    <w:p w:rsidR="00F7073B" w:rsidRPr="002A4F87" w:rsidRDefault="00F7073B" w:rsidP="00076E6F">
      <w:pPr>
        <w:numPr>
          <w:ilvl w:val="0"/>
          <w:numId w:val="35"/>
        </w:numPr>
        <w:spacing w:line="276" w:lineRule="auto"/>
        <w:ind w:left="567" w:firstLine="0"/>
        <w:jc w:val="both"/>
        <w:rPr>
          <w:rFonts w:eastAsia="Calibri"/>
          <w:b/>
          <w:bCs/>
          <w:color w:val="000000"/>
          <w:sz w:val="24"/>
          <w:szCs w:val="24"/>
          <w:lang w:eastAsia="en-US"/>
        </w:rPr>
      </w:pPr>
      <w:r w:rsidRPr="002A4F87">
        <w:rPr>
          <w:rFonts w:eastAsia="Calibri"/>
          <w:color w:val="000000"/>
          <w:sz w:val="24"/>
          <w:szCs w:val="24"/>
          <w:lang w:eastAsia="en-US"/>
        </w:rPr>
        <w:t>az eddig elért eredmények, az elismertség megőrzése,</w:t>
      </w:r>
    </w:p>
    <w:p w:rsidR="00F7073B" w:rsidRPr="002A4F87" w:rsidRDefault="00F7073B" w:rsidP="00076E6F">
      <w:pPr>
        <w:numPr>
          <w:ilvl w:val="0"/>
          <w:numId w:val="35"/>
        </w:numPr>
        <w:spacing w:line="276" w:lineRule="auto"/>
        <w:ind w:left="567" w:firstLine="0"/>
        <w:jc w:val="both"/>
        <w:rPr>
          <w:rFonts w:eastAsia="Calibri"/>
          <w:b/>
          <w:bCs/>
          <w:color w:val="000000"/>
          <w:sz w:val="24"/>
          <w:szCs w:val="24"/>
          <w:lang w:eastAsia="en-US"/>
        </w:rPr>
      </w:pPr>
      <w:r w:rsidRPr="002A4F87">
        <w:rPr>
          <w:rFonts w:eastAsia="Calibri"/>
          <w:color w:val="000000"/>
          <w:sz w:val="24"/>
          <w:szCs w:val="24"/>
          <w:lang w:eastAsia="en-US"/>
        </w:rPr>
        <w:t>stabil, kiszámítható, korrekt szakmai együttműködés,</w:t>
      </w:r>
    </w:p>
    <w:p w:rsidR="00F7073B" w:rsidRPr="002A4F87" w:rsidRDefault="00F7073B" w:rsidP="00076E6F">
      <w:pPr>
        <w:numPr>
          <w:ilvl w:val="0"/>
          <w:numId w:val="35"/>
        </w:numPr>
        <w:spacing w:line="276" w:lineRule="auto"/>
        <w:ind w:left="567" w:firstLine="0"/>
        <w:jc w:val="both"/>
        <w:rPr>
          <w:rFonts w:eastAsia="Calibri"/>
          <w:b/>
          <w:bCs/>
          <w:color w:val="000000"/>
          <w:sz w:val="24"/>
          <w:szCs w:val="24"/>
          <w:lang w:eastAsia="en-US"/>
        </w:rPr>
      </w:pPr>
      <w:r w:rsidRPr="002A4F87">
        <w:rPr>
          <w:rFonts w:eastAsia="Calibri"/>
          <w:color w:val="000000"/>
          <w:sz w:val="24"/>
          <w:szCs w:val="24"/>
          <w:lang w:eastAsia="en-US"/>
        </w:rPr>
        <w:lastRenderedPageBreak/>
        <w:t>a számítógépes és telekommunikációs eszközök szinten tartása,</w:t>
      </w:r>
    </w:p>
    <w:p w:rsidR="00F7073B" w:rsidRPr="002A4F87" w:rsidRDefault="00F7073B" w:rsidP="00076E6F">
      <w:pPr>
        <w:numPr>
          <w:ilvl w:val="0"/>
          <w:numId w:val="35"/>
        </w:numPr>
        <w:spacing w:line="276" w:lineRule="auto"/>
        <w:ind w:left="567" w:firstLine="0"/>
        <w:jc w:val="both"/>
        <w:rPr>
          <w:rFonts w:eastAsia="Calibri"/>
          <w:b/>
          <w:bCs/>
          <w:color w:val="000000"/>
          <w:sz w:val="24"/>
          <w:szCs w:val="24"/>
          <w:lang w:eastAsia="en-US"/>
        </w:rPr>
      </w:pPr>
      <w:r w:rsidRPr="002A4F87">
        <w:rPr>
          <w:rFonts w:eastAsia="Calibri"/>
          <w:color w:val="000000"/>
          <w:sz w:val="24"/>
          <w:szCs w:val="24"/>
          <w:lang w:eastAsia="en-US"/>
        </w:rPr>
        <w:t>érdekes, színvonalas programok szervezése, szem előtt tartva a különböző érdeklődési körű, műveltségű emberek igényeit,</w:t>
      </w:r>
    </w:p>
    <w:p w:rsidR="00F7073B" w:rsidRPr="002A4F87" w:rsidRDefault="00F7073B" w:rsidP="00076E6F">
      <w:pPr>
        <w:numPr>
          <w:ilvl w:val="0"/>
          <w:numId w:val="35"/>
        </w:numPr>
        <w:spacing w:line="276" w:lineRule="auto"/>
        <w:ind w:left="567" w:firstLine="0"/>
        <w:jc w:val="both"/>
        <w:rPr>
          <w:rFonts w:eastAsia="Calibri"/>
          <w:b/>
          <w:bCs/>
          <w:color w:val="000000"/>
          <w:sz w:val="24"/>
          <w:szCs w:val="24"/>
          <w:lang w:eastAsia="en-US"/>
        </w:rPr>
      </w:pPr>
      <w:r w:rsidRPr="002A4F87">
        <w:rPr>
          <w:rFonts w:eastAsia="Calibri"/>
          <w:color w:val="000000"/>
          <w:sz w:val="24"/>
          <w:szCs w:val="24"/>
          <w:lang w:eastAsia="en-US"/>
        </w:rPr>
        <w:t>a minőségi szolgáltatások fejlesztése oly módon, hogy tekintettel legyünk a költségvetési realitásokra, a pályázati lehetőségekre, szem előtt tartva a rendelkezésre álló emberi erőforrások optimális kihasználását,</w:t>
      </w:r>
    </w:p>
    <w:p w:rsidR="00F7073B" w:rsidRPr="002A4F87" w:rsidRDefault="00F7073B" w:rsidP="00076E6F">
      <w:pPr>
        <w:numPr>
          <w:ilvl w:val="0"/>
          <w:numId w:val="35"/>
        </w:numPr>
        <w:spacing w:line="276" w:lineRule="auto"/>
        <w:ind w:left="567" w:firstLine="0"/>
        <w:jc w:val="both"/>
        <w:rPr>
          <w:rFonts w:eastAsia="Calibri"/>
          <w:b/>
          <w:bCs/>
          <w:color w:val="000000"/>
          <w:sz w:val="24"/>
          <w:szCs w:val="24"/>
          <w:lang w:eastAsia="en-US"/>
        </w:rPr>
      </w:pPr>
      <w:r w:rsidRPr="002A4F87">
        <w:rPr>
          <w:rFonts w:eastAsia="Calibri"/>
          <w:color w:val="000000"/>
          <w:sz w:val="24"/>
          <w:szCs w:val="24"/>
          <w:lang w:eastAsia="en-US"/>
        </w:rPr>
        <w:t>könyvtárunk minél szélesebb körben történő bemutatása, reklámozása annak érdekében, hogy továbbra is meghatározó hely legyen a karcagi és környékbeli lakosság számára.</w:t>
      </w:r>
    </w:p>
    <w:p w:rsidR="00F7073B" w:rsidRDefault="00F7073B" w:rsidP="00F7073B">
      <w:pPr>
        <w:pStyle w:val="Listaszerbekezds"/>
        <w:spacing w:line="276" w:lineRule="auto"/>
        <w:ind w:left="567"/>
        <w:jc w:val="both"/>
        <w:rPr>
          <w:b/>
          <w:bCs/>
        </w:rPr>
      </w:pPr>
    </w:p>
    <w:p w:rsidR="00F7073B" w:rsidRDefault="00F7073B" w:rsidP="00F7073B">
      <w:pPr>
        <w:pStyle w:val="Listaszerbekezds"/>
        <w:spacing w:line="276" w:lineRule="auto"/>
        <w:jc w:val="both"/>
        <w:rPr>
          <w:b/>
          <w:bCs/>
        </w:rPr>
      </w:pPr>
    </w:p>
    <w:p w:rsidR="00F7073B" w:rsidRPr="009A71FF" w:rsidRDefault="00F7073B" w:rsidP="00F7073B">
      <w:pPr>
        <w:rPr>
          <w:b/>
          <w:sz w:val="24"/>
          <w:szCs w:val="24"/>
        </w:rPr>
      </w:pPr>
      <w:bookmarkStart w:id="30" w:name="_Toc94628618"/>
      <w:r w:rsidRPr="009A71FF">
        <w:rPr>
          <w:b/>
          <w:sz w:val="24"/>
          <w:szCs w:val="24"/>
        </w:rPr>
        <w:t>Szervezet</w:t>
      </w:r>
      <w:bookmarkEnd w:id="30"/>
    </w:p>
    <w:p w:rsidR="00F7073B" w:rsidRPr="00BD646A" w:rsidRDefault="00F7073B" w:rsidP="00F7073B">
      <w:pPr>
        <w:pStyle w:val="Listaszerbekezds"/>
        <w:spacing w:line="276" w:lineRule="auto"/>
        <w:jc w:val="both"/>
        <w:rPr>
          <w:b/>
          <w:bCs/>
        </w:rPr>
      </w:pPr>
    </w:p>
    <w:p w:rsidR="00F7073B" w:rsidRPr="006F4897" w:rsidRDefault="00F7073B" w:rsidP="00F7073B">
      <w:pPr>
        <w:pStyle w:val="Bekezds"/>
        <w:spacing w:line="276" w:lineRule="auto"/>
        <w:ind w:left="567" w:firstLine="0"/>
        <w:rPr>
          <w:b/>
          <w:bCs/>
        </w:rPr>
      </w:pPr>
      <w:bookmarkStart w:id="31" w:name="_Toc63776956"/>
      <w:r w:rsidRPr="006F4897">
        <w:rPr>
          <w:b/>
        </w:rPr>
        <w:t>A Csokonai Könyvtár dolgozói létszáma: 6 fő</w:t>
      </w:r>
    </w:p>
    <w:p w:rsidR="00F7073B" w:rsidRPr="006F4897" w:rsidRDefault="00F7073B" w:rsidP="00F7073B">
      <w:pPr>
        <w:pStyle w:val="Bekezds"/>
        <w:spacing w:line="276" w:lineRule="auto"/>
        <w:ind w:left="567" w:firstLine="0"/>
      </w:pPr>
      <w:r w:rsidRPr="006F4897">
        <w:t>Csoportvezető, feldolgozó könyvtáros 1 fő</w:t>
      </w:r>
    </w:p>
    <w:p w:rsidR="00F7073B" w:rsidRPr="006F4897" w:rsidRDefault="00F7073B" w:rsidP="00F7073B">
      <w:pPr>
        <w:pStyle w:val="Bekezds"/>
        <w:spacing w:line="276" w:lineRule="auto"/>
        <w:ind w:left="567" w:firstLine="0"/>
      </w:pPr>
      <w:r w:rsidRPr="006F4897">
        <w:t>Informatikus könyvtáros 2 fő</w:t>
      </w:r>
    </w:p>
    <w:p w:rsidR="00F7073B" w:rsidRPr="006F4897" w:rsidRDefault="00F7073B" w:rsidP="00F7073B">
      <w:pPr>
        <w:pStyle w:val="Bekezds"/>
        <w:spacing w:line="276" w:lineRule="auto"/>
        <w:ind w:left="567" w:firstLine="0"/>
      </w:pPr>
      <w:proofErr w:type="spellStart"/>
      <w:r w:rsidRPr="006F4897">
        <w:t>Gyermekkönyvtáros</w:t>
      </w:r>
      <w:proofErr w:type="spellEnd"/>
      <w:r w:rsidRPr="006F4897">
        <w:t xml:space="preserve"> 1 fő</w:t>
      </w:r>
    </w:p>
    <w:p w:rsidR="00F7073B" w:rsidRPr="006F4897" w:rsidRDefault="00F7073B" w:rsidP="00F7073B">
      <w:pPr>
        <w:pStyle w:val="Bekezds"/>
        <w:spacing w:line="276" w:lineRule="auto"/>
        <w:ind w:left="567" w:firstLine="0"/>
      </w:pPr>
      <w:r w:rsidRPr="006F4897">
        <w:t>Könyvtáros asszisztens 1 fő</w:t>
      </w:r>
    </w:p>
    <w:p w:rsidR="00F7073B" w:rsidRPr="006F4897" w:rsidRDefault="00F7073B" w:rsidP="00F7073B">
      <w:pPr>
        <w:pStyle w:val="Bekezds"/>
        <w:spacing w:line="276" w:lineRule="auto"/>
        <w:ind w:left="567" w:firstLine="0"/>
      </w:pPr>
      <w:r w:rsidRPr="006F4897">
        <w:t xml:space="preserve">Informatikus, </w:t>
      </w:r>
      <w:proofErr w:type="spellStart"/>
      <w:r w:rsidRPr="006F4897">
        <w:t>segédkönyvtáros</w:t>
      </w:r>
      <w:proofErr w:type="spellEnd"/>
      <w:r w:rsidRPr="006F4897">
        <w:t xml:space="preserve"> 1 fő</w:t>
      </w:r>
    </w:p>
    <w:p w:rsidR="00F7073B" w:rsidRPr="006F4897" w:rsidRDefault="00F7073B" w:rsidP="00F7073B">
      <w:pPr>
        <w:pStyle w:val="Bekezds"/>
        <w:spacing w:line="276" w:lineRule="auto"/>
        <w:rPr>
          <w:bCs/>
          <w:u w:val="single"/>
        </w:rPr>
      </w:pPr>
    </w:p>
    <w:p w:rsidR="00F7073B" w:rsidRPr="00710BED" w:rsidRDefault="00F7073B" w:rsidP="00F7073B">
      <w:pPr>
        <w:pStyle w:val="Bekezds"/>
        <w:spacing w:line="276" w:lineRule="auto"/>
        <w:ind w:firstLine="0"/>
        <w:rPr>
          <w:b/>
          <w:bCs/>
        </w:rPr>
      </w:pPr>
      <w:r w:rsidRPr="00710BED">
        <w:rPr>
          <w:b/>
          <w:bCs/>
        </w:rPr>
        <w:t>Közfoglalkoztatás</w:t>
      </w:r>
    </w:p>
    <w:p w:rsidR="00F7073B" w:rsidRDefault="00F7073B" w:rsidP="00F7073B">
      <w:pPr>
        <w:pStyle w:val="Bekezds"/>
        <w:spacing w:line="276" w:lineRule="auto"/>
        <w:ind w:firstLine="0"/>
      </w:pPr>
    </w:p>
    <w:p w:rsidR="00F7073B" w:rsidRPr="006F4897" w:rsidRDefault="00F7073B" w:rsidP="00F7073B">
      <w:pPr>
        <w:pStyle w:val="Bekezds"/>
        <w:spacing w:line="276" w:lineRule="auto"/>
        <w:ind w:firstLine="720"/>
      </w:pPr>
      <w:r>
        <w:t>2022. február 28-ig 2 fő közfoglalkoztatott kolléga segíti munkákat segédmunkás munkakörben; takarítói feladatokat látnak el. A következő program</w:t>
      </w:r>
      <w:r w:rsidRPr="006F4897">
        <w:t xml:space="preserve"> </w:t>
      </w:r>
      <w:r>
        <w:t xml:space="preserve">2022. március 1.-2022. július 31. között tart, azt ezt követő időszakról jelenleg nem rendelkezünk információval. </w:t>
      </w:r>
      <w:r w:rsidRPr="006F4897">
        <w:t>A mindennapi munkánk elvégzésében évek óta nagy segítséget nyújtanak a hozzánk hosszabb-rövidebb időre érkező közfoglalkoztatott kollégák.</w:t>
      </w:r>
      <w:r>
        <w:t xml:space="preserve"> Munkájuk nélkül a napi feladatok ellátása komoly nehézségekbe ütközne.</w:t>
      </w:r>
    </w:p>
    <w:p w:rsidR="00F7073B" w:rsidRDefault="00F7073B" w:rsidP="00F7073B">
      <w:pPr>
        <w:pStyle w:val="Cmsor3"/>
        <w:ind w:left="720" w:hanging="720"/>
      </w:pPr>
    </w:p>
    <w:p w:rsidR="00F7073B" w:rsidRDefault="00F7073B" w:rsidP="00F7073B">
      <w:pPr>
        <w:pStyle w:val="Cmsor3"/>
        <w:ind w:left="720" w:hanging="720"/>
      </w:pPr>
    </w:p>
    <w:p w:rsidR="00F7073B" w:rsidRPr="00736D65" w:rsidRDefault="00F7073B" w:rsidP="00F7073B">
      <w:pPr>
        <w:rPr>
          <w:b/>
          <w:sz w:val="24"/>
          <w:szCs w:val="24"/>
        </w:rPr>
      </w:pPr>
      <w:bookmarkStart w:id="32" w:name="_Toc94628619"/>
      <w:r w:rsidRPr="00736D65">
        <w:rPr>
          <w:b/>
          <w:sz w:val="24"/>
          <w:szCs w:val="24"/>
        </w:rPr>
        <w:t>Infrastruktúra</w:t>
      </w:r>
      <w:bookmarkEnd w:id="32"/>
    </w:p>
    <w:p w:rsidR="00F7073B" w:rsidRPr="00A558FB" w:rsidRDefault="00F7073B" w:rsidP="00F7073B">
      <w:pPr>
        <w:pStyle w:val="Cmsor3"/>
        <w:ind w:left="720"/>
      </w:pPr>
    </w:p>
    <w:p w:rsidR="00F7073B" w:rsidRPr="006F4897" w:rsidRDefault="00F7073B" w:rsidP="00F7073B">
      <w:pPr>
        <w:pStyle w:val="Bekezds"/>
        <w:spacing w:line="276" w:lineRule="auto"/>
        <w:rPr>
          <w:b/>
        </w:rPr>
      </w:pPr>
      <w:r w:rsidRPr="006F4897">
        <w:t>A technikai eszközök sajnálatosan gyors amortizálódása szükségessé teszi a terület folyamatos fejlesztését. Az internetes részben jelenleg 4 gép áll a könyvtárhasználók rendelkezésére, a gyermekkönyvtárban</w:t>
      </w:r>
      <w:r>
        <w:t xml:space="preserve"> szintén</w:t>
      </w:r>
      <w:r w:rsidRPr="006F4897">
        <w:t xml:space="preserve"> 4 </w:t>
      </w:r>
      <w:r>
        <w:t xml:space="preserve">gép </w:t>
      </w:r>
      <w:r w:rsidRPr="006F4897">
        <w:t>(utóbbiak a biztonságos internethasználat érdekében szűrőprogrammal ellátva).</w:t>
      </w:r>
    </w:p>
    <w:p w:rsidR="00F7073B" w:rsidRPr="006F4897" w:rsidRDefault="00F7073B" w:rsidP="00F7073B">
      <w:pPr>
        <w:pStyle w:val="Bekezds"/>
        <w:spacing w:line="276" w:lineRule="auto"/>
      </w:pPr>
      <w:r w:rsidRPr="006F4897">
        <w:t>Jelentősebb infrastrukturális fejlesztésre pályázati fo</w:t>
      </w:r>
      <w:r>
        <w:t>rrásokból van lehetőségünk</w:t>
      </w:r>
      <w:r w:rsidRPr="006F4897">
        <w:t>, ezért továbbra is folyamatosan figyelemmel kísérjük a pályázati lehetőségeket.</w:t>
      </w:r>
    </w:p>
    <w:p w:rsidR="00F7073B" w:rsidRDefault="00F7073B" w:rsidP="00F7073B">
      <w:pPr>
        <w:pStyle w:val="Cmsor3"/>
        <w:spacing w:line="276" w:lineRule="auto"/>
        <w:ind w:left="720" w:hanging="720"/>
      </w:pPr>
    </w:p>
    <w:p w:rsidR="00237D8C" w:rsidRDefault="00237D8C" w:rsidP="00F7073B">
      <w:pPr>
        <w:rPr>
          <w:b/>
          <w:sz w:val="24"/>
          <w:szCs w:val="24"/>
        </w:rPr>
      </w:pPr>
      <w:bookmarkStart w:id="33" w:name="_Toc94628620"/>
      <w:bookmarkEnd w:id="31"/>
    </w:p>
    <w:p w:rsidR="00237D8C" w:rsidRDefault="00237D8C" w:rsidP="00F7073B">
      <w:pPr>
        <w:rPr>
          <w:b/>
          <w:sz w:val="24"/>
          <w:szCs w:val="24"/>
        </w:rPr>
      </w:pPr>
    </w:p>
    <w:p w:rsidR="00237D8C" w:rsidRDefault="00237D8C" w:rsidP="00F7073B">
      <w:pPr>
        <w:rPr>
          <w:b/>
          <w:sz w:val="24"/>
          <w:szCs w:val="24"/>
        </w:rPr>
      </w:pPr>
    </w:p>
    <w:p w:rsidR="00237D8C" w:rsidRDefault="00237D8C" w:rsidP="00F7073B">
      <w:pPr>
        <w:rPr>
          <w:b/>
          <w:sz w:val="24"/>
          <w:szCs w:val="24"/>
        </w:rPr>
      </w:pPr>
    </w:p>
    <w:p w:rsidR="00237D8C" w:rsidRDefault="00237D8C" w:rsidP="00F7073B">
      <w:pPr>
        <w:rPr>
          <w:b/>
          <w:sz w:val="24"/>
          <w:szCs w:val="24"/>
        </w:rPr>
      </w:pPr>
    </w:p>
    <w:p w:rsidR="00237D8C" w:rsidRDefault="00237D8C" w:rsidP="00F7073B">
      <w:pPr>
        <w:rPr>
          <w:b/>
          <w:sz w:val="24"/>
          <w:szCs w:val="24"/>
        </w:rPr>
      </w:pPr>
    </w:p>
    <w:p w:rsidR="00237D8C" w:rsidRDefault="00237D8C" w:rsidP="00F7073B">
      <w:pPr>
        <w:rPr>
          <w:b/>
          <w:sz w:val="24"/>
          <w:szCs w:val="24"/>
        </w:rPr>
      </w:pPr>
    </w:p>
    <w:p w:rsidR="00237D8C" w:rsidRDefault="00237D8C" w:rsidP="00F7073B">
      <w:pPr>
        <w:rPr>
          <w:b/>
          <w:sz w:val="24"/>
          <w:szCs w:val="24"/>
        </w:rPr>
      </w:pPr>
    </w:p>
    <w:p w:rsidR="00F7073B" w:rsidRPr="00736D65" w:rsidRDefault="00F7073B" w:rsidP="00F7073B">
      <w:pPr>
        <w:rPr>
          <w:b/>
          <w:sz w:val="24"/>
          <w:szCs w:val="24"/>
        </w:rPr>
      </w:pPr>
      <w:r w:rsidRPr="00736D65">
        <w:rPr>
          <w:b/>
          <w:sz w:val="24"/>
          <w:szCs w:val="24"/>
        </w:rPr>
        <w:t>Gyűjteményi információk</w:t>
      </w:r>
      <w:bookmarkEnd w:id="33"/>
    </w:p>
    <w:p w:rsidR="00F7073B" w:rsidRPr="00A558FB" w:rsidRDefault="00F7073B" w:rsidP="00F7073B">
      <w:pPr>
        <w:pStyle w:val="Cmsor3"/>
        <w:ind w:left="720"/>
      </w:pPr>
    </w:p>
    <w:p w:rsidR="00F7073B" w:rsidRPr="006F4897" w:rsidRDefault="00F7073B" w:rsidP="00F7073B">
      <w:pPr>
        <w:pStyle w:val="Bekezds"/>
        <w:spacing w:line="276" w:lineRule="auto"/>
        <w:rPr>
          <w:rFonts w:eastAsia="Arial Unicode MS"/>
          <w:color w:val="000000"/>
          <w:u w:color="000000"/>
          <w:bdr w:val="nil"/>
        </w:rPr>
      </w:pPr>
      <w:r w:rsidRPr="006F4897">
        <w:rPr>
          <w:rFonts w:eastAsia="Arial Unicode MS"/>
          <w:color w:val="000000"/>
          <w:u w:color="000000"/>
          <w:bdr w:val="nil"/>
        </w:rPr>
        <w:t>Gyűjteményfejlesztési stratégiánkat gyűjtőkörünknek megfelelően végezzük, az olvasói igények figyelembevételével, az érdeklődés irányának megfelelően, az újdonságok folyamatos beszerzésével. Ezen kívül kiemelt figyelmet fordítunk az ifjúsági irodalom beszerzésére, valamint a gyermekrészleg szakirodalmi állományának frissítésére. Szigorú válogatás után folyamatosan állományba vesszük az olvasóinktól kapott kitűnő állapotú és gyűjtőkörünkbe illő ajándékkönyveket.</w:t>
      </w:r>
    </w:p>
    <w:p w:rsidR="00F7073B" w:rsidRDefault="00F7073B" w:rsidP="00F7073B">
      <w:pPr>
        <w:pStyle w:val="Bekezds"/>
        <w:spacing w:line="276" w:lineRule="auto"/>
        <w:rPr>
          <w:rFonts w:eastAsia="Arial Unicode MS"/>
          <w:color w:val="000000"/>
          <w:u w:color="000000"/>
          <w:bdr w:val="nil"/>
        </w:rPr>
      </w:pPr>
      <w:r w:rsidRPr="006F4897">
        <w:rPr>
          <w:rFonts w:eastAsia="Arial Unicode MS"/>
          <w:color w:val="000000"/>
          <w:u w:color="000000"/>
          <w:bdr w:val="nil"/>
        </w:rPr>
        <w:t xml:space="preserve">Az új dokumentumok érkeztetése és leltári nyilvántartásba vétele után a gyűjtemény feltárása a </w:t>
      </w:r>
      <w:proofErr w:type="spellStart"/>
      <w:r w:rsidRPr="006F4897">
        <w:rPr>
          <w:rFonts w:eastAsia="Arial Unicode MS"/>
          <w:color w:val="000000"/>
          <w:u w:color="000000"/>
          <w:bdr w:val="nil"/>
        </w:rPr>
        <w:t>TextLib</w:t>
      </w:r>
      <w:proofErr w:type="spellEnd"/>
      <w:r w:rsidRPr="006F4897">
        <w:rPr>
          <w:rFonts w:eastAsia="Arial Unicode MS"/>
          <w:color w:val="000000"/>
          <w:u w:color="000000"/>
          <w:bdr w:val="nil"/>
        </w:rPr>
        <w:t xml:space="preserve"> integrált könyvtári rendszerben történik.</w:t>
      </w:r>
    </w:p>
    <w:p w:rsidR="00F7073B" w:rsidRPr="006F4897" w:rsidRDefault="00F7073B" w:rsidP="00F7073B">
      <w:pPr>
        <w:pStyle w:val="Bekezds"/>
        <w:ind w:firstLine="0"/>
      </w:pPr>
    </w:p>
    <w:p w:rsidR="00F7073B" w:rsidRPr="00736D65" w:rsidRDefault="00F7073B" w:rsidP="00F7073B">
      <w:pPr>
        <w:rPr>
          <w:b/>
          <w:sz w:val="24"/>
          <w:szCs w:val="24"/>
        </w:rPr>
      </w:pPr>
      <w:bookmarkStart w:id="34" w:name="_Toc94628621"/>
      <w:r w:rsidRPr="00736D65">
        <w:rPr>
          <w:b/>
          <w:sz w:val="24"/>
          <w:szCs w:val="24"/>
        </w:rPr>
        <w:t>Szolgáltatások (változások, trendek)</w:t>
      </w:r>
      <w:bookmarkEnd w:id="34"/>
    </w:p>
    <w:p w:rsidR="00F7073B" w:rsidRPr="00A558FB" w:rsidRDefault="00F7073B" w:rsidP="00F7073B"/>
    <w:p w:rsidR="00F7073B" w:rsidRPr="006F4897" w:rsidRDefault="00F7073B" w:rsidP="00F7073B">
      <w:pPr>
        <w:pStyle w:val="Bekezds"/>
        <w:spacing w:line="276" w:lineRule="auto"/>
        <w:rPr>
          <w:rFonts w:eastAsia="Arial Unicode MS"/>
          <w:u w:color="000000"/>
          <w:bdr w:val="nil"/>
        </w:rPr>
      </w:pPr>
      <w:r w:rsidRPr="006F4897">
        <w:rPr>
          <w:rFonts w:eastAsia="Arial Unicode MS"/>
          <w:u w:color="000000"/>
          <w:bdr w:val="nil"/>
        </w:rPr>
        <w:t xml:space="preserve">Kiemelt feladatunk a gyermekek olvasási szokásainak </w:t>
      </w:r>
      <w:r>
        <w:rPr>
          <w:rFonts w:eastAsia="Arial Unicode MS"/>
          <w:u w:color="000000"/>
          <w:bdr w:val="nil"/>
        </w:rPr>
        <w:t xml:space="preserve">alakítása, </w:t>
      </w:r>
      <w:r w:rsidRPr="006F4897">
        <w:rPr>
          <w:rFonts w:eastAsia="Arial Unicode MS"/>
          <w:u w:color="000000"/>
          <w:bdr w:val="nil"/>
        </w:rPr>
        <w:t xml:space="preserve">megváltoztatása. Fontos a gyermekek számára a kulturális, szabadidős tevékenységek szervezése. Az elmúlt évben nagy figyelmet </w:t>
      </w:r>
      <w:r>
        <w:rPr>
          <w:rFonts w:eastAsia="Arial Unicode MS"/>
          <w:u w:color="000000"/>
          <w:bdr w:val="nil"/>
        </w:rPr>
        <w:t>fordítottuk</w:t>
      </w:r>
      <w:r w:rsidRPr="006F4897">
        <w:rPr>
          <w:rFonts w:eastAsia="Arial Unicode MS"/>
          <w:u w:color="000000"/>
          <w:bdr w:val="nil"/>
        </w:rPr>
        <w:t xml:space="preserve"> a gyerekekre, így elkezdődött az a folyamat, aminek következtében napról napra több gyermek érkezik könyvtárba, egyre több gyermek vesz részt a különböző programjainkon.</w:t>
      </w:r>
    </w:p>
    <w:p w:rsidR="00F7073B" w:rsidRPr="006F4897" w:rsidRDefault="00F7073B" w:rsidP="00F7073B">
      <w:pPr>
        <w:pStyle w:val="Bekezds"/>
        <w:spacing w:line="276" w:lineRule="auto"/>
      </w:pPr>
      <w:r w:rsidRPr="006F4897">
        <w:t>A könyvtári programok szervezésekor továbbra is fő szempont olvasóink, ill. a potenciális használók igényeinek kielégítése, az olvasás és a könyvtár szolgáltatásainak népszerűsítése.</w:t>
      </w:r>
    </w:p>
    <w:p w:rsidR="00F7073B" w:rsidRPr="006F4897" w:rsidRDefault="00F7073B" w:rsidP="00F7073B">
      <w:pPr>
        <w:pStyle w:val="Bekezds"/>
        <w:spacing w:line="276" w:lineRule="auto"/>
      </w:pPr>
      <w:r w:rsidRPr="006F4897">
        <w:t>A munkaterv összeállításánál most is arra törekszünk, hogy minden korosztálynak kínáljunk programokat egyéni és csoportos, szervezett látogatás keretében. Ennek megvalósítása érdekében továbbra is együttműködünk a helyi oktatási, szociális és civil szervezetekkel.</w:t>
      </w:r>
    </w:p>
    <w:p w:rsidR="00F7073B" w:rsidRDefault="00F7073B" w:rsidP="00F7073B">
      <w:pPr>
        <w:pStyle w:val="Bekezds"/>
        <w:spacing w:line="276" w:lineRule="auto"/>
      </w:pPr>
      <w:r w:rsidRPr="006F4897">
        <w:t>Csatlakozunk az országos, megyei rendezvénysorozatokhoz (Országos Könyvtári Napok, Szép Magyar Beszéd) és folytatjuk saját hagyományos programjainkat.</w:t>
      </w:r>
    </w:p>
    <w:p w:rsidR="00F7073B" w:rsidRDefault="00F7073B" w:rsidP="00F7073B">
      <w:pPr>
        <w:spacing w:line="276" w:lineRule="auto"/>
        <w:rPr>
          <w:sz w:val="24"/>
          <w:szCs w:val="24"/>
        </w:rPr>
      </w:pPr>
      <w:bookmarkStart w:id="35" w:name="_Toc94628622"/>
    </w:p>
    <w:p w:rsidR="00F7073B" w:rsidRPr="00736D65" w:rsidRDefault="00F7073B" w:rsidP="00F7073B">
      <w:pPr>
        <w:spacing w:line="276" w:lineRule="auto"/>
        <w:rPr>
          <w:b/>
          <w:sz w:val="24"/>
          <w:szCs w:val="24"/>
        </w:rPr>
      </w:pPr>
      <w:r w:rsidRPr="00736D65">
        <w:rPr>
          <w:b/>
          <w:sz w:val="24"/>
          <w:szCs w:val="24"/>
        </w:rPr>
        <w:t>Minőségirányítás</w:t>
      </w:r>
      <w:bookmarkEnd w:id="35"/>
    </w:p>
    <w:p w:rsidR="00F7073B" w:rsidRDefault="00F7073B" w:rsidP="00F7073B">
      <w:pPr>
        <w:pStyle w:val="Bekezds"/>
        <w:spacing w:line="276" w:lineRule="auto"/>
      </w:pPr>
    </w:p>
    <w:p w:rsidR="00F7073B" w:rsidRPr="006F4897" w:rsidRDefault="00F7073B" w:rsidP="00F7073B">
      <w:pPr>
        <w:pStyle w:val="Bekezds"/>
        <w:spacing w:line="276" w:lineRule="auto"/>
      </w:pPr>
      <w:r w:rsidRPr="006F4897">
        <w:t>A minőségirányítás célja a színvonalas könyvtári szolgáltatások biztosítása, az olvasói elégedettség érdekében. Ebben az évben is törekszünk ennek az elégedettségnek az elérésre.</w:t>
      </w:r>
    </w:p>
    <w:p w:rsidR="00F7073B" w:rsidRDefault="00F7073B" w:rsidP="00F7073B">
      <w:pPr>
        <w:spacing w:line="276" w:lineRule="auto"/>
        <w:rPr>
          <w:highlight w:val="yellow"/>
        </w:rPr>
      </w:pPr>
      <w:bookmarkStart w:id="36" w:name="_Toc94628623"/>
    </w:p>
    <w:p w:rsidR="00F7073B" w:rsidRDefault="00F7073B" w:rsidP="00F7073B">
      <w:pPr>
        <w:spacing w:line="276" w:lineRule="auto"/>
        <w:rPr>
          <w:b/>
          <w:sz w:val="24"/>
          <w:szCs w:val="24"/>
        </w:rPr>
      </w:pPr>
      <w:r w:rsidRPr="00736D65">
        <w:rPr>
          <w:b/>
          <w:sz w:val="24"/>
          <w:szCs w:val="24"/>
        </w:rPr>
        <w:t>Tudományos kutatás és kiadványok</w:t>
      </w:r>
      <w:bookmarkEnd w:id="36"/>
    </w:p>
    <w:p w:rsidR="00F7073B" w:rsidRPr="00736D65" w:rsidRDefault="00F7073B" w:rsidP="00F7073B">
      <w:pPr>
        <w:spacing w:line="276" w:lineRule="auto"/>
        <w:rPr>
          <w:b/>
          <w:sz w:val="24"/>
          <w:szCs w:val="24"/>
        </w:rPr>
      </w:pPr>
    </w:p>
    <w:p w:rsidR="00F7073B" w:rsidRDefault="00F7073B" w:rsidP="00F7073B">
      <w:pPr>
        <w:pStyle w:val="Bekezds"/>
        <w:spacing w:line="276" w:lineRule="auto"/>
        <w:rPr>
          <w:rFonts w:eastAsia="Calibri"/>
          <w:lang w:eastAsia="en-US"/>
        </w:rPr>
      </w:pPr>
      <w:r w:rsidRPr="00736D65">
        <w:rPr>
          <w:rFonts w:eastAsia="Calibri"/>
          <w:lang w:eastAsia="en-US"/>
        </w:rPr>
        <w:t>Tudományos kutatást nem végzünk, saját kiadványunk nincs.</w:t>
      </w:r>
      <w:bookmarkStart w:id="37" w:name="_Toc94628624"/>
    </w:p>
    <w:p w:rsidR="00F7073B" w:rsidRDefault="00F7073B" w:rsidP="00F7073B">
      <w:pPr>
        <w:pStyle w:val="Bekezds"/>
        <w:spacing w:line="276" w:lineRule="auto"/>
        <w:ind w:firstLine="0"/>
        <w:jc w:val="left"/>
        <w:rPr>
          <w:b/>
        </w:rPr>
      </w:pPr>
    </w:p>
    <w:p w:rsidR="00F7073B" w:rsidRDefault="00F7073B" w:rsidP="00F7073B">
      <w:pPr>
        <w:pStyle w:val="Bekezds"/>
        <w:spacing w:line="276" w:lineRule="auto"/>
        <w:ind w:firstLine="0"/>
        <w:jc w:val="left"/>
        <w:rPr>
          <w:b/>
        </w:rPr>
      </w:pPr>
      <w:r w:rsidRPr="00736D65">
        <w:rPr>
          <w:b/>
        </w:rPr>
        <w:t>Partnerségi együttműködések</w:t>
      </w:r>
      <w:bookmarkEnd w:id="37"/>
    </w:p>
    <w:p w:rsidR="00F7073B" w:rsidRPr="00736D65" w:rsidRDefault="00F7073B" w:rsidP="00F7073B">
      <w:pPr>
        <w:pStyle w:val="Bekezds"/>
        <w:spacing w:line="276" w:lineRule="auto"/>
        <w:ind w:firstLine="0"/>
        <w:jc w:val="left"/>
        <w:rPr>
          <w:rFonts w:eastAsia="Calibri"/>
          <w:lang w:eastAsia="en-US"/>
        </w:rPr>
      </w:pPr>
    </w:p>
    <w:p w:rsidR="00F7073B" w:rsidRPr="00736D65" w:rsidRDefault="00F7073B" w:rsidP="00F7073B">
      <w:pPr>
        <w:pStyle w:val="Bekezds"/>
        <w:spacing w:line="276" w:lineRule="auto"/>
      </w:pPr>
      <w:r w:rsidRPr="00736D65">
        <w:rPr>
          <w:rFonts w:eastAsia="Calibri"/>
          <w:lang w:eastAsia="en-US"/>
        </w:rPr>
        <w:t>Kiemelt figyelmet fordítunk a következő évben is az iskolákkal, óvodákkal való</w:t>
      </w:r>
      <w:r>
        <w:rPr>
          <w:rFonts w:eastAsia="Calibri"/>
          <w:lang w:eastAsia="en-US"/>
        </w:rPr>
        <w:t xml:space="preserve"> </w:t>
      </w:r>
      <w:r w:rsidRPr="00736D65">
        <w:rPr>
          <w:rFonts w:eastAsia="Calibri"/>
          <w:lang w:eastAsia="en-US"/>
        </w:rPr>
        <w:t>kapcsolattartásra. Egész évben folyamatosan fogadjuk az iskolás és óvodás csoportokat.</w:t>
      </w:r>
    </w:p>
    <w:p w:rsidR="00F7073B" w:rsidRDefault="00F7073B" w:rsidP="00F7073B">
      <w:pPr>
        <w:spacing w:line="276" w:lineRule="auto"/>
        <w:rPr>
          <w:b/>
          <w:sz w:val="24"/>
          <w:szCs w:val="24"/>
        </w:rPr>
      </w:pPr>
      <w:bookmarkStart w:id="38" w:name="_Toc94628625"/>
    </w:p>
    <w:p w:rsidR="00F7073B" w:rsidRDefault="00F7073B" w:rsidP="00F7073B">
      <w:pPr>
        <w:spacing w:line="276" w:lineRule="auto"/>
        <w:rPr>
          <w:b/>
          <w:sz w:val="24"/>
          <w:szCs w:val="24"/>
        </w:rPr>
      </w:pPr>
      <w:r w:rsidRPr="00736D65">
        <w:rPr>
          <w:b/>
          <w:sz w:val="24"/>
          <w:szCs w:val="24"/>
        </w:rPr>
        <w:t>PR/marketing/kommunikáció eredményei</w:t>
      </w:r>
      <w:bookmarkEnd w:id="38"/>
    </w:p>
    <w:p w:rsidR="00F7073B" w:rsidRPr="00736D65" w:rsidRDefault="00F7073B" w:rsidP="00F7073B">
      <w:pPr>
        <w:spacing w:line="276" w:lineRule="auto"/>
        <w:rPr>
          <w:b/>
          <w:sz w:val="24"/>
          <w:szCs w:val="24"/>
        </w:rPr>
      </w:pPr>
    </w:p>
    <w:p w:rsidR="00F7073B" w:rsidRPr="00736D65" w:rsidRDefault="00F7073B" w:rsidP="00F7073B">
      <w:pPr>
        <w:pStyle w:val="Bekezds"/>
        <w:spacing w:line="276" w:lineRule="auto"/>
      </w:pPr>
      <w:r w:rsidRPr="00736D65">
        <w:lastRenderedPageBreak/>
        <w:t>Feladatunk, hogy a könyvtárunkban folyó munkáról, rendezvényekről folyamatosan tájékoztassuk olvasóinkat, használóinkat. Kommunikációs tevékenységünkhöz továbbra is igénybe vesszük a tömegtájékoztatás eszközei nyújtotta lehetőségeket. A minél teljesebb tájékoztatás érdekében az elérni kívánt rétegek információszerzési szokásait is figyelembe véve a hagyományos nyomtatott formában készített plakátok, szórólapok és meghívók mellett honlapunkon és a közösségi oldalunkon online is népszerűsítjük a programjainkat.</w:t>
      </w:r>
    </w:p>
    <w:p w:rsidR="00F7073B" w:rsidRDefault="00F7073B" w:rsidP="00F7073B">
      <w:pPr>
        <w:spacing w:line="276" w:lineRule="auto"/>
        <w:rPr>
          <w:b/>
          <w:sz w:val="24"/>
          <w:szCs w:val="24"/>
        </w:rPr>
      </w:pPr>
      <w:bookmarkStart w:id="39" w:name="_Toc94628626"/>
    </w:p>
    <w:p w:rsidR="00F7073B" w:rsidRPr="00736D65" w:rsidRDefault="00F7073B" w:rsidP="00F7073B">
      <w:pPr>
        <w:spacing w:line="276" w:lineRule="auto"/>
        <w:jc w:val="both"/>
        <w:rPr>
          <w:b/>
          <w:sz w:val="24"/>
          <w:szCs w:val="24"/>
        </w:rPr>
      </w:pPr>
      <w:r w:rsidRPr="00736D65">
        <w:rPr>
          <w:b/>
          <w:sz w:val="24"/>
          <w:szCs w:val="24"/>
        </w:rPr>
        <w:t>Összefoglaló a megyei hatókörű városi könyvtár a megye területén működő könyvtárak együttműködésének szervezésével kapcsolatos elvárt t</w:t>
      </w:r>
      <w:r>
        <w:rPr>
          <w:b/>
          <w:sz w:val="24"/>
          <w:szCs w:val="24"/>
        </w:rPr>
        <w:t xml:space="preserve">evékenységének intézményre </w:t>
      </w:r>
      <w:r w:rsidRPr="00736D65">
        <w:rPr>
          <w:b/>
          <w:sz w:val="24"/>
          <w:szCs w:val="24"/>
        </w:rPr>
        <w:t>gyakorolt pozitív hatásairól</w:t>
      </w:r>
      <w:bookmarkEnd w:id="39"/>
    </w:p>
    <w:p w:rsidR="00F7073B" w:rsidRPr="00736D65" w:rsidRDefault="00F7073B" w:rsidP="00F7073B">
      <w:pPr>
        <w:pStyle w:val="Bekezds"/>
        <w:spacing w:line="276" w:lineRule="auto"/>
      </w:pPr>
    </w:p>
    <w:p w:rsidR="00F7073B" w:rsidRPr="00736D65" w:rsidRDefault="00F7073B" w:rsidP="00F7073B">
      <w:pPr>
        <w:pStyle w:val="Bekezds"/>
        <w:spacing w:line="276" w:lineRule="auto"/>
      </w:pPr>
      <w:r w:rsidRPr="00736D65">
        <w:t>A Verseghy Ferenc Megyei Könyvtár részére határidőre eljuttatjuk a statisztikai adatszolgáltatást, a könyvtár beszámolóját és munkatervét. Részt veszünk az általuk szervezett szakmai napokon, rendezvényeken. A kapcsolattartás folyamatos, mind a könyvtár igazgatója, mind a könyvtár munkatársai segítőkészen állnak kérdéseinkhez, személyesen, telefonon, e-mailen egyaránt.</w:t>
      </w:r>
    </w:p>
    <w:p w:rsidR="00F7073B" w:rsidRDefault="00F7073B" w:rsidP="00F7073B">
      <w:pPr>
        <w:spacing w:line="276" w:lineRule="auto"/>
        <w:rPr>
          <w:b/>
          <w:sz w:val="24"/>
          <w:szCs w:val="24"/>
        </w:rPr>
      </w:pPr>
      <w:bookmarkStart w:id="40" w:name="_Toc94628627"/>
    </w:p>
    <w:p w:rsidR="00F7073B" w:rsidRPr="00736D65" w:rsidRDefault="00F7073B" w:rsidP="00F7073B">
      <w:pPr>
        <w:spacing w:line="276" w:lineRule="auto"/>
        <w:rPr>
          <w:b/>
          <w:sz w:val="24"/>
          <w:szCs w:val="24"/>
        </w:rPr>
      </w:pPr>
      <w:r w:rsidRPr="00736D65">
        <w:rPr>
          <w:b/>
          <w:sz w:val="24"/>
          <w:szCs w:val="24"/>
        </w:rPr>
        <w:t>12. A koronavírus-járvány okozta változásokról</w:t>
      </w:r>
      <w:bookmarkEnd w:id="40"/>
    </w:p>
    <w:p w:rsidR="00F7073B" w:rsidRDefault="00F7073B" w:rsidP="00F7073B">
      <w:pPr>
        <w:pStyle w:val="Bekezds"/>
        <w:spacing w:line="276" w:lineRule="auto"/>
        <w:rPr>
          <w:highlight w:val="yellow"/>
        </w:rPr>
      </w:pPr>
    </w:p>
    <w:p w:rsidR="00F7073B" w:rsidRPr="006F4897" w:rsidRDefault="00F7073B" w:rsidP="00F7073B">
      <w:pPr>
        <w:pStyle w:val="Bekezds"/>
        <w:spacing w:line="276" w:lineRule="auto"/>
      </w:pPr>
      <w:r w:rsidRPr="009A71FF">
        <w:t>A könyvtár munkatársai minden óvintézkedést megtesznek, annak érdekében, hogy az elérhető szolgáltatások minél biztonságosabb körülmények között legyenek elérhetőek. A járvány terjedési kockázatának csökkentésére szolgáló eszközök, fertőtlenítő szerek beszerzése, alkalmazása folyamatos.</w:t>
      </w:r>
    </w:p>
    <w:p w:rsidR="00F7073B" w:rsidRDefault="00F7073B" w:rsidP="00F7073B">
      <w:pPr>
        <w:spacing w:line="276" w:lineRule="auto"/>
        <w:ind w:firstLine="708"/>
        <w:jc w:val="both"/>
        <w:rPr>
          <w:sz w:val="24"/>
          <w:szCs w:val="24"/>
        </w:rPr>
      </w:pPr>
      <w:r>
        <w:rPr>
          <w:sz w:val="24"/>
          <w:szCs w:val="24"/>
        </w:rPr>
        <w:br w:type="page"/>
      </w:r>
    </w:p>
    <w:tbl>
      <w:tblPr>
        <w:tblW w:w="8662" w:type="dxa"/>
        <w:tblInd w:w="55" w:type="dxa"/>
        <w:tblCellMar>
          <w:left w:w="70" w:type="dxa"/>
          <w:right w:w="70" w:type="dxa"/>
        </w:tblCellMar>
        <w:tblLook w:val="04A0"/>
      </w:tblPr>
      <w:tblGrid>
        <w:gridCol w:w="15"/>
        <w:gridCol w:w="7088"/>
        <w:gridCol w:w="1559"/>
      </w:tblGrid>
      <w:tr w:rsidR="00F7073B" w:rsidRPr="004B1940" w:rsidTr="00D916A2">
        <w:trPr>
          <w:trHeight w:val="315"/>
        </w:trPr>
        <w:tc>
          <w:tcPr>
            <w:tcW w:w="7103"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rsidR="00F7073B" w:rsidRDefault="00F7073B" w:rsidP="00D916A2">
            <w:pPr>
              <w:jc w:val="center"/>
              <w:rPr>
                <w:sz w:val="24"/>
                <w:szCs w:val="24"/>
              </w:rPr>
            </w:pPr>
            <w:r>
              <w:rPr>
                <w:sz w:val="24"/>
                <w:szCs w:val="24"/>
              </w:rPr>
              <w:lastRenderedPageBreak/>
              <w:br w:type="page"/>
            </w:r>
            <w:r>
              <w:rPr>
                <w:sz w:val="24"/>
                <w:szCs w:val="24"/>
              </w:rPr>
              <w:br w:type="page"/>
            </w:r>
          </w:p>
          <w:p w:rsidR="00F7073B" w:rsidRPr="004B1940" w:rsidRDefault="00F7073B" w:rsidP="00D916A2">
            <w:pPr>
              <w:jc w:val="center"/>
              <w:rPr>
                <w:sz w:val="24"/>
                <w:szCs w:val="24"/>
              </w:rPr>
            </w:pPr>
            <w:r w:rsidRPr="00BD646A">
              <w:rPr>
                <w:sz w:val="24"/>
                <w:szCs w:val="24"/>
              </w:rPr>
              <w:br w:type="page"/>
            </w:r>
            <w:r w:rsidRPr="004B1940">
              <w:rPr>
                <w:b/>
                <w:bCs/>
                <w:color w:val="000000"/>
              </w:rPr>
              <w:br w:type="page"/>
              <w:t>Mutatók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F7073B" w:rsidRPr="004B1940" w:rsidRDefault="00F7073B" w:rsidP="00D916A2">
            <w:pPr>
              <w:jc w:val="center"/>
              <w:rPr>
                <w:b/>
                <w:bCs/>
                <w:color w:val="000000"/>
              </w:rPr>
            </w:pPr>
            <w:r w:rsidRPr="004B1940">
              <w:rPr>
                <w:b/>
                <w:bCs/>
                <w:color w:val="000000"/>
              </w:rPr>
              <w:t>Számadatok</w:t>
            </w:r>
          </w:p>
        </w:tc>
      </w:tr>
      <w:tr w:rsidR="00F7073B" w:rsidRPr="004B1940" w:rsidTr="00D916A2">
        <w:trPr>
          <w:trHeight w:val="315"/>
        </w:trPr>
        <w:tc>
          <w:tcPr>
            <w:tcW w:w="7103"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rsidR="00F7073B" w:rsidRPr="004B1940" w:rsidRDefault="00F7073B" w:rsidP="00D916A2">
            <w:pPr>
              <w:rPr>
                <w:b/>
                <w:bCs/>
                <w:color w:val="000000"/>
              </w:rPr>
            </w:pPr>
            <w:r w:rsidRPr="004B1940">
              <w:rPr>
                <w:b/>
                <w:bCs/>
                <w:color w:val="000000"/>
              </w:rPr>
              <w:t>I. Szolgáltatási feladatok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F7073B" w:rsidRPr="004B1940" w:rsidRDefault="00F7073B" w:rsidP="00D916A2">
            <w:pPr>
              <w:jc w:val="center"/>
              <w:rPr>
                <w:b/>
                <w:bCs/>
                <w:color w:val="000000"/>
              </w:rPr>
            </w:pPr>
          </w:p>
        </w:tc>
      </w:tr>
      <w:tr w:rsidR="00F7073B" w:rsidRPr="004B1940" w:rsidTr="00D916A2">
        <w:trPr>
          <w:trHeight w:val="300"/>
        </w:trPr>
        <w:tc>
          <w:tcPr>
            <w:tcW w:w="7103"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1. Heti nyitvatartási órák száma (a könyvtár székhelyén)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36,00</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2. A tárgyévben a könyvtárat aktívan használók száma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800,00</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2.1. tárgyévben a könyvtárhasználatok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87000,00</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2.2. A tárgyévi regisztrált használók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800,00</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2.3. A tárgyévi látogatók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12000,00</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3. A könyvtári honlap-látogatások száma (kattintás a honlapra)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70000,00</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4. A könyvtár honlapja (teljes webhely) hány nyelven érhető el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1,00</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5. A könyvtári honlap tartalomfrissítésének száma összesen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60,00</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 xml:space="preserve">6. A könyvtár által az Országos </w:t>
            </w:r>
            <w:proofErr w:type="spellStart"/>
            <w:r w:rsidRPr="004B1940">
              <w:rPr>
                <w:color w:val="000000"/>
              </w:rPr>
              <w:t>Dokumentumellátási</w:t>
            </w:r>
            <w:proofErr w:type="spellEnd"/>
            <w:r w:rsidRPr="004B1940">
              <w:rPr>
                <w:color w:val="000000"/>
              </w:rPr>
              <w:t xml:space="preserve"> Rendszerben kölcsönzött dokumentumok száma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10,00</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7. A Web 2.0 interaktív könyvtári szolgáltatások száma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7.1. A szolgáltatásokat igénybe vevő használók száma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8. A könyvtári OPAC használatának gyakorisága (használat/év) (kattintás az OPAC-ra)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4500,00</w:t>
            </w:r>
          </w:p>
        </w:tc>
      </w:tr>
      <w:tr w:rsidR="00F7073B" w:rsidRPr="004B1940" w:rsidTr="00D91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7088" w:type="dxa"/>
            <w:shd w:val="clear" w:color="000000" w:fill="808080"/>
            <w:vAlign w:val="bottom"/>
            <w:hideMark/>
          </w:tcPr>
          <w:p w:rsidR="00F7073B" w:rsidRPr="004B1940" w:rsidRDefault="00F7073B" w:rsidP="00D916A2">
            <w:pPr>
              <w:rPr>
                <w:b/>
                <w:bCs/>
              </w:rPr>
            </w:pPr>
            <w:r w:rsidRPr="004B1940">
              <w:rPr>
                <w:b/>
                <w:bCs/>
              </w:rPr>
              <w:t>9. A kölcsönzések száma dokumentumtípusonként</w:t>
            </w:r>
          </w:p>
        </w:tc>
        <w:tc>
          <w:tcPr>
            <w:tcW w:w="1559" w:type="dxa"/>
            <w:shd w:val="clear" w:color="000000" w:fill="808080"/>
            <w:vAlign w:val="center"/>
            <w:hideMark/>
          </w:tcPr>
          <w:p w:rsidR="00F7073B" w:rsidRPr="004B1940" w:rsidRDefault="00F7073B" w:rsidP="00D916A2">
            <w:pPr>
              <w:jc w:val="right"/>
              <w:rPr>
                <w:b/>
                <w:bCs/>
              </w:rPr>
            </w:pPr>
            <w:r w:rsidRPr="004B1940">
              <w:rPr>
                <w:b/>
                <w:bCs/>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9.1. Könyv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10000,00</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9.2. Időszaki kiadvány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9.3. AV-dokumentum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9.4. Elektronikus dokumentum (fizikai hordozón)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9.5. Elektronikus dokumentum (digitálisan)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10. Irodalomkutatások, témafigyelések száma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10. Fogyatékossággal élők könyvtárhasználatát segítő IKT eszközök száma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15"/>
        </w:trPr>
        <w:tc>
          <w:tcPr>
            <w:tcW w:w="7103" w:type="dxa"/>
            <w:gridSpan w:val="2"/>
            <w:tcBorders>
              <w:top w:val="nil"/>
              <w:left w:val="single" w:sz="8" w:space="0" w:color="auto"/>
              <w:bottom w:val="single" w:sz="8" w:space="0" w:color="auto"/>
              <w:right w:val="single" w:sz="8" w:space="0" w:color="auto"/>
            </w:tcBorders>
            <w:shd w:val="clear" w:color="auto" w:fill="auto"/>
            <w:vAlign w:val="bottom"/>
            <w:hideMark/>
          </w:tcPr>
          <w:p w:rsidR="00F7073B" w:rsidRPr="004B1940" w:rsidRDefault="00F7073B" w:rsidP="00D916A2">
            <w:pPr>
              <w:rPr>
                <w:color w:val="000000"/>
              </w:rPr>
            </w:pPr>
            <w:r w:rsidRPr="004B1940">
              <w:rPr>
                <w:color w:val="000000"/>
              </w:rPr>
              <w:t>10.1. A fogyatékossággal élők számára akadálymentes szolgáltatások száma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7088" w:type="dxa"/>
            <w:shd w:val="clear" w:color="000000" w:fill="808080"/>
            <w:vAlign w:val="bottom"/>
            <w:hideMark/>
          </w:tcPr>
          <w:p w:rsidR="00F7073B" w:rsidRPr="004B1940" w:rsidRDefault="00F7073B" w:rsidP="00D916A2">
            <w:pPr>
              <w:rPr>
                <w:b/>
                <w:bCs/>
              </w:rPr>
            </w:pPr>
            <w:r w:rsidRPr="004B1940">
              <w:rPr>
                <w:b/>
                <w:bCs/>
              </w:rPr>
              <w:t>11. A könyvtár által szervezett</w:t>
            </w:r>
          </w:p>
        </w:tc>
        <w:tc>
          <w:tcPr>
            <w:tcW w:w="1559" w:type="dxa"/>
            <w:shd w:val="clear" w:color="000000" w:fill="808080"/>
            <w:vAlign w:val="center"/>
            <w:hideMark/>
          </w:tcPr>
          <w:p w:rsidR="00F7073B" w:rsidRPr="004B1940" w:rsidRDefault="00F7073B" w:rsidP="00D916A2">
            <w:pPr>
              <w:jc w:val="right"/>
              <w:rPr>
                <w:b/>
                <w:bCs/>
              </w:rPr>
            </w:pPr>
            <w:r w:rsidRPr="004B1940">
              <w:rPr>
                <w:b/>
                <w:bCs/>
              </w:rPr>
              <w:t> </w:t>
            </w:r>
          </w:p>
        </w:tc>
      </w:tr>
      <w:tr w:rsidR="00F7073B" w:rsidRPr="004B1940" w:rsidTr="00D916A2">
        <w:trPr>
          <w:trHeight w:val="6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11.1. olvasási kompetenciafejlesztést, szövegértés fejlesztését támogató nem formális képzések száma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10,00</w:t>
            </w:r>
          </w:p>
        </w:tc>
      </w:tr>
      <w:tr w:rsidR="00F7073B" w:rsidRPr="004B1940" w:rsidTr="00D916A2">
        <w:trPr>
          <w:trHeight w:val="300"/>
        </w:trPr>
        <w:tc>
          <w:tcPr>
            <w:tcW w:w="7103" w:type="dxa"/>
            <w:gridSpan w:val="2"/>
            <w:tcBorders>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11.1.1. a képzéseken résztvevők száma</w:t>
            </w:r>
          </w:p>
        </w:tc>
        <w:tc>
          <w:tcPr>
            <w:tcW w:w="1559" w:type="dxa"/>
            <w:tcBorders>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250,00</w:t>
            </w:r>
          </w:p>
        </w:tc>
      </w:tr>
      <w:tr w:rsidR="00F7073B" w:rsidRPr="004B1940" w:rsidTr="00D916A2">
        <w:trPr>
          <w:trHeight w:val="6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11.2. digitális kompetenciafejlesztési, információkeresési ismereteket nyújtó nem formális képzések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11.2.1. a képzéseken résztvevők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11.3. akkreditált képzések, továbbképzések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11.3.1. a képzéseken résztvevők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11.4. könyvtárhasználati foglalkozások száma és azokon résztvevők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10,00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11.4.1. a résztvevők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250,00</w:t>
            </w:r>
          </w:p>
        </w:tc>
      </w:tr>
      <w:tr w:rsidR="00F7073B" w:rsidRPr="004B1940" w:rsidTr="00D916A2">
        <w:trPr>
          <w:trHeight w:val="6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11.5. hátrányos helyzetűeket, romákat célzó, a társadalmi együttélést erősítő, diszkrimináció-ellenes, szemléletformáló, toleranciára nevelő és multikulturális programok</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11.5.1. a programok résztvevőinek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 xml:space="preserve">11.6. nemzetiségi közösségi </w:t>
            </w:r>
            <w:proofErr w:type="spellStart"/>
            <w:r w:rsidRPr="004B1940">
              <w:rPr>
                <w:color w:val="000000"/>
              </w:rPr>
              <w:t>indentitást</w:t>
            </w:r>
            <w:proofErr w:type="spellEnd"/>
            <w:r w:rsidRPr="004B1940">
              <w:rPr>
                <w:color w:val="000000"/>
              </w:rPr>
              <w:t xml:space="preserve"> erősítő programok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11.6.1. a programok résztvevőinek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11.7. fogyatékossággal élők könyvtárhasználatát segítő képzések, programok száma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11.7.1. a programok résztvevőinek száma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6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11.8. iskolai tehetséggondozást segítő, továbbá a gyermek- és ifjúsági korosztály számára szervezett fejlesztő programok, foglalkozások és az azokon résztvevők száma</w:t>
            </w:r>
          </w:p>
        </w:tc>
        <w:tc>
          <w:tcPr>
            <w:tcW w:w="1559" w:type="dxa"/>
            <w:tcBorders>
              <w:top w:val="single" w:sz="4" w:space="0" w:color="auto"/>
              <w:left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20,00</w:t>
            </w:r>
          </w:p>
        </w:tc>
      </w:tr>
      <w:tr w:rsidR="00F7073B" w:rsidRPr="004B1940" w:rsidTr="00D916A2">
        <w:trPr>
          <w:trHeight w:val="300"/>
        </w:trPr>
        <w:tc>
          <w:tcPr>
            <w:tcW w:w="7103" w:type="dxa"/>
            <w:gridSpan w:val="2"/>
            <w:tcBorders>
              <w:top w:val="single" w:sz="4" w:space="0" w:color="auto"/>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lastRenderedPageBreak/>
              <w:t>11.8.1. a programok résztvevőinek száma</w:t>
            </w:r>
          </w:p>
        </w:tc>
        <w:tc>
          <w:tcPr>
            <w:tcW w:w="1559" w:type="dxa"/>
            <w:tcBorders>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500,00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11.9. a nyugdíjas korosztály számára szervezett programok, képzések</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10,00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11.9.1. a programok résztvevőinek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200,00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 xml:space="preserve">12. A </w:t>
            </w:r>
            <w:proofErr w:type="gramStart"/>
            <w:r w:rsidRPr="004B1940">
              <w:rPr>
                <w:color w:val="000000"/>
              </w:rPr>
              <w:t>könyvtár oktatást</w:t>
            </w:r>
            <w:proofErr w:type="gramEnd"/>
            <w:r w:rsidRPr="004B1940">
              <w:rPr>
                <w:color w:val="000000"/>
              </w:rPr>
              <w:t>, képzést, könyvtári tevékenységeket támogató kiadványainak száma</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13. Saját könyvtári hírlevél megjelenésének száma</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14. A könyvtár megjelenésének száma a médiában</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20,00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15. A használói elégedettség-mérések száma</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D9D9D9"/>
            <w:vAlign w:val="bottom"/>
            <w:hideMark/>
          </w:tcPr>
          <w:p w:rsidR="00F7073B" w:rsidRPr="004B1940" w:rsidRDefault="00F7073B" w:rsidP="00D916A2">
            <w:pPr>
              <w:rPr>
                <w:color w:val="000000"/>
              </w:rPr>
            </w:pPr>
            <w:r w:rsidRPr="004B1940">
              <w:rPr>
                <w:color w:val="000000"/>
              </w:rPr>
              <w:t>15.1 A válaszadó használók aránya/alkalom (átlag)</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6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16. A megyei hatókörű városi könyvtár koordinációjával minősítésre készülő települési könyvtárak száma</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6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17. Az iskolai közösségi szolgálatot a könyvtárban teljesítők száma és a szolgálat fogadására a köznevelési intézményekkel kötött megállapodások száma</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18. A könyvtárban foglalkoztatott önkéntesek száma</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19. A könyvtárral írásos együttműködést kötő civil, határon túli, vállalkozói stb. partnerek száma/év</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7088" w:type="dxa"/>
            <w:shd w:val="clear" w:color="auto" w:fill="A6A6A6"/>
            <w:vAlign w:val="bottom"/>
            <w:hideMark/>
          </w:tcPr>
          <w:p w:rsidR="00F7073B" w:rsidRPr="004B1940" w:rsidRDefault="00F7073B" w:rsidP="00D916A2">
            <w:pPr>
              <w:rPr>
                <w:b/>
                <w:bCs/>
              </w:rPr>
            </w:pPr>
            <w:r w:rsidRPr="004B1940">
              <w:rPr>
                <w:b/>
                <w:bCs/>
              </w:rPr>
              <w:t>II. Gyűjteményfejlesztés</w:t>
            </w:r>
          </w:p>
        </w:tc>
        <w:tc>
          <w:tcPr>
            <w:tcW w:w="1559" w:type="dxa"/>
            <w:shd w:val="clear" w:color="auto" w:fill="A6A6A6"/>
            <w:vAlign w:val="center"/>
            <w:hideMark/>
          </w:tcPr>
          <w:p w:rsidR="00F7073B" w:rsidRPr="004B1940" w:rsidRDefault="00F7073B" w:rsidP="00D916A2">
            <w:pPr>
              <w:jc w:val="right"/>
              <w:rPr>
                <w:b/>
                <w:bCs/>
                <w:color w:val="000000"/>
              </w:rPr>
            </w:pPr>
            <w:r w:rsidRPr="004B1940">
              <w:rPr>
                <w:b/>
                <w:bCs/>
                <w:color w:val="000000"/>
              </w:rPr>
              <w:t> </w:t>
            </w:r>
          </w:p>
        </w:tc>
      </w:tr>
      <w:tr w:rsidR="00F7073B" w:rsidRPr="004B1940" w:rsidTr="00D91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7088" w:type="dxa"/>
            <w:shd w:val="clear" w:color="auto" w:fill="A6A6A6"/>
            <w:vAlign w:val="bottom"/>
            <w:hideMark/>
          </w:tcPr>
          <w:p w:rsidR="00F7073B" w:rsidRPr="004B1940" w:rsidRDefault="00F7073B" w:rsidP="00D916A2">
            <w:pPr>
              <w:rPr>
                <w:b/>
                <w:bCs/>
              </w:rPr>
            </w:pPr>
            <w:r w:rsidRPr="004B1940">
              <w:rPr>
                <w:b/>
                <w:bCs/>
              </w:rPr>
              <w:t>1. A könyvtári állomány éves gyarapodása dokumentumtípusonként</w:t>
            </w:r>
          </w:p>
        </w:tc>
        <w:tc>
          <w:tcPr>
            <w:tcW w:w="1559" w:type="dxa"/>
            <w:shd w:val="clear" w:color="auto" w:fill="A6A6A6"/>
            <w:vAlign w:val="center"/>
            <w:hideMark/>
          </w:tcPr>
          <w:p w:rsidR="00F7073B" w:rsidRPr="004B1940" w:rsidRDefault="00F7073B" w:rsidP="00D916A2">
            <w:pPr>
              <w:jc w:val="right"/>
              <w:rPr>
                <w:b/>
                <w:bCs/>
              </w:rPr>
            </w:pPr>
            <w:r w:rsidRPr="004B1940">
              <w:rPr>
                <w:b/>
                <w:bCs/>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1.1. Könyv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1100,00</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 xml:space="preserve">1.2. Bekötött, tékázott folyóirat (kötet) </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1.3. Kartográfiai dokumentum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1.4. Nyomtatott zenei dokumentum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1.5. Hangdokumentum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1.6. Képdokumentum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 xml:space="preserve">1.7. Elektronikus (digitális) dokumentum (db) </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1.8. E-könyv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Egyéb dokumentum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600"/>
        </w:trPr>
        <w:tc>
          <w:tcPr>
            <w:tcW w:w="7088" w:type="dxa"/>
            <w:shd w:val="clear" w:color="auto" w:fill="A6A6A6"/>
            <w:vAlign w:val="bottom"/>
            <w:hideMark/>
          </w:tcPr>
          <w:p w:rsidR="00F7073B" w:rsidRPr="004B1940" w:rsidRDefault="00F7073B" w:rsidP="00D916A2">
            <w:pPr>
              <w:rPr>
                <w:b/>
                <w:bCs/>
              </w:rPr>
            </w:pPr>
            <w:r w:rsidRPr="004B1940">
              <w:rPr>
                <w:b/>
                <w:bCs/>
              </w:rPr>
              <w:t>2. Gyűjteményből tárgyévben apasztott dokumentumok száma dokumentumtípusonként</w:t>
            </w:r>
          </w:p>
        </w:tc>
        <w:tc>
          <w:tcPr>
            <w:tcW w:w="1559" w:type="dxa"/>
            <w:shd w:val="clear" w:color="auto" w:fill="A6A6A6"/>
            <w:vAlign w:val="center"/>
            <w:hideMark/>
          </w:tcPr>
          <w:p w:rsidR="00F7073B" w:rsidRPr="004B1940" w:rsidRDefault="00F7073B" w:rsidP="00D916A2">
            <w:pPr>
              <w:jc w:val="right"/>
              <w:rPr>
                <w:b/>
                <w:bCs/>
              </w:rPr>
            </w:pPr>
            <w:r w:rsidRPr="004B1940">
              <w:rPr>
                <w:b/>
                <w:bCs/>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Könyv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1500,00</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 xml:space="preserve">Bekötött, tékázott folyóirat (kötet) </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Kartográfiai dokumentum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Nyomtatott zenei dokumentum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Hangdokumentum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Képdokumentum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 xml:space="preserve">Elektronikus (digitális) dokumentum (db) </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Digitalizált és szolgáltatott dokumentum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E-könyv (db)</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073B" w:rsidRPr="004B1940" w:rsidRDefault="00F7073B" w:rsidP="00D916A2">
            <w:pPr>
              <w:rPr>
                <w:color w:val="000000"/>
              </w:rPr>
            </w:pPr>
            <w:r w:rsidRPr="004B1940">
              <w:rPr>
                <w:color w:val="000000"/>
              </w:rPr>
              <w:t>Egyéb dokumentum (db)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3. Kötelespéldányként kapott és nyilvántartásba vett dokumentumok száma</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4. Gyermekkönyvtárba/részlegbe bekerült dokumentumok száma</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350,00</w:t>
            </w:r>
          </w:p>
        </w:tc>
      </w:tr>
      <w:tr w:rsidR="00F7073B" w:rsidRPr="004B1940" w:rsidTr="00D916A2">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F7073B" w:rsidRPr="004B1940" w:rsidRDefault="00F7073B" w:rsidP="00D916A2">
            <w:pPr>
              <w:rPr>
                <w:color w:val="000000"/>
              </w:rPr>
            </w:pPr>
            <w:r w:rsidRPr="004B1940">
              <w:rPr>
                <w:color w:val="000000"/>
              </w:rPr>
              <w:t>5. Helytörténeti gyűjteménybe bekerült dokumentumok száma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15,00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D9D9D9"/>
            <w:vAlign w:val="bottom"/>
            <w:hideMark/>
          </w:tcPr>
          <w:p w:rsidR="00F7073B" w:rsidRPr="004B1940" w:rsidRDefault="00F7073B" w:rsidP="00D916A2">
            <w:pPr>
              <w:rPr>
                <w:color w:val="000000"/>
              </w:rPr>
            </w:pPr>
            <w:r w:rsidRPr="004B1940">
              <w:rPr>
                <w:color w:val="000000"/>
              </w:rPr>
              <w:t>7. Zenei gyűjteménybe bekerült dokumentumok száma</w:t>
            </w:r>
          </w:p>
        </w:tc>
        <w:tc>
          <w:tcPr>
            <w:tcW w:w="1559"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F7073B" w:rsidRPr="004B1940" w:rsidRDefault="00F7073B" w:rsidP="00D916A2">
            <w:pPr>
              <w:rPr>
                <w:color w:val="000000"/>
              </w:rPr>
            </w:pPr>
            <w:r w:rsidRPr="004B1940">
              <w:rPr>
                <w:color w:val="000000"/>
              </w:rPr>
              <w:t>8. Az állományellenőrzés keretében ellenőrzött dokumentumok száma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F7073B" w:rsidRPr="004B1940" w:rsidRDefault="00F7073B" w:rsidP="00D916A2">
            <w:pPr>
              <w:rPr>
                <w:color w:val="000000"/>
              </w:rPr>
            </w:pPr>
            <w:r w:rsidRPr="004B1940">
              <w:rPr>
                <w:color w:val="000000"/>
              </w:rPr>
              <w:t>8.1. Százalékos aránya a teljes állományhoz képest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7088" w:type="dxa"/>
            <w:shd w:val="clear" w:color="auto" w:fill="BFBFBF"/>
            <w:vAlign w:val="bottom"/>
            <w:hideMark/>
          </w:tcPr>
          <w:p w:rsidR="00F7073B" w:rsidRPr="004B1940" w:rsidRDefault="00F7073B" w:rsidP="00D916A2">
            <w:pPr>
              <w:rPr>
                <w:b/>
                <w:bCs/>
              </w:rPr>
            </w:pPr>
            <w:r w:rsidRPr="004B1940">
              <w:rPr>
                <w:b/>
                <w:bCs/>
              </w:rPr>
              <w:t>III. Gyűjteményfeltárás</w:t>
            </w:r>
          </w:p>
        </w:tc>
        <w:tc>
          <w:tcPr>
            <w:tcW w:w="1559" w:type="dxa"/>
            <w:shd w:val="clear" w:color="auto" w:fill="BFBFBF"/>
            <w:vAlign w:val="center"/>
            <w:hideMark/>
          </w:tcPr>
          <w:p w:rsidR="00F7073B" w:rsidRPr="004B1940" w:rsidRDefault="00F7073B" w:rsidP="00D916A2">
            <w:pPr>
              <w:jc w:val="right"/>
              <w:rPr>
                <w:b/>
                <w:bCs/>
              </w:rPr>
            </w:pPr>
            <w:r w:rsidRPr="004B1940">
              <w:rPr>
                <w:b/>
                <w:bCs/>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 Épített elektronikus katalógusokban/adatbázisokban rögzített rekordok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700,00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lastRenderedPageBreak/>
              <w:t>2. Magyarországi Közös Katalógusba (MOKKA) betöltött tételek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6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3. Beérkező új dokumentumok olvasók számára történő hozzáférhetővé válásának időtartama napokban kifejezve</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7,00</w:t>
            </w:r>
          </w:p>
        </w:tc>
      </w:tr>
      <w:tr w:rsidR="00F7073B" w:rsidRPr="004B1940" w:rsidTr="00D916A2">
        <w:trPr>
          <w:trHeight w:val="6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4. A gyűjtemény elektronikus feldolgozottsága (az elektronikus katalógusban feltárt dokumentumok száma a gyűjtemény egészének %-ában)</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92,00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BFBFBF"/>
            <w:vAlign w:val="bottom"/>
            <w:hideMark/>
          </w:tcPr>
          <w:p w:rsidR="00F7073B" w:rsidRPr="004B1940" w:rsidRDefault="00F7073B" w:rsidP="00D916A2">
            <w:pPr>
              <w:rPr>
                <w:b/>
                <w:bCs/>
              </w:rPr>
            </w:pPr>
            <w:r w:rsidRPr="004B1940">
              <w:rPr>
                <w:b/>
                <w:bCs/>
              </w:rPr>
              <w:t>V. Rendezvény, kiállítás</w:t>
            </w:r>
          </w:p>
        </w:tc>
        <w:tc>
          <w:tcPr>
            <w:tcW w:w="1559" w:type="dxa"/>
            <w:tcBorders>
              <w:top w:val="single" w:sz="4" w:space="0" w:color="auto"/>
              <w:left w:val="single" w:sz="8" w:space="0" w:color="auto"/>
              <w:bottom w:val="single" w:sz="4" w:space="0" w:color="auto"/>
              <w:right w:val="single" w:sz="4" w:space="0" w:color="auto"/>
            </w:tcBorders>
            <w:shd w:val="clear" w:color="auto" w:fill="BFBFBF"/>
            <w:vAlign w:val="center"/>
            <w:hideMark/>
          </w:tcPr>
          <w:p w:rsidR="00F7073B" w:rsidRPr="004B1940" w:rsidRDefault="00F7073B" w:rsidP="00D916A2">
            <w:pPr>
              <w:rPr>
                <w:b/>
                <w:bCs/>
              </w:rPr>
            </w:pPr>
            <w:r w:rsidRPr="004B1940">
              <w:rPr>
                <w:b/>
                <w:bCs/>
              </w:rPr>
              <w:t> </w:t>
            </w:r>
          </w:p>
        </w:tc>
      </w:tr>
      <w:tr w:rsidR="00F7073B" w:rsidRPr="004B1940" w:rsidTr="00D916A2">
        <w:trPr>
          <w:trHeight w:val="6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 A könyvtárban a tárgyévben szervezett helyi, megyei és országos szintű közösségi programok, rendezvények száma összesen</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70,00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1.1. a résztvevők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2000,00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2. Tárgyévben szervezett konferenciák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2.1. a résztvevők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3. A könyvtárban szervezett időszaki kiállítások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4,00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3.1. a látogatók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300,00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4. Tárgyévben a családok számára meghirdetett rendezvények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10,00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4.1. a résztvevők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350,00</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5. Egyéb rendezvényeken résztvevők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BFBFBF"/>
            <w:vAlign w:val="bottom"/>
            <w:hideMark/>
          </w:tcPr>
          <w:p w:rsidR="00F7073B" w:rsidRPr="004B1940" w:rsidRDefault="00F7073B" w:rsidP="00D916A2">
            <w:pPr>
              <w:rPr>
                <w:b/>
                <w:bCs/>
              </w:rPr>
            </w:pPr>
            <w:r w:rsidRPr="004B1940">
              <w:rPr>
                <w:b/>
                <w:bCs/>
              </w:rPr>
              <w:t>VI. Állományvédelem</w:t>
            </w:r>
          </w:p>
        </w:tc>
        <w:tc>
          <w:tcPr>
            <w:tcW w:w="1559" w:type="dxa"/>
            <w:tcBorders>
              <w:top w:val="single" w:sz="4" w:space="0" w:color="auto"/>
              <w:left w:val="single" w:sz="8" w:space="0" w:color="auto"/>
              <w:bottom w:val="single" w:sz="4" w:space="0" w:color="auto"/>
              <w:right w:val="single" w:sz="4" w:space="0" w:color="auto"/>
            </w:tcBorders>
            <w:shd w:val="clear" w:color="auto" w:fill="BFBFBF"/>
            <w:vAlign w:val="center"/>
            <w:hideMark/>
          </w:tcPr>
          <w:p w:rsidR="00F7073B" w:rsidRPr="004B1940" w:rsidRDefault="00F7073B" w:rsidP="00D916A2">
            <w:pPr>
              <w:jc w:val="right"/>
              <w:rPr>
                <w:b/>
                <w:bCs/>
              </w:rPr>
            </w:pPr>
            <w:r w:rsidRPr="004B1940">
              <w:rPr>
                <w:b/>
                <w:bCs/>
              </w:rPr>
              <w:t> </w:t>
            </w:r>
          </w:p>
        </w:tc>
      </w:tr>
      <w:tr w:rsidR="00F7073B" w:rsidRPr="004B1940" w:rsidTr="00D916A2">
        <w:trPr>
          <w:trHeight w:val="6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1. Tárgyévben fertőtlenítés, kötés, javítás, restaurálás, savtalanítás vagy egyéb aktív állományvédelmi intézkedésben részesült dokumentumok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2. Muzeális dokumentumok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3. Restaurált muzeális dokumentumok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nil"/>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4. Az állományvédelmi célból digitalizált és a konvertált dokumentumok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00"/>
        </w:trPr>
        <w:tc>
          <w:tcPr>
            <w:tcW w:w="7103" w:type="dxa"/>
            <w:gridSpan w:val="2"/>
            <w:tcBorders>
              <w:top w:val="single" w:sz="4" w:space="0" w:color="auto"/>
              <w:left w:val="single" w:sz="8" w:space="0" w:color="auto"/>
              <w:bottom w:val="single" w:sz="4" w:space="0" w:color="auto"/>
              <w:right w:val="nil"/>
            </w:tcBorders>
            <w:shd w:val="clear" w:color="auto" w:fill="auto"/>
            <w:vAlign w:val="bottom"/>
            <w:hideMark/>
          </w:tcPr>
          <w:p w:rsidR="00F7073B" w:rsidRPr="004B1940" w:rsidRDefault="00F7073B" w:rsidP="00D916A2">
            <w:pPr>
              <w:rPr>
                <w:color w:val="000000"/>
              </w:rPr>
            </w:pPr>
            <w:r w:rsidRPr="004B1940">
              <w:rPr>
                <w:color w:val="000000"/>
              </w:rPr>
              <w:t>5. Biztonsági jellel ellátott dokumentumok száma</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073B" w:rsidRPr="004B1940" w:rsidRDefault="00F7073B" w:rsidP="00D916A2">
            <w:pPr>
              <w:jc w:val="right"/>
              <w:rPr>
                <w:color w:val="000000"/>
              </w:rPr>
            </w:pPr>
            <w:r w:rsidRPr="004B1940">
              <w:rPr>
                <w:color w:val="000000"/>
              </w:rPr>
              <w:t> </w:t>
            </w:r>
          </w:p>
        </w:tc>
      </w:tr>
    </w:tbl>
    <w:p w:rsidR="00F7073B" w:rsidRDefault="00F7073B" w:rsidP="00F7073B">
      <w:pPr>
        <w:spacing w:line="276" w:lineRule="auto"/>
      </w:pPr>
    </w:p>
    <w:p w:rsidR="00F7073B" w:rsidRDefault="00F7073B" w:rsidP="00F7073B">
      <w:pPr>
        <w:spacing w:line="276" w:lineRule="auto"/>
        <w:sectPr w:rsidR="00F7073B" w:rsidSect="00F7073B">
          <w:headerReference w:type="default" r:id="rId8"/>
          <w:footerReference w:type="even" r:id="rId9"/>
          <w:type w:val="continuous"/>
          <w:pgSz w:w="11910" w:h="16850"/>
          <w:pgMar w:top="993" w:right="1418" w:bottom="1418" w:left="1418" w:header="709" w:footer="0" w:gutter="0"/>
          <w:cols w:space="708"/>
          <w:titlePg/>
          <w:docGrid w:linePitch="299"/>
        </w:sectPr>
      </w:pPr>
    </w:p>
    <w:p w:rsidR="00F7073B" w:rsidRDefault="00F7073B" w:rsidP="00F7073B">
      <w:pPr>
        <w:spacing w:line="276" w:lineRule="auto"/>
      </w:pPr>
    </w:p>
    <w:tbl>
      <w:tblPr>
        <w:tblW w:w="13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914"/>
        <w:gridCol w:w="3685"/>
        <w:gridCol w:w="1701"/>
        <w:gridCol w:w="6237"/>
      </w:tblGrid>
      <w:tr w:rsidR="00F7073B" w:rsidRPr="004B1940" w:rsidTr="00D916A2">
        <w:trPr>
          <w:trHeight w:val="315"/>
        </w:trPr>
        <w:tc>
          <w:tcPr>
            <w:tcW w:w="1914" w:type="dxa"/>
            <w:shd w:val="clear" w:color="auto" w:fill="BFBFBF"/>
            <w:noWrap/>
            <w:vAlign w:val="bottom"/>
            <w:hideMark/>
          </w:tcPr>
          <w:p w:rsidR="00F7073B" w:rsidRPr="004B1940" w:rsidRDefault="00F7073B" w:rsidP="00D916A2">
            <w:pPr>
              <w:jc w:val="center"/>
              <w:rPr>
                <w:b/>
                <w:bCs/>
                <w:color w:val="000000"/>
              </w:rPr>
            </w:pPr>
            <w:r w:rsidRPr="004B1940">
              <w:rPr>
                <w:b/>
                <w:bCs/>
                <w:color w:val="000000"/>
              </w:rPr>
              <w:t>Intézmény</w:t>
            </w:r>
          </w:p>
        </w:tc>
        <w:tc>
          <w:tcPr>
            <w:tcW w:w="3685" w:type="dxa"/>
            <w:shd w:val="clear" w:color="auto" w:fill="BFBFBF"/>
            <w:noWrap/>
            <w:vAlign w:val="bottom"/>
            <w:hideMark/>
          </w:tcPr>
          <w:p w:rsidR="00F7073B" w:rsidRPr="004B1940" w:rsidRDefault="00F7073B" w:rsidP="00D916A2">
            <w:pPr>
              <w:jc w:val="center"/>
              <w:rPr>
                <w:b/>
                <w:bCs/>
                <w:color w:val="000000"/>
              </w:rPr>
            </w:pPr>
            <w:r w:rsidRPr="004B1940">
              <w:rPr>
                <w:b/>
                <w:bCs/>
                <w:color w:val="000000"/>
              </w:rPr>
              <w:t>Rendezvény neve</w:t>
            </w:r>
          </w:p>
        </w:tc>
        <w:tc>
          <w:tcPr>
            <w:tcW w:w="1701" w:type="dxa"/>
            <w:shd w:val="clear" w:color="auto" w:fill="BFBFBF"/>
            <w:noWrap/>
            <w:vAlign w:val="bottom"/>
            <w:hideMark/>
          </w:tcPr>
          <w:p w:rsidR="00F7073B" w:rsidRPr="004B1940" w:rsidRDefault="00F7073B" w:rsidP="00D916A2">
            <w:pPr>
              <w:jc w:val="center"/>
              <w:rPr>
                <w:b/>
                <w:bCs/>
                <w:color w:val="000000"/>
              </w:rPr>
            </w:pPr>
            <w:r w:rsidRPr="004B1940">
              <w:rPr>
                <w:b/>
                <w:bCs/>
                <w:color w:val="000000"/>
              </w:rPr>
              <w:t>Helyszín</w:t>
            </w:r>
          </w:p>
        </w:tc>
        <w:tc>
          <w:tcPr>
            <w:tcW w:w="6237" w:type="dxa"/>
            <w:shd w:val="clear" w:color="auto" w:fill="BFBFBF"/>
            <w:noWrap/>
            <w:vAlign w:val="bottom"/>
            <w:hideMark/>
          </w:tcPr>
          <w:p w:rsidR="00F7073B" w:rsidRPr="004B1940" w:rsidRDefault="00F7073B" w:rsidP="00D916A2">
            <w:pPr>
              <w:jc w:val="center"/>
              <w:rPr>
                <w:b/>
                <w:bCs/>
                <w:color w:val="000000"/>
              </w:rPr>
            </w:pPr>
            <w:r w:rsidRPr="004B1940">
              <w:rPr>
                <w:b/>
                <w:bCs/>
                <w:color w:val="000000"/>
              </w:rPr>
              <w:t>Beszámoló szerinti típus</w:t>
            </w:r>
          </w:p>
        </w:tc>
      </w:tr>
      <w:tr w:rsidR="00F7073B" w:rsidRPr="004B1940" w:rsidTr="00D916A2">
        <w:trPr>
          <w:trHeight w:val="363"/>
        </w:trPr>
        <w:tc>
          <w:tcPr>
            <w:tcW w:w="1914" w:type="dxa"/>
            <w:vMerge w:val="restart"/>
            <w:shd w:val="clear" w:color="auto" w:fill="auto"/>
            <w:vAlign w:val="center"/>
            <w:hideMark/>
          </w:tcPr>
          <w:p w:rsidR="00F7073B" w:rsidRPr="004B1940" w:rsidRDefault="00F7073B" w:rsidP="00D916A2">
            <w:pPr>
              <w:spacing w:line="276" w:lineRule="auto"/>
              <w:rPr>
                <w:color w:val="000000"/>
              </w:rPr>
            </w:pPr>
            <w:r w:rsidRPr="004B1940">
              <w:rPr>
                <w:color w:val="000000"/>
              </w:rPr>
              <w:t>Déryné Kulturális, Turisztikai, Sport Központ és Könyvtár</w:t>
            </w:r>
          </w:p>
        </w:tc>
        <w:tc>
          <w:tcPr>
            <w:tcW w:w="3685" w:type="dxa"/>
            <w:shd w:val="clear" w:color="auto" w:fill="auto"/>
            <w:vAlign w:val="center"/>
            <w:hideMark/>
          </w:tcPr>
          <w:p w:rsidR="00F7073B" w:rsidRPr="004B1940" w:rsidRDefault="00F7073B" w:rsidP="00D916A2">
            <w:pPr>
              <w:rPr>
                <w:color w:val="000000"/>
              </w:rPr>
            </w:pPr>
            <w:r w:rsidRPr="004B1940">
              <w:rPr>
                <w:color w:val="000000"/>
              </w:rPr>
              <w:t>„Szép Magyar Beszéd” területi verseny</w:t>
            </w:r>
          </w:p>
        </w:tc>
        <w:tc>
          <w:tcPr>
            <w:tcW w:w="1701" w:type="dxa"/>
            <w:vMerge w:val="restart"/>
            <w:shd w:val="clear" w:color="auto" w:fill="auto"/>
            <w:vAlign w:val="center"/>
            <w:hideMark/>
          </w:tcPr>
          <w:p w:rsidR="00F7073B" w:rsidRPr="004B1940" w:rsidRDefault="00F7073B" w:rsidP="00D916A2">
            <w:pPr>
              <w:rPr>
                <w:color w:val="000000"/>
              </w:rPr>
            </w:pPr>
            <w:r w:rsidRPr="004B1940">
              <w:rPr>
                <w:color w:val="000000"/>
              </w:rPr>
              <w:t>Csokonai Könyvtár</w:t>
            </w:r>
          </w:p>
          <w:p w:rsidR="00F7073B" w:rsidRPr="004B1940" w:rsidRDefault="00F7073B" w:rsidP="00D916A2">
            <w:pPr>
              <w:rPr>
                <w:color w:val="000000"/>
              </w:rPr>
            </w:pPr>
          </w:p>
        </w:tc>
        <w:tc>
          <w:tcPr>
            <w:tcW w:w="6237" w:type="dxa"/>
            <w:shd w:val="clear" w:color="auto" w:fill="auto"/>
            <w:vAlign w:val="center"/>
            <w:hideMark/>
          </w:tcPr>
          <w:p w:rsidR="00F7073B" w:rsidRPr="004B1940" w:rsidRDefault="00F7073B" w:rsidP="00D916A2">
            <w:pPr>
              <w:rPr>
                <w:color w:val="000000"/>
              </w:rPr>
            </w:pPr>
            <w:r w:rsidRPr="00905D3C">
              <w:rPr>
                <w:color w:val="000000"/>
              </w:rPr>
              <w:t>iskolai tehetséggondozást segítő, továbbá a gyermek- és ifjúsági korosztály számára szervezett fejlesztő programok</w:t>
            </w:r>
          </w:p>
        </w:tc>
      </w:tr>
      <w:tr w:rsidR="00F7073B" w:rsidRPr="004B1940" w:rsidTr="00D916A2">
        <w:trPr>
          <w:trHeight w:val="300"/>
        </w:trPr>
        <w:tc>
          <w:tcPr>
            <w:tcW w:w="1914" w:type="dxa"/>
            <w:vMerge/>
            <w:shd w:val="clear" w:color="auto" w:fill="auto"/>
            <w:noWrap/>
            <w:vAlign w:val="center"/>
            <w:hideMark/>
          </w:tcPr>
          <w:p w:rsidR="00F7073B" w:rsidRPr="004B1940" w:rsidRDefault="00F7073B" w:rsidP="00D916A2">
            <w:pPr>
              <w:rPr>
                <w:color w:val="000000"/>
              </w:rPr>
            </w:pPr>
          </w:p>
        </w:tc>
        <w:tc>
          <w:tcPr>
            <w:tcW w:w="3685" w:type="dxa"/>
            <w:shd w:val="clear" w:color="auto" w:fill="auto"/>
            <w:vAlign w:val="center"/>
            <w:hideMark/>
          </w:tcPr>
          <w:p w:rsidR="00F7073B" w:rsidRPr="004B1940" w:rsidRDefault="00F7073B" w:rsidP="00D916A2">
            <w:pPr>
              <w:rPr>
                <w:color w:val="000000"/>
              </w:rPr>
            </w:pPr>
            <w:r w:rsidRPr="004B1940">
              <w:rPr>
                <w:color w:val="000000"/>
              </w:rPr>
              <w:t>Országos Könyvtári Napok</w:t>
            </w:r>
          </w:p>
        </w:tc>
        <w:tc>
          <w:tcPr>
            <w:tcW w:w="1701" w:type="dxa"/>
            <w:vMerge/>
            <w:shd w:val="clear" w:color="auto" w:fill="auto"/>
            <w:vAlign w:val="center"/>
            <w:hideMark/>
          </w:tcPr>
          <w:p w:rsidR="00F7073B" w:rsidRPr="004B1940" w:rsidRDefault="00F7073B" w:rsidP="00D916A2">
            <w:pPr>
              <w:rPr>
                <w:color w:val="000000"/>
              </w:rPr>
            </w:pPr>
          </w:p>
        </w:tc>
        <w:tc>
          <w:tcPr>
            <w:tcW w:w="6237" w:type="dxa"/>
            <w:shd w:val="clear" w:color="auto" w:fill="auto"/>
            <w:vAlign w:val="center"/>
            <w:hideMark/>
          </w:tcPr>
          <w:p w:rsidR="00F7073B" w:rsidRPr="004B1940" w:rsidRDefault="00F7073B" w:rsidP="00D916A2">
            <w:pPr>
              <w:rPr>
                <w:color w:val="000000"/>
              </w:rPr>
            </w:pPr>
            <w:r w:rsidRPr="004B1940">
              <w:rPr>
                <w:color w:val="000000"/>
              </w:rPr>
              <w:t> </w:t>
            </w:r>
            <w:r w:rsidRPr="00905D3C">
              <w:rPr>
                <w:color w:val="000000"/>
              </w:rPr>
              <w:t>családok számára meghirdetett rendezvények</w:t>
            </w:r>
          </w:p>
        </w:tc>
      </w:tr>
      <w:tr w:rsidR="00F7073B" w:rsidRPr="004B1940" w:rsidTr="00D916A2">
        <w:trPr>
          <w:trHeight w:val="300"/>
        </w:trPr>
        <w:tc>
          <w:tcPr>
            <w:tcW w:w="1914" w:type="dxa"/>
            <w:vMerge/>
            <w:shd w:val="clear" w:color="auto" w:fill="auto"/>
            <w:noWrap/>
            <w:vAlign w:val="center"/>
            <w:hideMark/>
          </w:tcPr>
          <w:p w:rsidR="00F7073B" w:rsidRPr="004B1940" w:rsidRDefault="00F7073B" w:rsidP="00D916A2">
            <w:pPr>
              <w:rPr>
                <w:color w:val="000000"/>
              </w:rPr>
            </w:pPr>
          </w:p>
        </w:tc>
        <w:tc>
          <w:tcPr>
            <w:tcW w:w="3685" w:type="dxa"/>
            <w:shd w:val="clear" w:color="auto" w:fill="auto"/>
            <w:vAlign w:val="center"/>
            <w:hideMark/>
          </w:tcPr>
          <w:p w:rsidR="00F7073B" w:rsidRPr="004B1940" w:rsidRDefault="00F7073B" w:rsidP="00D916A2">
            <w:pPr>
              <w:rPr>
                <w:color w:val="000000"/>
              </w:rPr>
            </w:pPr>
            <w:r w:rsidRPr="004B1940">
              <w:rPr>
                <w:color w:val="000000"/>
              </w:rPr>
              <w:t>Jégvirágok mesemondó verseny</w:t>
            </w:r>
          </w:p>
        </w:tc>
        <w:tc>
          <w:tcPr>
            <w:tcW w:w="1701" w:type="dxa"/>
            <w:vMerge/>
            <w:shd w:val="clear" w:color="auto" w:fill="auto"/>
            <w:vAlign w:val="center"/>
            <w:hideMark/>
          </w:tcPr>
          <w:p w:rsidR="00F7073B" w:rsidRPr="004B1940" w:rsidRDefault="00F7073B" w:rsidP="00D916A2">
            <w:pPr>
              <w:rPr>
                <w:color w:val="000000"/>
              </w:rPr>
            </w:pPr>
          </w:p>
        </w:tc>
        <w:tc>
          <w:tcPr>
            <w:tcW w:w="6237" w:type="dxa"/>
            <w:shd w:val="clear" w:color="auto" w:fill="auto"/>
            <w:vAlign w:val="center"/>
            <w:hideMark/>
          </w:tcPr>
          <w:p w:rsidR="00F7073B" w:rsidRPr="004B1940" w:rsidRDefault="00F7073B" w:rsidP="00D916A2">
            <w:pPr>
              <w:rPr>
                <w:color w:val="000000"/>
              </w:rPr>
            </w:pPr>
            <w:r w:rsidRPr="004B1940">
              <w:rPr>
                <w:color w:val="000000"/>
              </w:rPr>
              <w:t> </w:t>
            </w:r>
            <w:r w:rsidRPr="00905D3C">
              <w:rPr>
                <w:color w:val="000000"/>
              </w:rPr>
              <w:t>iskolai tehetséggondozást segítő, továbbá a gyermek- és ifjúsági korosztály számára szervezett fejlesztő programok</w:t>
            </w:r>
          </w:p>
        </w:tc>
      </w:tr>
      <w:tr w:rsidR="00F7073B" w:rsidRPr="004B1940" w:rsidTr="00D916A2">
        <w:trPr>
          <w:trHeight w:val="320"/>
        </w:trPr>
        <w:tc>
          <w:tcPr>
            <w:tcW w:w="1914" w:type="dxa"/>
            <w:vMerge/>
            <w:shd w:val="clear" w:color="auto" w:fill="auto"/>
            <w:noWrap/>
            <w:vAlign w:val="center"/>
            <w:hideMark/>
          </w:tcPr>
          <w:p w:rsidR="00F7073B" w:rsidRPr="004B1940" w:rsidRDefault="00F7073B" w:rsidP="00D916A2">
            <w:pPr>
              <w:rPr>
                <w:color w:val="000000"/>
              </w:rPr>
            </w:pPr>
          </w:p>
        </w:tc>
        <w:tc>
          <w:tcPr>
            <w:tcW w:w="3685" w:type="dxa"/>
            <w:shd w:val="clear" w:color="auto" w:fill="auto"/>
            <w:vAlign w:val="center"/>
            <w:hideMark/>
          </w:tcPr>
          <w:p w:rsidR="00F7073B" w:rsidRPr="004B1940" w:rsidRDefault="00F7073B" w:rsidP="00D916A2">
            <w:pPr>
              <w:rPr>
                <w:color w:val="000000"/>
              </w:rPr>
            </w:pPr>
            <w:r w:rsidRPr="004B1940">
              <w:rPr>
                <w:color w:val="000000"/>
              </w:rPr>
              <w:t>Könyvtáros tanárok szakmai napja</w:t>
            </w:r>
          </w:p>
        </w:tc>
        <w:tc>
          <w:tcPr>
            <w:tcW w:w="1701" w:type="dxa"/>
            <w:vMerge/>
            <w:shd w:val="clear" w:color="auto" w:fill="auto"/>
            <w:vAlign w:val="center"/>
            <w:hideMark/>
          </w:tcPr>
          <w:p w:rsidR="00F7073B" w:rsidRPr="004B1940" w:rsidRDefault="00F7073B" w:rsidP="00D916A2">
            <w:pPr>
              <w:rPr>
                <w:color w:val="000000"/>
              </w:rPr>
            </w:pPr>
          </w:p>
        </w:tc>
        <w:tc>
          <w:tcPr>
            <w:tcW w:w="6237" w:type="dxa"/>
            <w:shd w:val="clear" w:color="auto" w:fill="auto"/>
            <w:vAlign w:val="center"/>
            <w:hideMark/>
          </w:tcPr>
          <w:p w:rsidR="00F7073B" w:rsidRPr="004B1940" w:rsidRDefault="00F7073B" w:rsidP="00D916A2">
            <w:pPr>
              <w:rPr>
                <w:color w:val="000000"/>
              </w:rPr>
            </w:pPr>
            <w:r w:rsidRPr="004B1940">
              <w:rPr>
                <w:color w:val="000000"/>
              </w:rPr>
              <w:t> </w:t>
            </w:r>
            <w:r w:rsidRPr="00905D3C">
              <w:rPr>
                <w:color w:val="000000"/>
              </w:rPr>
              <w:t>olvasási kompetenciafejlesztést, szövegértés fejlesztés</w:t>
            </w:r>
          </w:p>
        </w:tc>
      </w:tr>
      <w:tr w:rsidR="00F7073B" w:rsidRPr="004B1940" w:rsidTr="00D916A2">
        <w:trPr>
          <w:trHeight w:val="395"/>
        </w:trPr>
        <w:tc>
          <w:tcPr>
            <w:tcW w:w="1914" w:type="dxa"/>
            <w:vMerge/>
            <w:shd w:val="clear" w:color="auto" w:fill="auto"/>
            <w:noWrap/>
            <w:vAlign w:val="center"/>
            <w:hideMark/>
          </w:tcPr>
          <w:p w:rsidR="00F7073B" w:rsidRPr="004B1940" w:rsidRDefault="00F7073B" w:rsidP="00D916A2">
            <w:pPr>
              <w:rPr>
                <w:color w:val="000000"/>
              </w:rPr>
            </w:pPr>
          </w:p>
        </w:tc>
        <w:tc>
          <w:tcPr>
            <w:tcW w:w="3685" w:type="dxa"/>
            <w:shd w:val="clear" w:color="auto" w:fill="auto"/>
            <w:vAlign w:val="center"/>
            <w:hideMark/>
          </w:tcPr>
          <w:p w:rsidR="00F7073B" w:rsidRPr="004B1940" w:rsidRDefault="00F7073B" w:rsidP="00D916A2">
            <w:pPr>
              <w:rPr>
                <w:color w:val="000000"/>
              </w:rPr>
            </w:pPr>
            <w:r w:rsidRPr="004B1940">
              <w:rPr>
                <w:color w:val="000000"/>
              </w:rPr>
              <w:t>Költészetnapi totó</w:t>
            </w:r>
          </w:p>
        </w:tc>
        <w:tc>
          <w:tcPr>
            <w:tcW w:w="1701" w:type="dxa"/>
            <w:vMerge/>
            <w:shd w:val="clear" w:color="auto" w:fill="auto"/>
            <w:vAlign w:val="center"/>
            <w:hideMark/>
          </w:tcPr>
          <w:p w:rsidR="00F7073B" w:rsidRPr="004B1940" w:rsidRDefault="00F7073B" w:rsidP="00D916A2">
            <w:pPr>
              <w:rPr>
                <w:color w:val="000000"/>
              </w:rPr>
            </w:pPr>
          </w:p>
        </w:tc>
        <w:tc>
          <w:tcPr>
            <w:tcW w:w="6237" w:type="dxa"/>
            <w:shd w:val="clear" w:color="auto" w:fill="auto"/>
            <w:vAlign w:val="center"/>
            <w:hideMark/>
          </w:tcPr>
          <w:p w:rsidR="00F7073B" w:rsidRPr="004B1940" w:rsidRDefault="00F7073B" w:rsidP="00D916A2">
            <w:pPr>
              <w:rPr>
                <w:color w:val="000000"/>
              </w:rPr>
            </w:pPr>
            <w:r w:rsidRPr="004B1940">
              <w:rPr>
                <w:color w:val="000000"/>
              </w:rPr>
              <w:t> </w:t>
            </w:r>
            <w:r w:rsidRPr="00905D3C">
              <w:rPr>
                <w:color w:val="000000"/>
              </w:rPr>
              <w:t>családok számára meghirdetett rendezvények</w:t>
            </w:r>
          </w:p>
        </w:tc>
      </w:tr>
      <w:tr w:rsidR="00F7073B" w:rsidRPr="004B1940" w:rsidTr="00D916A2">
        <w:trPr>
          <w:trHeight w:val="300"/>
        </w:trPr>
        <w:tc>
          <w:tcPr>
            <w:tcW w:w="1914" w:type="dxa"/>
            <w:vMerge/>
            <w:shd w:val="clear" w:color="auto" w:fill="auto"/>
            <w:noWrap/>
            <w:vAlign w:val="center"/>
            <w:hideMark/>
          </w:tcPr>
          <w:p w:rsidR="00F7073B" w:rsidRPr="004B1940" w:rsidRDefault="00F7073B" w:rsidP="00D916A2">
            <w:pPr>
              <w:rPr>
                <w:color w:val="000000"/>
              </w:rPr>
            </w:pPr>
          </w:p>
        </w:tc>
        <w:tc>
          <w:tcPr>
            <w:tcW w:w="3685" w:type="dxa"/>
            <w:shd w:val="clear" w:color="auto" w:fill="auto"/>
            <w:vAlign w:val="center"/>
            <w:hideMark/>
          </w:tcPr>
          <w:p w:rsidR="00F7073B" w:rsidRPr="004B1940" w:rsidRDefault="00F7073B" w:rsidP="00D916A2">
            <w:pPr>
              <w:rPr>
                <w:color w:val="000000"/>
              </w:rPr>
            </w:pPr>
            <w:r w:rsidRPr="004B1940">
              <w:rPr>
                <w:color w:val="000000"/>
              </w:rPr>
              <w:t>Könyvtári órák</w:t>
            </w:r>
          </w:p>
        </w:tc>
        <w:tc>
          <w:tcPr>
            <w:tcW w:w="1701" w:type="dxa"/>
            <w:vMerge/>
            <w:shd w:val="clear" w:color="auto" w:fill="auto"/>
            <w:vAlign w:val="center"/>
            <w:hideMark/>
          </w:tcPr>
          <w:p w:rsidR="00F7073B" w:rsidRPr="004B1940" w:rsidRDefault="00F7073B" w:rsidP="00D916A2">
            <w:pPr>
              <w:rPr>
                <w:color w:val="000000"/>
              </w:rPr>
            </w:pPr>
          </w:p>
        </w:tc>
        <w:tc>
          <w:tcPr>
            <w:tcW w:w="6237" w:type="dxa"/>
            <w:shd w:val="clear" w:color="auto" w:fill="auto"/>
            <w:vAlign w:val="center"/>
            <w:hideMark/>
          </w:tcPr>
          <w:p w:rsidR="00F7073B" w:rsidRPr="004B1940" w:rsidRDefault="00F7073B" w:rsidP="00D916A2">
            <w:pPr>
              <w:rPr>
                <w:color w:val="000000"/>
              </w:rPr>
            </w:pPr>
            <w:r w:rsidRPr="004B1940">
              <w:rPr>
                <w:color w:val="000000"/>
              </w:rPr>
              <w:t> </w:t>
            </w:r>
            <w:r w:rsidRPr="00905D3C">
              <w:rPr>
                <w:color w:val="000000"/>
              </w:rPr>
              <w:t>olvasási kompetenciafejlesztést, szövegértés fejlesztés</w:t>
            </w:r>
          </w:p>
        </w:tc>
      </w:tr>
      <w:tr w:rsidR="00F7073B" w:rsidRPr="004B1940" w:rsidTr="00D916A2">
        <w:trPr>
          <w:trHeight w:val="300"/>
        </w:trPr>
        <w:tc>
          <w:tcPr>
            <w:tcW w:w="1914" w:type="dxa"/>
            <w:vMerge/>
            <w:shd w:val="clear" w:color="auto" w:fill="auto"/>
            <w:noWrap/>
            <w:vAlign w:val="center"/>
            <w:hideMark/>
          </w:tcPr>
          <w:p w:rsidR="00F7073B" w:rsidRPr="004B1940" w:rsidRDefault="00F7073B" w:rsidP="00D916A2">
            <w:pPr>
              <w:rPr>
                <w:color w:val="000000"/>
              </w:rPr>
            </w:pPr>
          </w:p>
        </w:tc>
        <w:tc>
          <w:tcPr>
            <w:tcW w:w="3685" w:type="dxa"/>
            <w:shd w:val="clear" w:color="auto" w:fill="auto"/>
            <w:vAlign w:val="center"/>
            <w:hideMark/>
          </w:tcPr>
          <w:p w:rsidR="00F7073B" w:rsidRPr="004B1940" w:rsidRDefault="00F7073B" w:rsidP="00D916A2">
            <w:pPr>
              <w:rPr>
                <w:color w:val="000000"/>
              </w:rPr>
            </w:pPr>
            <w:r w:rsidRPr="004B1940">
              <w:rPr>
                <w:color w:val="000000"/>
              </w:rPr>
              <w:t>Könyvbemutatók</w:t>
            </w:r>
          </w:p>
        </w:tc>
        <w:tc>
          <w:tcPr>
            <w:tcW w:w="1701" w:type="dxa"/>
            <w:vMerge/>
            <w:shd w:val="clear" w:color="auto" w:fill="auto"/>
            <w:vAlign w:val="center"/>
            <w:hideMark/>
          </w:tcPr>
          <w:p w:rsidR="00F7073B" w:rsidRPr="004B1940" w:rsidRDefault="00F7073B" w:rsidP="00D916A2">
            <w:pPr>
              <w:rPr>
                <w:color w:val="000000"/>
              </w:rPr>
            </w:pPr>
          </w:p>
        </w:tc>
        <w:tc>
          <w:tcPr>
            <w:tcW w:w="6237" w:type="dxa"/>
            <w:shd w:val="clear" w:color="auto" w:fill="auto"/>
            <w:vAlign w:val="center"/>
            <w:hideMark/>
          </w:tcPr>
          <w:p w:rsidR="00F7073B" w:rsidRPr="004B1940" w:rsidRDefault="00F7073B" w:rsidP="00D916A2">
            <w:pPr>
              <w:rPr>
                <w:color w:val="000000"/>
              </w:rPr>
            </w:pPr>
            <w:r w:rsidRPr="004B1940">
              <w:rPr>
                <w:color w:val="000000"/>
              </w:rPr>
              <w:t> </w:t>
            </w:r>
            <w:r w:rsidRPr="00905D3C">
              <w:rPr>
                <w:color w:val="000000"/>
              </w:rPr>
              <w:t>családok számára meghirdetett rendezvények</w:t>
            </w:r>
          </w:p>
        </w:tc>
      </w:tr>
      <w:tr w:rsidR="00F7073B" w:rsidRPr="004B1940" w:rsidTr="00D916A2">
        <w:trPr>
          <w:trHeight w:val="300"/>
        </w:trPr>
        <w:tc>
          <w:tcPr>
            <w:tcW w:w="1914" w:type="dxa"/>
            <w:vMerge/>
            <w:shd w:val="clear" w:color="auto" w:fill="auto"/>
            <w:noWrap/>
            <w:vAlign w:val="center"/>
            <w:hideMark/>
          </w:tcPr>
          <w:p w:rsidR="00F7073B" w:rsidRPr="004B1940" w:rsidRDefault="00F7073B" w:rsidP="00D916A2">
            <w:pPr>
              <w:rPr>
                <w:color w:val="000000"/>
              </w:rPr>
            </w:pPr>
          </w:p>
        </w:tc>
        <w:tc>
          <w:tcPr>
            <w:tcW w:w="3685" w:type="dxa"/>
            <w:shd w:val="clear" w:color="auto" w:fill="auto"/>
            <w:vAlign w:val="center"/>
            <w:hideMark/>
          </w:tcPr>
          <w:p w:rsidR="00F7073B" w:rsidRPr="004B1940" w:rsidRDefault="00F7073B" w:rsidP="00D916A2">
            <w:pPr>
              <w:rPr>
                <w:color w:val="000000"/>
              </w:rPr>
            </w:pPr>
            <w:r w:rsidRPr="004B1940">
              <w:rPr>
                <w:color w:val="000000"/>
              </w:rPr>
              <w:t>Kiállítások</w:t>
            </w:r>
          </w:p>
        </w:tc>
        <w:tc>
          <w:tcPr>
            <w:tcW w:w="1701" w:type="dxa"/>
            <w:vMerge/>
            <w:shd w:val="clear" w:color="auto" w:fill="auto"/>
            <w:vAlign w:val="center"/>
            <w:hideMark/>
          </w:tcPr>
          <w:p w:rsidR="00F7073B" w:rsidRPr="004B1940" w:rsidRDefault="00F7073B" w:rsidP="00D916A2">
            <w:pPr>
              <w:rPr>
                <w:color w:val="000000"/>
              </w:rPr>
            </w:pPr>
          </w:p>
        </w:tc>
        <w:tc>
          <w:tcPr>
            <w:tcW w:w="6237" w:type="dxa"/>
            <w:shd w:val="clear" w:color="auto" w:fill="auto"/>
            <w:vAlign w:val="center"/>
            <w:hideMark/>
          </w:tcPr>
          <w:p w:rsidR="00F7073B" w:rsidRPr="004B1940" w:rsidRDefault="00F7073B" w:rsidP="00D916A2">
            <w:pPr>
              <w:rPr>
                <w:color w:val="000000"/>
              </w:rPr>
            </w:pPr>
            <w:r w:rsidRPr="004B1940">
              <w:rPr>
                <w:color w:val="000000"/>
              </w:rPr>
              <w:t> </w:t>
            </w:r>
            <w:r w:rsidRPr="00905D3C">
              <w:rPr>
                <w:color w:val="000000"/>
              </w:rPr>
              <w:t>családok számára meghirdetett rendezvények</w:t>
            </w:r>
          </w:p>
        </w:tc>
      </w:tr>
      <w:tr w:rsidR="00F7073B" w:rsidRPr="004B1940" w:rsidTr="00D916A2">
        <w:trPr>
          <w:trHeight w:val="300"/>
        </w:trPr>
        <w:tc>
          <w:tcPr>
            <w:tcW w:w="1914" w:type="dxa"/>
            <w:vMerge/>
            <w:shd w:val="clear" w:color="auto" w:fill="auto"/>
            <w:noWrap/>
            <w:vAlign w:val="center"/>
            <w:hideMark/>
          </w:tcPr>
          <w:p w:rsidR="00F7073B" w:rsidRPr="004B1940" w:rsidRDefault="00F7073B" w:rsidP="00D916A2">
            <w:pPr>
              <w:rPr>
                <w:color w:val="000000"/>
              </w:rPr>
            </w:pPr>
          </w:p>
        </w:tc>
        <w:tc>
          <w:tcPr>
            <w:tcW w:w="3685" w:type="dxa"/>
            <w:shd w:val="clear" w:color="auto" w:fill="auto"/>
            <w:vAlign w:val="center"/>
            <w:hideMark/>
          </w:tcPr>
          <w:p w:rsidR="00F7073B" w:rsidRPr="004B1940" w:rsidRDefault="00F7073B" w:rsidP="00D916A2">
            <w:pPr>
              <w:rPr>
                <w:color w:val="000000"/>
              </w:rPr>
            </w:pPr>
            <w:r w:rsidRPr="004B1940">
              <w:rPr>
                <w:color w:val="000000"/>
              </w:rPr>
              <w:t>Vetélkedők</w:t>
            </w:r>
          </w:p>
        </w:tc>
        <w:tc>
          <w:tcPr>
            <w:tcW w:w="1701" w:type="dxa"/>
            <w:vMerge/>
            <w:shd w:val="clear" w:color="auto" w:fill="auto"/>
            <w:vAlign w:val="center"/>
            <w:hideMark/>
          </w:tcPr>
          <w:p w:rsidR="00F7073B" w:rsidRPr="004B1940" w:rsidRDefault="00F7073B" w:rsidP="00D916A2">
            <w:pPr>
              <w:rPr>
                <w:color w:val="000000"/>
              </w:rPr>
            </w:pPr>
          </w:p>
        </w:tc>
        <w:tc>
          <w:tcPr>
            <w:tcW w:w="6237" w:type="dxa"/>
            <w:shd w:val="clear" w:color="auto" w:fill="auto"/>
            <w:vAlign w:val="center"/>
            <w:hideMark/>
          </w:tcPr>
          <w:p w:rsidR="00F7073B" w:rsidRPr="004B1940" w:rsidRDefault="00F7073B" w:rsidP="00D916A2">
            <w:pPr>
              <w:rPr>
                <w:color w:val="000000"/>
              </w:rPr>
            </w:pPr>
            <w:r w:rsidRPr="004B1940">
              <w:rPr>
                <w:color w:val="000000"/>
              </w:rPr>
              <w:t> </w:t>
            </w:r>
            <w:r w:rsidRPr="00905D3C">
              <w:rPr>
                <w:color w:val="000000"/>
              </w:rPr>
              <w:t>családok számára meghirdetett rendezvények</w:t>
            </w:r>
          </w:p>
        </w:tc>
      </w:tr>
      <w:tr w:rsidR="00F7073B" w:rsidRPr="004B1940" w:rsidTr="00D916A2">
        <w:trPr>
          <w:trHeight w:val="300"/>
        </w:trPr>
        <w:tc>
          <w:tcPr>
            <w:tcW w:w="1914" w:type="dxa"/>
            <w:vMerge/>
            <w:shd w:val="clear" w:color="auto" w:fill="auto"/>
            <w:noWrap/>
            <w:vAlign w:val="center"/>
            <w:hideMark/>
          </w:tcPr>
          <w:p w:rsidR="00F7073B" w:rsidRPr="004B1940" w:rsidRDefault="00F7073B" w:rsidP="00D916A2">
            <w:pPr>
              <w:rPr>
                <w:color w:val="000000"/>
              </w:rPr>
            </w:pPr>
          </w:p>
        </w:tc>
        <w:tc>
          <w:tcPr>
            <w:tcW w:w="3685" w:type="dxa"/>
            <w:shd w:val="clear" w:color="auto" w:fill="auto"/>
            <w:vAlign w:val="center"/>
            <w:hideMark/>
          </w:tcPr>
          <w:p w:rsidR="00F7073B" w:rsidRPr="004B1940" w:rsidRDefault="00F7073B" w:rsidP="00D916A2">
            <w:pPr>
              <w:rPr>
                <w:color w:val="000000"/>
              </w:rPr>
            </w:pPr>
            <w:r w:rsidRPr="004B1940">
              <w:rPr>
                <w:color w:val="000000"/>
              </w:rPr>
              <w:t>Magyar kultúra napi kvíz - online</w:t>
            </w:r>
          </w:p>
        </w:tc>
        <w:tc>
          <w:tcPr>
            <w:tcW w:w="1701" w:type="dxa"/>
            <w:vMerge/>
            <w:shd w:val="clear" w:color="auto" w:fill="auto"/>
            <w:vAlign w:val="center"/>
            <w:hideMark/>
          </w:tcPr>
          <w:p w:rsidR="00F7073B" w:rsidRPr="004B1940" w:rsidRDefault="00F7073B" w:rsidP="00D916A2">
            <w:pPr>
              <w:rPr>
                <w:color w:val="000000"/>
              </w:rPr>
            </w:pPr>
          </w:p>
        </w:tc>
        <w:tc>
          <w:tcPr>
            <w:tcW w:w="6237" w:type="dxa"/>
            <w:shd w:val="clear" w:color="auto" w:fill="auto"/>
            <w:vAlign w:val="center"/>
            <w:hideMark/>
          </w:tcPr>
          <w:p w:rsidR="00F7073B" w:rsidRPr="004B1940" w:rsidRDefault="00F7073B" w:rsidP="00D916A2">
            <w:pPr>
              <w:rPr>
                <w:color w:val="000000"/>
              </w:rPr>
            </w:pPr>
            <w:r w:rsidRPr="004B1940">
              <w:rPr>
                <w:color w:val="000000"/>
              </w:rPr>
              <w:t> </w:t>
            </w:r>
            <w:r w:rsidRPr="00905D3C">
              <w:rPr>
                <w:color w:val="000000"/>
              </w:rPr>
              <w:t>családok számára meghirdetett rendezvények</w:t>
            </w:r>
          </w:p>
        </w:tc>
      </w:tr>
    </w:tbl>
    <w:p w:rsidR="00F7073B" w:rsidRDefault="00F7073B" w:rsidP="00F7073B">
      <w:pPr>
        <w:spacing w:line="276" w:lineRule="auto"/>
        <w:ind w:firstLine="708"/>
        <w:jc w:val="both"/>
        <w:rPr>
          <w:sz w:val="24"/>
          <w:szCs w:val="24"/>
        </w:rPr>
        <w:sectPr w:rsidR="00F7073B" w:rsidSect="00D916A2">
          <w:footerReference w:type="even" r:id="rId10"/>
          <w:footerReference w:type="first" r:id="rId11"/>
          <w:pgSz w:w="16850" w:h="11910" w:orient="landscape"/>
          <w:pgMar w:top="1418" w:right="1418" w:bottom="1418" w:left="1418" w:header="709" w:footer="0" w:gutter="0"/>
          <w:cols w:space="708"/>
          <w:titlePg/>
          <w:docGrid w:linePitch="299"/>
        </w:sectPr>
      </w:pPr>
    </w:p>
    <w:tbl>
      <w:tblPr>
        <w:tblW w:w="8221" w:type="dxa"/>
        <w:tblInd w:w="354" w:type="dxa"/>
        <w:tblCellMar>
          <w:left w:w="70" w:type="dxa"/>
          <w:right w:w="70" w:type="dxa"/>
        </w:tblCellMar>
        <w:tblLook w:val="04A0"/>
      </w:tblPr>
      <w:tblGrid>
        <w:gridCol w:w="5953"/>
        <w:gridCol w:w="2268"/>
      </w:tblGrid>
      <w:tr w:rsidR="00F7073B" w:rsidRPr="004B1940" w:rsidTr="00D916A2">
        <w:trPr>
          <w:trHeight w:val="315"/>
        </w:trPr>
        <w:tc>
          <w:tcPr>
            <w:tcW w:w="5953" w:type="dxa"/>
            <w:tcBorders>
              <w:top w:val="single" w:sz="4" w:space="0" w:color="auto"/>
              <w:left w:val="single" w:sz="8" w:space="0" w:color="auto"/>
              <w:bottom w:val="single" w:sz="4" w:space="0" w:color="auto"/>
              <w:right w:val="nil"/>
            </w:tcBorders>
            <w:shd w:val="clear" w:color="auto" w:fill="BFBFBF"/>
            <w:noWrap/>
            <w:vAlign w:val="bottom"/>
            <w:hideMark/>
          </w:tcPr>
          <w:p w:rsidR="00F7073B" w:rsidRPr="004B1940" w:rsidRDefault="00F7073B" w:rsidP="00D916A2">
            <w:pPr>
              <w:jc w:val="center"/>
              <w:rPr>
                <w:b/>
                <w:bCs/>
                <w:color w:val="000000"/>
              </w:rPr>
            </w:pPr>
            <w:r w:rsidRPr="004B1940">
              <w:rPr>
                <w:b/>
                <w:bCs/>
                <w:color w:val="000000"/>
              </w:rPr>
              <w:lastRenderedPageBreak/>
              <w:t xml:space="preserve">Pénzügyi adatok (ezer Ft-ra kerekítve) </w:t>
            </w:r>
          </w:p>
        </w:tc>
        <w:tc>
          <w:tcPr>
            <w:tcW w:w="2268" w:type="dxa"/>
            <w:tcBorders>
              <w:top w:val="single" w:sz="4" w:space="0" w:color="auto"/>
              <w:left w:val="single" w:sz="8" w:space="0" w:color="auto"/>
              <w:bottom w:val="single" w:sz="4" w:space="0" w:color="auto"/>
              <w:right w:val="nil"/>
            </w:tcBorders>
            <w:shd w:val="clear" w:color="auto" w:fill="BFBFBF"/>
            <w:noWrap/>
            <w:vAlign w:val="bottom"/>
            <w:hideMark/>
          </w:tcPr>
          <w:p w:rsidR="00F7073B" w:rsidRPr="004B1940" w:rsidRDefault="00F7073B" w:rsidP="00D916A2">
            <w:pPr>
              <w:jc w:val="center"/>
              <w:rPr>
                <w:b/>
                <w:bCs/>
                <w:color w:val="000000"/>
              </w:rPr>
            </w:pPr>
            <w:r>
              <w:rPr>
                <w:b/>
                <w:bCs/>
                <w:color w:val="000000"/>
              </w:rPr>
              <w:t>2022</w:t>
            </w:r>
            <w:r w:rsidRPr="004B1940">
              <w:rPr>
                <w:b/>
                <w:bCs/>
                <w:color w:val="000000"/>
              </w:rPr>
              <w:t>. évi t</w:t>
            </w:r>
            <w:r>
              <w:rPr>
                <w:b/>
                <w:bCs/>
                <w:color w:val="000000"/>
              </w:rPr>
              <w:t>erv</w:t>
            </w:r>
          </w:p>
        </w:tc>
      </w:tr>
      <w:tr w:rsidR="00F7073B" w:rsidRPr="004B1940" w:rsidTr="00D916A2">
        <w:trPr>
          <w:trHeight w:val="315"/>
        </w:trPr>
        <w:tc>
          <w:tcPr>
            <w:tcW w:w="5953" w:type="dxa"/>
            <w:tcBorders>
              <w:top w:val="nil"/>
              <w:left w:val="single" w:sz="8" w:space="0" w:color="auto"/>
              <w:bottom w:val="single" w:sz="4" w:space="0" w:color="auto"/>
              <w:right w:val="nil"/>
            </w:tcBorders>
            <w:shd w:val="clear" w:color="auto" w:fill="BFBFBF"/>
            <w:noWrap/>
            <w:vAlign w:val="bottom"/>
            <w:hideMark/>
          </w:tcPr>
          <w:p w:rsidR="00F7073B" w:rsidRPr="004B1940" w:rsidRDefault="00F7073B" w:rsidP="00D916A2">
            <w:pPr>
              <w:jc w:val="center"/>
              <w:rPr>
                <w:b/>
                <w:bCs/>
                <w:color w:val="000000"/>
              </w:rPr>
            </w:pPr>
            <w:r w:rsidRPr="004B1940">
              <w:rPr>
                <w:b/>
                <w:bCs/>
                <w:color w:val="000000"/>
              </w:rPr>
              <w:t>Az intézmény finanszírozási bevételei</w:t>
            </w: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center"/>
              <w:rPr>
                <w:b/>
                <w:bCs/>
                <w:color w:val="000000"/>
              </w:rPr>
            </w:pPr>
            <w:r w:rsidRPr="004B1940">
              <w:rPr>
                <w:b/>
                <w:bCs/>
                <w:color w:val="000000"/>
              </w:rPr>
              <w:t> </w:t>
            </w:r>
          </w:p>
        </w:tc>
      </w:tr>
      <w:tr w:rsidR="00F7073B" w:rsidRPr="004B1940" w:rsidTr="00D916A2">
        <w:trPr>
          <w:trHeight w:val="315"/>
        </w:trPr>
        <w:tc>
          <w:tcPr>
            <w:tcW w:w="5953" w:type="dxa"/>
            <w:tcBorders>
              <w:top w:val="single" w:sz="8" w:space="0" w:color="auto"/>
              <w:left w:val="single" w:sz="8" w:space="0" w:color="auto"/>
              <w:bottom w:val="single" w:sz="8" w:space="0" w:color="auto"/>
              <w:right w:val="nil"/>
            </w:tcBorders>
            <w:shd w:val="clear" w:color="000000" w:fill="FFFFFF"/>
            <w:noWrap/>
            <w:vAlign w:val="center"/>
            <w:hideMark/>
          </w:tcPr>
          <w:p w:rsidR="00F7073B" w:rsidRPr="004B1940" w:rsidRDefault="00F7073B" w:rsidP="00D916A2">
            <w:pPr>
              <w:rPr>
                <w:b/>
                <w:bCs/>
                <w:color w:val="000000"/>
              </w:rPr>
            </w:pPr>
            <w:r w:rsidRPr="004B1940">
              <w:rPr>
                <w:b/>
                <w:bCs/>
                <w:color w:val="000000"/>
              </w:rPr>
              <w:t>Támogatás, kiegészítés és átvett pénzeszköz</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Pr>
                <w:color w:val="000000"/>
              </w:rPr>
              <w:t>32017</w:t>
            </w:r>
          </w:p>
        </w:tc>
      </w:tr>
      <w:tr w:rsidR="00F7073B" w:rsidRPr="004B1940" w:rsidTr="00D916A2">
        <w:trPr>
          <w:trHeight w:val="315"/>
        </w:trPr>
        <w:tc>
          <w:tcPr>
            <w:tcW w:w="5953" w:type="dxa"/>
            <w:tcBorders>
              <w:top w:val="nil"/>
              <w:left w:val="single" w:sz="8" w:space="0" w:color="auto"/>
              <w:bottom w:val="single" w:sz="8" w:space="0" w:color="auto"/>
              <w:right w:val="nil"/>
            </w:tcBorders>
            <w:shd w:val="clear" w:color="000000" w:fill="FFFFFF"/>
            <w:noWrap/>
            <w:vAlign w:val="center"/>
            <w:hideMark/>
          </w:tcPr>
          <w:p w:rsidR="00F7073B" w:rsidRPr="004B1940" w:rsidRDefault="00F7073B" w:rsidP="00D916A2">
            <w:pPr>
              <w:rPr>
                <w:i/>
                <w:iCs/>
                <w:color w:val="000000"/>
              </w:rPr>
            </w:pPr>
            <w:r w:rsidRPr="004B1940">
              <w:rPr>
                <w:i/>
                <w:iCs/>
                <w:color w:val="000000"/>
              </w:rPr>
              <w:t xml:space="preserve">– ebből </w:t>
            </w:r>
            <w:r w:rsidRPr="004B1940">
              <w:rPr>
                <w:color w:val="000000"/>
              </w:rPr>
              <w:t>fenntartói támogatás</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Pr>
                <w:color w:val="000000"/>
              </w:rPr>
              <w:t>32017</w:t>
            </w:r>
          </w:p>
        </w:tc>
      </w:tr>
      <w:tr w:rsidR="00F7073B" w:rsidRPr="004B1940" w:rsidTr="00D916A2">
        <w:trPr>
          <w:trHeight w:val="315"/>
        </w:trPr>
        <w:tc>
          <w:tcPr>
            <w:tcW w:w="5953" w:type="dxa"/>
            <w:tcBorders>
              <w:top w:val="nil"/>
              <w:left w:val="single" w:sz="8" w:space="0" w:color="auto"/>
              <w:bottom w:val="single" w:sz="8" w:space="0" w:color="auto"/>
              <w:right w:val="nil"/>
            </w:tcBorders>
            <w:shd w:val="clear" w:color="000000" w:fill="FFFFFF"/>
            <w:noWrap/>
            <w:vAlign w:val="center"/>
            <w:hideMark/>
          </w:tcPr>
          <w:p w:rsidR="00F7073B" w:rsidRPr="004B1940" w:rsidRDefault="00F7073B" w:rsidP="00D916A2">
            <w:pPr>
              <w:rPr>
                <w:i/>
                <w:iCs/>
                <w:color w:val="000000"/>
              </w:rPr>
            </w:pPr>
            <w:r w:rsidRPr="004B1940">
              <w:rPr>
                <w:i/>
                <w:iCs/>
                <w:color w:val="000000"/>
              </w:rPr>
              <w:t xml:space="preserve">– ebből </w:t>
            </w:r>
            <w:r w:rsidRPr="004B1940">
              <w:rPr>
                <w:color w:val="000000"/>
              </w:rPr>
              <w:t>felhasznált maradvány</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15"/>
        </w:trPr>
        <w:tc>
          <w:tcPr>
            <w:tcW w:w="5953" w:type="dxa"/>
            <w:tcBorders>
              <w:top w:val="nil"/>
              <w:left w:val="single" w:sz="8" w:space="0" w:color="auto"/>
              <w:bottom w:val="single" w:sz="8" w:space="0" w:color="auto"/>
              <w:right w:val="nil"/>
            </w:tcBorders>
            <w:shd w:val="clear" w:color="000000" w:fill="FFFFFF"/>
            <w:noWrap/>
            <w:vAlign w:val="center"/>
            <w:hideMark/>
          </w:tcPr>
          <w:p w:rsidR="00F7073B" w:rsidRPr="004B1940" w:rsidRDefault="00F7073B" w:rsidP="00D916A2">
            <w:pPr>
              <w:rPr>
                <w:i/>
                <w:iCs/>
                <w:color w:val="000000"/>
              </w:rPr>
            </w:pPr>
            <w:r w:rsidRPr="004B1940">
              <w:rPr>
                <w:i/>
                <w:iCs/>
                <w:color w:val="000000"/>
              </w:rPr>
              <w:t>– ebből központi költségvetési</w:t>
            </w:r>
            <w:r w:rsidRPr="004B1940">
              <w:rPr>
                <w:color w:val="000000"/>
              </w:rPr>
              <w:t xml:space="preserve"> támogatás</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15"/>
        </w:trPr>
        <w:tc>
          <w:tcPr>
            <w:tcW w:w="5953" w:type="dxa"/>
            <w:tcBorders>
              <w:top w:val="nil"/>
              <w:left w:val="single" w:sz="8" w:space="0" w:color="auto"/>
              <w:bottom w:val="single" w:sz="8" w:space="0" w:color="auto"/>
              <w:right w:val="nil"/>
            </w:tcBorders>
            <w:shd w:val="clear" w:color="000000" w:fill="FFFFFF"/>
            <w:noWrap/>
            <w:vAlign w:val="center"/>
            <w:hideMark/>
          </w:tcPr>
          <w:p w:rsidR="00F7073B" w:rsidRPr="004B1940" w:rsidRDefault="00F7073B" w:rsidP="00D916A2">
            <w:pPr>
              <w:rPr>
                <w:i/>
                <w:iCs/>
                <w:color w:val="000000"/>
              </w:rPr>
            </w:pPr>
            <w:r w:rsidRPr="004B1940">
              <w:rPr>
                <w:i/>
                <w:iCs/>
                <w:color w:val="000000"/>
              </w:rPr>
              <w:t xml:space="preserve">– ebből </w:t>
            </w:r>
            <w:r w:rsidRPr="004B1940">
              <w:rPr>
                <w:color w:val="000000"/>
              </w:rPr>
              <w:t>pályázati támogatás</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p>
        </w:tc>
      </w:tr>
      <w:tr w:rsidR="00F7073B" w:rsidRPr="004B1940" w:rsidTr="00D916A2">
        <w:trPr>
          <w:trHeight w:val="315"/>
        </w:trPr>
        <w:tc>
          <w:tcPr>
            <w:tcW w:w="5953" w:type="dxa"/>
            <w:tcBorders>
              <w:top w:val="nil"/>
              <w:left w:val="single" w:sz="8" w:space="0" w:color="auto"/>
              <w:bottom w:val="single" w:sz="8" w:space="0" w:color="auto"/>
              <w:right w:val="nil"/>
            </w:tcBorders>
            <w:shd w:val="clear" w:color="000000" w:fill="FFFFFF"/>
            <w:noWrap/>
            <w:vAlign w:val="center"/>
            <w:hideMark/>
          </w:tcPr>
          <w:p w:rsidR="00F7073B" w:rsidRPr="004B1940" w:rsidRDefault="00F7073B" w:rsidP="00D916A2">
            <w:pPr>
              <w:rPr>
                <w:i/>
                <w:iCs/>
                <w:color w:val="000000"/>
              </w:rPr>
            </w:pPr>
            <w:r w:rsidRPr="004B1940">
              <w:rPr>
                <w:i/>
                <w:iCs/>
                <w:color w:val="000000"/>
              </w:rPr>
              <w:t xml:space="preserve">– a pályázati támogatásból </w:t>
            </w:r>
            <w:r w:rsidRPr="004B1940">
              <w:rPr>
                <w:color w:val="000000"/>
              </w:rPr>
              <w:t>EU-támogatás</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sidRPr="004B1940">
              <w:rPr>
                <w:color w:val="000000"/>
              </w:rPr>
              <w:t> </w:t>
            </w:r>
          </w:p>
        </w:tc>
      </w:tr>
      <w:tr w:rsidR="00F7073B" w:rsidRPr="004B1940" w:rsidTr="00D916A2">
        <w:trPr>
          <w:trHeight w:val="315"/>
        </w:trPr>
        <w:tc>
          <w:tcPr>
            <w:tcW w:w="5953" w:type="dxa"/>
            <w:tcBorders>
              <w:top w:val="single" w:sz="4" w:space="0" w:color="auto"/>
              <w:left w:val="single" w:sz="8" w:space="0" w:color="auto"/>
              <w:bottom w:val="single" w:sz="4" w:space="0" w:color="auto"/>
              <w:right w:val="nil"/>
            </w:tcBorders>
            <w:shd w:val="clear" w:color="auto" w:fill="BFBFBF"/>
            <w:noWrap/>
            <w:vAlign w:val="bottom"/>
            <w:hideMark/>
          </w:tcPr>
          <w:p w:rsidR="00F7073B" w:rsidRPr="004B1940" w:rsidRDefault="00F7073B" w:rsidP="00D916A2">
            <w:pPr>
              <w:rPr>
                <w:b/>
                <w:bCs/>
              </w:rPr>
            </w:pPr>
            <w:r w:rsidRPr="004B1940">
              <w:rPr>
                <w:b/>
                <w:bCs/>
              </w:rPr>
              <w:t>Az intézmény működési bevételei</w:t>
            </w:r>
          </w:p>
        </w:tc>
        <w:tc>
          <w:tcPr>
            <w:tcW w:w="2268" w:type="dxa"/>
            <w:tcBorders>
              <w:top w:val="nil"/>
              <w:left w:val="single" w:sz="8" w:space="0" w:color="auto"/>
              <w:bottom w:val="single" w:sz="8" w:space="0" w:color="auto"/>
              <w:right w:val="single" w:sz="8" w:space="0" w:color="auto"/>
            </w:tcBorders>
            <w:shd w:val="clear" w:color="auto" w:fill="BFBFBF"/>
            <w:noWrap/>
            <w:vAlign w:val="center"/>
            <w:hideMark/>
          </w:tcPr>
          <w:p w:rsidR="00F7073B" w:rsidRPr="004B1940" w:rsidRDefault="00F7073B" w:rsidP="00D916A2">
            <w:pPr>
              <w:jc w:val="right"/>
            </w:pPr>
            <w:r>
              <w:t>3244</w:t>
            </w:r>
            <w:r w:rsidRPr="004B1940">
              <w:t>0</w:t>
            </w:r>
          </w:p>
        </w:tc>
      </w:tr>
      <w:tr w:rsidR="00F7073B" w:rsidRPr="004B1940" w:rsidTr="00D916A2">
        <w:trPr>
          <w:trHeight w:val="315"/>
        </w:trPr>
        <w:tc>
          <w:tcPr>
            <w:tcW w:w="5953" w:type="dxa"/>
            <w:tcBorders>
              <w:top w:val="nil"/>
              <w:left w:val="single" w:sz="8" w:space="0" w:color="auto"/>
              <w:bottom w:val="nil"/>
              <w:right w:val="nil"/>
            </w:tcBorders>
            <w:shd w:val="clear" w:color="000000" w:fill="FFFFFF"/>
            <w:noWrap/>
            <w:vAlign w:val="bottom"/>
            <w:hideMark/>
          </w:tcPr>
          <w:p w:rsidR="00F7073B" w:rsidRPr="004B1940" w:rsidRDefault="00F7073B" w:rsidP="00D916A2">
            <w:r w:rsidRPr="004B1940">
              <w:t>Szolgáltatásokhoz köthető bevétel</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Pr>
                <w:color w:val="000000"/>
              </w:rPr>
              <w:t>152</w:t>
            </w:r>
          </w:p>
        </w:tc>
      </w:tr>
      <w:tr w:rsidR="00F7073B" w:rsidRPr="004B1940" w:rsidTr="00D916A2">
        <w:trPr>
          <w:trHeight w:val="315"/>
        </w:trPr>
        <w:tc>
          <w:tcPr>
            <w:tcW w:w="5953" w:type="dxa"/>
            <w:tcBorders>
              <w:top w:val="single" w:sz="8" w:space="0" w:color="auto"/>
              <w:left w:val="single" w:sz="8" w:space="0" w:color="auto"/>
              <w:bottom w:val="single" w:sz="8" w:space="0" w:color="auto"/>
              <w:right w:val="nil"/>
            </w:tcBorders>
            <w:shd w:val="clear" w:color="000000" w:fill="FFFFFF"/>
            <w:noWrap/>
            <w:vAlign w:val="center"/>
            <w:hideMark/>
          </w:tcPr>
          <w:p w:rsidR="00F7073B" w:rsidRPr="004B1940" w:rsidRDefault="00F7073B" w:rsidP="00D916A2">
            <w:pPr>
              <w:rPr>
                <w:color w:val="000000"/>
              </w:rPr>
            </w:pPr>
            <w:r w:rsidRPr="004B1940">
              <w:rPr>
                <w:color w:val="000000"/>
              </w:rPr>
              <w:t>Egyéb bevétel</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Pr>
                <w:color w:val="000000"/>
              </w:rPr>
              <w:t>271</w:t>
            </w:r>
            <w:r w:rsidRPr="004B1940">
              <w:rPr>
                <w:color w:val="000000"/>
              </w:rPr>
              <w:t> </w:t>
            </w:r>
          </w:p>
        </w:tc>
      </w:tr>
      <w:tr w:rsidR="00F7073B" w:rsidRPr="004B1940" w:rsidTr="00D916A2">
        <w:trPr>
          <w:trHeight w:val="315"/>
        </w:trPr>
        <w:tc>
          <w:tcPr>
            <w:tcW w:w="5953" w:type="dxa"/>
            <w:tcBorders>
              <w:top w:val="single" w:sz="4" w:space="0" w:color="auto"/>
              <w:left w:val="single" w:sz="8" w:space="0" w:color="auto"/>
              <w:bottom w:val="single" w:sz="4" w:space="0" w:color="auto"/>
              <w:right w:val="nil"/>
            </w:tcBorders>
            <w:shd w:val="clear" w:color="auto" w:fill="BFBFBF"/>
            <w:noWrap/>
            <w:vAlign w:val="bottom"/>
            <w:hideMark/>
          </w:tcPr>
          <w:p w:rsidR="00F7073B" w:rsidRPr="004B1940" w:rsidRDefault="00F7073B" w:rsidP="00D916A2">
            <w:pPr>
              <w:rPr>
                <w:b/>
                <w:bCs/>
              </w:rPr>
            </w:pPr>
            <w:r w:rsidRPr="004B1940">
              <w:rPr>
                <w:b/>
                <w:bCs/>
              </w:rPr>
              <w:t>Az intézmény kiadásai kiemelt előirányzatonként</w:t>
            </w:r>
          </w:p>
        </w:tc>
        <w:tc>
          <w:tcPr>
            <w:tcW w:w="2268" w:type="dxa"/>
            <w:tcBorders>
              <w:top w:val="nil"/>
              <w:left w:val="single" w:sz="8" w:space="0" w:color="auto"/>
              <w:bottom w:val="single" w:sz="8" w:space="0" w:color="auto"/>
              <w:right w:val="single" w:sz="8" w:space="0" w:color="auto"/>
            </w:tcBorders>
            <w:shd w:val="clear" w:color="auto" w:fill="BFBFBF"/>
            <w:noWrap/>
            <w:vAlign w:val="center"/>
            <w:hideMark/>
          </w:tcPr>
          <w:p w:rsidR="00F7073B" w:rsidRPr="004B1940" w:rsidRDefault="00F7073B" w:rsidP="00D916A2">
            <w:pPr>
              <w:jc w:val="right"/>
            </w:pPr>
            <w:r>
              <w:t>32440</w:t>
            </w:r>
          </w:p>
        </w:tc>
      </w:tr>
      <w:tr w:rsidR="00F7073B" w:rsidRPr="004B1940" w:rsidTr="00D916A2">
        <w:trPr>
          <w:trHeight w:val="315"/>
        </w:trPr>
        <w:tc>
          <w:tcPr>
            <w:tcW w:w="5953" w:type="dxa"/>
            <w:tcBorders>
              <w:top w:val="single" w:sz="8" w:space="0" w:color="auto"/>
              <w:left w:val="single" w:sz="8" w:space="0" w:color="auto"/>
              <w:bottom w:val="single" w:sz="8" w:space="0" w:color="auto"/>
              <w:right w:val="nil"/>
            </w:tcBorders>
            <w:shd w:val="clear" w:color="000000" w:fill="FFFFFF"/>
            <w:noWrap/>
            <w:vAlign w:val="center"/>
            <w:hideMark/>
          </w:tcPr>
          <w:p w:rsidR="00F7073B" w:rsidRPr="004B1940" w:rsidRDefault="00F7073B" w:rsidP="00D916A2">
            <w:pPr>
              <w:rPr>
                <w:color w:val="000000"/>
              </w:rPr>
            </w:pPr>
            <w:r w:rsidRPr="004B1940">
              <w:rPr>
                <w:color w:val="000000"/>
              </w:rPr>
              <w:t>Személyi juttatás</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Pr>
                <w:color w:val="000000"/>
              </w:rPr>
              <w:t>21982</w:t>
            </w:r>
          </w:p>
        </w:tc>
      </w:tr>
      <w:tr w:rsidR="00F7073B" w:rsidRPr="004B1940" w:rsidTr="00D916A2">
        <w:trPr>
          <w:trHeight w:val="315"/>
        </w:trPr>
        <w:tc>
          <w:tcPr>
            <w:tcW w:w="5953" w:type="dxa"/>
            <w:tcBorders>
              <w:top w:val="nil"/>
              <w:left w:val="single" w:sz="8" w:space="0" w:color="auto"/>
              <w:bottom w:val="single" w:sz="8" w:space="0" w:color="auto"/>
              <w:right w:val="nil"/>
            </w:tcBorders>
            <w:shd w:val="clear" w:color="000000" w:fill="FFFFFF"/>
            <w:noWrap/>
            <w:vAlign w:val="center"/>
            <w:hideMark/>
          </w:tcPr>
          <w:p w:rsidR="00F7073B" w:rsidRPr="004B1940" w:rsidRDefault="00F7073B" w:rsidP="00D916A2">
            <w:pPr>
              <w:rPr>
                <w:color w:val="000000"/>
              </w:rPr>
            </w:pPr>
            <w:r w:rsidRPr="004B1940">
              <w:rPr>
                <w:color w:val="000000"/>
              </w:rPr>
              <w:t>Munkaadókat terhelő összes járulék</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Pr>
                <w:color w:val="000000"/>
              </w:rPr>
              <w:t>3407</w:t>
            </w:r>
          </w:p>
        </w:tc>
      </w:tr>
      <w:tr w:rsidR="00F7073B" w:rsidRPr="004B1940" w:rsidTr="00D916A2">
        <w:trPr>
          <w:trHeight w:val="315"/>
        </w:trPr>
        <w:tc>
          <w:tcPr>
            <w:tcW w:w="5953" w:type="dxa"/>
            <w:tcBorders>
              <w:top w:val="nil"/>
              <w:left w:val="single" w:sz="8" w:space="0" w:color="auto"/>
              <w:bottom w:val="single" w:sz="8" w:space="0" w:color="auto"/>
              <w:right w:val="nil"/>
            </w:tcBorders>
            <w:shd w:val="clear" w:color="000000" w:fill="FFFFFF"/>
            <w:noWrap/>
            <w:vAlign w:val="center"/>
            <w:hideMark/>
          </w:tcPr>
          <w:p w:rsidR="00F7073B" w:rsidRPr="004B1940" w:rsidRDefault="00F7073B" w:rsidP="00D916A2">
            <w:pPr>
              <w:rPr>
                <w:color w:val="000000"/>
              </w:rPr>
            </w:pPr>
            <w:r w:rsidRPr="004B1940">
              <w:rPr>
                <w:color w:val="000000"/>
              </w:rPr>
              <w:t xml:space="preserve">Dologi kiadás    </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Pr>
                <w:color w:val="000000"/>
              </w:rPr>
              <w:t>6607</w:t>
            </w:r>
          </w:p>
        </w:tc>
      </w:tr>
      <w:tr w:rsidR="00F7073B" w:rsidRPr="004B1940" w:rsidTr="00D916A2">
        <w:trPr>
          <w:trHeight w:val="315"/>
        </w:trPr>
        <w:tc>
          <w:tcPr>
            <w:tcW w:w="5953" w:type="dxa"/>
            <w:tcBorders>
              <w:top w:val="nil"/>
              <w:left w:val="single" w:sz="8" w:space="0" w:color="auto"/>
              <w:bottom w:val="single" w:sz="8" w:space="0" w:color="auto"/>
              <w:right w:val="nil"/>
            </w:tcBorders>
            <w:shd w:val="clear" w:color="000000" w:fill="FFFFFF"/>
            <w:noWrap/>
            <w:vAlign w:val="center"/>
            <w:hideMark/>
          </w:tcPr>
          <w:p w:rsidR="00F7073B" w:rsidRPr="004B1940" w:rsidRDefault="00F7073B" w:rsidP="00D916A2">
            <w:pPr>
              <w:rPr>
                <w:color w:val="000000"/>
              </w:rPr>
            </w:pPr>
            <w:r w:rsidRPr="004B1940">
              <w:rPr>
                <w:color w:val="000000"/>
              </w:rPr>
              <w:t>Egyéb kiadás</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rsidR="00F7073B" w:rsidRPr="004B1940" w:rsidRDefault="00F7073B" w:rsidP="00D916A2">
            <w:pPr>
              <w:jc w:val="right"/>
              <w:rPr>
                <w:color w:val="000000"/>
              </w:rPr>
            </w:pPr>
            <w:r>
              <w:rPr>
                <w:color w:val="000000"/>
              </w:rPr>
              <w:t>444</w:t>
            </w:r>
          </w:p>
        </w:tc>
      </w:tr>
    </w:tbl>
    <w:p w:rsidR="00F7073B" w:rsidRDefault="00F7073B" w:rsidP="00F7073B">
      <w:pPr>
        <w:spacing w:line="276" w:lineRule="auto"/>
        <w:ind w:firstLine="708"/>
        <w:jc w:val="both"/>
        <w:rPr>
          <w:sz w:val="24"/>
          <w:szCs w:val="24"/>
        </w:rPr>
      </w:pPr>
    </w:p>
    <w:p w:rsidR="00F7073B" w:rsidRDefault="00F7073B" w:rsidP="00F7073B">
      <w:pPr>
        <w:spacing w:line="276" w:lineRule="auto"/>
        <w:ind w:firstLine="708"/>
        <w:jc w:val="both"/>
        <w:rPr>
          <w:sz w:val="24"/>
          <w:szCs w:val="24"/>
        </w:rPr>
      </w:pPr>
    </w:p>
    <w:tbl>
      <w:tblPr>
        <w:tblW w:w="8221" w:type="dxa"/>
        <w:tblInd w:w="354" w:type="dxa"/>
        <w:tblCellMar>
          <w:left w:w="70" w:type="dxa"/>
          <w:right w:w="70" w:type="dxa"/>
        </w:tblCellMar>
        <w:tblLook w:val="04A0"/>
      </w:tblPr>
      <w:tblGrid>
        <w:gridCol w:w="3827"/>
        <w:gridCol w:w="2410"/>
        <w:gridCol w:w="1984"/>
      </w:tblGrid>
      <w:tr w:rsidR="00F7073B" w:rsidRPr="004B1940" w:rsidTr="00D916A2">
        <w:trPr>
          <w:trHeight w:val="315"/>
        </w:trPr>
        <w:tc>
          <w:tcPr>
            <w:tcW w:w="382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7073B" w:rsidRPr="004B1940" w:rsidRDefault="00F7073B" w:rsidP="00D916A2">
            <w:pPr>
              <w:jc w:val="center"/>
              <w:rPr>
                <w:b/>
                <w:bCs/>
              </w:rPr>
            </w:pPr>
            <w:r w:rsidRPr="004B1940">
              <w:rPr>
                <w:b/>
                <w:bCs/>
              </w:rPr>
              <w:t>Munkaügyi adatok</w:t>
            </w:r>
          </w:p>
        </w:tc>
        <w:tc>
          <w:tcPr>
            <w:tcW w:w="241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7073B" w:rsidRPr="004B1940" w:rsidRDefault="00F7073B" w:rsidP="00D916A2">
            <w:pPr>
              <w:jc w:val="center"/>
              <w:rPr>
                <w:b/>
                <w:bCs/>
              </w:rPr>
            </w:pPr>
            <w:r w:rsidRPr="004B1940">
              <w:rPr>
                <w:b/>
                <w:bCs/>
              </w:rPr>
              <w:t>2020. január 1-i állapot szerint</w:t>
            </w:r>
          </w:p>
        </w:tc>
        <w:tc>
          <w:tcPr>
            <w:tcW w:w="198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7073B" w:rsidRPr="004B1940" w:rsidRDefault="00F7073B" w:rsidP="00D916A2">
            <w:pPr>
              <w:jc w:val="center"/>
              <w:rPr>
                <w:b/>
                <w:bCs/>
              </w:rPr>
            </w:pPr>
            <w:r>
              <w:rPr>
                <w:b/>
                <w:bCs/>
              </w:rPr>
              <w:t>2022</w:t>
            </w:r>
            <w:r w:rsidRPr="004B1940">
              <w:rPr>
                <w:b/>
                <w:bCs/>
              </w:rPr>
              <w:t>. január 1-i állapot szerint</w:t>
            </w:r>
          </w:p>
        </w:tc>
      </w:tr>
      <w:tr w:rsidR="00F7073B" w:rsidRPr="004B1940" w:rsidTr="00D916A2">
        <w:trPr>
          <w:trHeight w:val="300"/>
        </w:trPr>
        <w:tc>
          <w:tcPr>
            <w:tcW w:w="3827" w:type="dxa"/>
            <w:tcBorders>
              <w:top w:val="nil"/>
              <w:left w:val="single" w:sz="8" w:space="0" w:color="auto"/>
              <w:bottom w:val="single" w:sz="4" w:space="0" w:color="auto"/>
              <w:right w:val="nil"/>
            </w:tcBorders>
            <w:shd w:val="clear" w:color="auto" w:fill="auto"/>
            <w:noWrap/>
            <w:vAlign w:val="bottom"/>
            <w:hideMark/>
          </w:tcPr>
          <w:p w:rsidR="00F7073B" w:rsidRPr="004B1940" w:rsidRDefault="00F7073B" w:rsidP="00D916A2">
            <w:pPr>
              <w:rPr>
                <w:color w:val="000000"/>
              </w:rPr>
            </w:pPr>
            <w:r w:rsidRPr="004B1940">
              <w:rPr>
                <w:color w:val="000000"/>
              </w:rPr>
              <w:t>Összlétszám</w:t>
            </w:r>
          </w:p>
        </w:tc>
        <w:tc>
          <w:tcPr>
            <w:tcW w:w="24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7073B" w:rsidRPr="004B1940" w:rsidRDefault="00F7073B" w:rsidP="00D916A2">
            <w:pPr>
              <w:jc w:val="right"/>
              <w:rPr>
                <w:color w:val="000000"/>
              </w:rPr>
            </w:pPr>
            <w:r w:rsidRPr="004B1940">
              <w:rPr>
                <w:color w:val="000000"/>
              </w:rPr>
              <w:t>6</w:t>
            </w:r>
          </w:p>
        </w:tc>
        <w:tc>
          <w:tcPr>
            <w:tcW w:w="1984" w:type="dxa"/>
            <w:tcBorders>
              <w:top w:val="single" w:sz="8" w:space="0" w:color="auto"/>
              <w:left w:val="nil"/>
              <w:bottom w:val="single" w:sz="4" w:space="0" w:color="auto"/>
              <w:right w:val="single" w:sz="8" w:space="0" w:color="auto"/>
            </w:tcBorders>
            <w:shd w:val="clear" w:color="auto" w:fill="auto"/>
            <w:noWrap/>
            <w:vAlign w:val="bottom"/>
            <w:hideMark/>
          </w:tcPr>
          <w:p w:rsidR="00F7073B" w:rsidRPr="004B1940" w:rsidRDefault="00F7073B" w:rsidP="00D916A2">
            <w:pPr>
              <w:jc w:val="right"/>
              <w:rPr>
                <w:bCs/>
                <w:color w:val="000000"/>
              </w:rPr>
            </w:pPr>
            <w:r w:rsidRPr="004B1940">
              <w:rPr>
                <w:bCs/>
                <w:color w:val="000000"/>
              </w:rPr>
              <w:t>5</w:t>
            </w:r>
          </w:p>
        </w:tc>
      </w:tr>
      <w:tr w:rsidR="00F7073B" w:rsidRPr="004B1940" w:rsidTr="00D916A2">
        <w:trPr>
          <w:trHeight w:val="300"/>
        </w:trPr>
        <w:tc>
          <w:tcPr>
            <w:tcW w:w="3827" w:type="dxa"/>
            <w:tcBorders>
              <w:top w:val="nil"/>
              <w:left w:val="single" w:sz="8" w:space="0" w:color="auto"/>
              <w:bottom w:val="single" w:sz="4" w:space="0" w:color="auto"/>
              <w:right w:val="nil"/>
            </w:tcBorders>
            <w:shd w:val="clear" w:color="auto" w:fill="auto"/>
            <w:noWrap/>
            <w:vAlign w:val="bottom"/>
            <w:hideMark/>
          </w:tcPr>
          <w:p w:rsidR="00F7073B" w:rsidRPr="004B1940" w:rsidRDefault="00F7073B" w:rsidP="00D916A2">
            <w:pPr>
              <w:rPr>
                <w:color w:val="000000"/>
              </w:rPr>
            </w:pPr>
            <w:r w:rsidRPr="004B1940">
              <w:rPr>
                <w:color w:val="000000"/>
              </w:rPr>
              <w:t xml:space="preserve">Ebből vezető vagy magasabb vezető </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F7073B" w:rsidRPr="004B1940" w:rsidRDefault="00F7073B" w:rsidP="00D916A2">
            <w:pPr>
              <w:rPr>
                <w:color w:val="000000"/>
              </w:rPr>
            </w:pPr>
            <w:r w:rsidRPr="004B1940">
              <w:rPr>
                <w:color w:val="000000"/>
              </w:rPr>
              <w:t> </w:t>
            </w:r>
          </w:p>
        </w:tc>
        <w:tc>
          <w:tcPr>
            <w:tcW w:w="1984" w:type="dxa"/>
            <w:tcBorders>
              <w:top w:val="nil"/>
              <w:left w:val="nil"/>
              <w:bottom w:val="single" w:sz="4" w:space="0" w:color="auto"/>
              <w:right w:val="single" w:sz="8" w:space="0" w:color="auto"/>
            </w:tcBorders>
            <w:shd w:val="clear" w:color="auto" w:fill="auto"/>
            <w:noWrap/>
            <w:vAlign w:val="bottom"/>
            <w:hideMark/>
          </w:tcPr>
          <w:p w:rsidR="00F7073B" w:rsidRPr="004B1940" w:rsidRDefault="00F7073B" w:rsidP="00D916A2">
            <w:pPr>
              <w:jc w:val="right"/>
              <w:rPr>
                <w:bCs/>
                <w:color w:val="000000"/>
              </w:rPr>
            </w:pPr>
            <w:r w:rsidRPr="004B1940">
              <w:rPr>
                <w:bCs/>
                <w:color w:val="000000"/>
              </w:rPr>
              <w:t> </w:t>
            </w:r>
          </w:p>
        </w:tc>
      </w:tr>
      <w:tr w:rsidR="00F7073B" w:rsidRPr="004B1940" w:rsidTr="00D916A2">
        <w:trPr>
          <w:trHeight w:val="300"/>
        </w:trPr>
        <w:tc>
          <w:tcPr>
            <w:tcW w:w="3827" w:type="dxa"/>
            <w:tcBorders>
              <w:top w:val="nil"/>
              <w:left w:val="single" w:sz="8" w:space="0" w:color="auto"/>
              <w:bottom w:val="single" w:sz="4" w:space="0" w:color="auto"/>
              <w:right w:val="nil"/>
            </w:tcBorders>
            <w:shd w:val="clear" w:color="auto" w:fill="auto"/>
            <w:noWrap/>
            <w:vAlign w:val="bottom"/>
            <w:hideMark/>
          </w:tcPr>
          <w:p w:rsidR="00F7073B" w:rsidRPr="004B1940" w:rsidRDefault="00F7073B" w:rsidP="00D916A2">
            <w:pPr>
              <w:rPr>
                <w:color w:val="000000"/>
              </w:rPr>
            </w:pPr>
            <w:r w:rsidRPr="004B1940">
              <w:rPr>
                <w:color w:val="000000"/>
              </w:rPr>
              <w:t>Távollévők</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F7073B" w:rsidRPr="004B1940" w:rsidRDefault="00F7073B" w:rsidP="00D916A2">
            <w:pPr>
              <w:rPr>
                <w:color w:val="000000"/>
              </w:rPr>
            </w:pPr>
            <w:r w:rsidRPr="004B1940">
              <w:rPr>
                <w:color w:val="000000"/>
              </w:rPr>
              <w:t> </w:t>
            </w:r>
          </w:p>
        </w:tc>
        <w:tc>
          <w:tcPr>
            <w:tcW w:w="1984" w:type="dxa"/>
            <w:tcBorders>
              <w:top w:val="nil"/>
              <w:left w:val="nil"/>
              <w:bottom w:val="single" w:sz="4" w:space="0" w:color="auto"/>
              <w:right w:val="single" w:sz="8" w:space="0" w:color="auto"/>
            </w:tcBorders>
            <w:shd w:val="clear" w:color="auto" w:fill="auto"/>
            <w:noWrap/>
            <w:vAlign w:val="bottom"/>
            <w:hideMark/>
          </w:tcPr>
          <w:p w:rsidR="00F7073B" w:rsidRPr="004B1940" w:rsidRDefault="00F7073B" w:rsidP="00D916A2">
            <w:pPr>
              <w:jc w:val="right"/>
              <w:rPr>
                <w:bCs/>
                <w:color w:val="000000"/>
              </w:rPr>
            </w:pPr>
            <w:r w:rsidRPr="004B1940">
              <w:rPr>
                <w:bCs/>
                <w:color w:val="000000"/>
              </w:rPr>
              <w:t> </w:t>
            </w:r>
          </w:p>
        </w:tc>
      </w:tr>
      <w:tr w:rsidR="00F7073B" w:rsidRPr="004B1940" w:rsidTr="00D916A2">
        <w:trPr>
          <w:trHeight w:val="300"/>
        </w:trPr>
        <w:tc>
          <w:tcPr>
            <w:tcW w:w="3827" w:type="dxa"/>
            <w:tcBorders>
              <w:top w:val="nil"/>
              <w:left w:val="single" w:sz="8" w:space="0" w:color="auto"/>
              <w:bottom w:val="single" w:sz="4" w:space="0" w:color="auto"/>
              <w:right w:val="nil"/>
            </w:tcBorders>
            <w:shd w:val="clear" w:color="auto" w:fill="BFBFBF"/>
            <w:noWrap/>
            <w:vAlign w:val="bottom"/>
            <w:hideMark/>
          </w:tcPr>
          <w:p w:rsidR="00F7073B" w:rsidRPr="004B1940" w:rsidRDefault="00F7073B" w:rsidP="00D916A2">
            <w:pPr>
              <w:rPr>
                <w:color w:val="000000"/>
              </w:rPr>
            </w:pPr>
            <w:r w:rsidRPr="004B1940">
              <w:rPr>
                <w:color w:val="000000"/>
              </w:rPr>
              <w:t>Könyvtári szakmai munkakörben foglalkoztatottak</w:t>
            </w:r>
          </w:p>
        </w:tc>
        <w:tc>
          <w:tcPr>
            <w:tcW w:w="2410" w:type="dxa"/>
            <w:tcBorders>
              <w:top w:val="nil"/>
              <w:left w:val="single" w:sz="8" w:space="0" w:color="auto"/>
              <w:bottom w:val="single" w:sz="4" w:space="0" w:color="auto"/>
              <w:right w:val="single" w:sz="4" w:space="0" w:color="auto"/>
            </w:tcBorders>
            <w:shd w:val="clear" w:color="auto" w:fill="BFBFBF"/>
            <w:noWrap/>
            <w:vAlign w:val="bottom"/>
            <w:hideMark/>
          </w:tcPr>
          <w:p w:rsidR="00F7073B" w:rsidRPr="004B1940" w:rsidRDefault="00F7073B" w:rsidP="00D916A2">
            <w:pPr>
              <w:rPr>
                <w:color w:val="000000"/>
              </w:rPr>
            </w:pPr>
            <w:r w:rsidRPr="004B1940">
              <w:rPr>
                <w:color w:val="000000"/>
              </w:rPr>
              <w:t> </w:t>
            </w:r>
          </w:p>
        </w:tc>
        <w:tc>
          <w:tcPr>
            <w:tcW w:w="1984" w:type="dxa"/>
            <w:tcBorders>
              <w:top w:val="nil"/>
              <w:left w:val="nil"/>
              <w:bottom w:val="single" w:sz="4" w:space="0" w:color="auto"/>
              <w:right w:val="single" w:sz="8" w:space="0" w:color="auto"/>
            </w:tcBorders>
            <w:shd w:val="clear" w:color="auto" w:fill="BFBFBF"/>
            <w:noWrap/>
            <w:vAlign w:val="bottom"/>
            <w:hideMark/>
          </w:tcPr>
          <w:p w:rsidR="00F7073B" w:rsidRPr="004B1940" w:rsidRDefault="00F7073B" w:rsidP="00D916A2">
            <w:pPr>
              <w:jc w:val="right"/>
              <w:rPr>
                <w:bCs/>
                <w:color w:val="000000"/>
              </w:rPr>
            </w:pPr>
            <w:r w:rsidRPr="004B1940">
              <w:rPr>
                <w:bCs/>
                <w:color w:val="000000"/>
              </w:rPr>
              <w:t> </w:t>
            </w:r>
          </w:p>
        </w:tc>
      </w:tr>
      <w:tr w:rsidR="00F7073B" w:rsidRPr="004B1940" w:rsidTr="00D916A2">
        <w:trPr>
          <w:trHeight w:val="300"/>
        </w:trPr>
        <w:tc>
          <w:tcPr>
            <w:tcW w:w="3827" w:type="dxa"/>
            <w:tcBorders>
              <w:top w:val="nil"/>
              <w:left w:val="single" w:sz="4" w:space="0" w:color="auto"/>
              <w:bottom w:val="single" w:sz="4" w:space="0" w:color="auto"/>
              <w:right w:val="nil"/>
            </w:tcBorders>
            <w:shd w:val="clear" w:color="auto" w:fill="auto"/>
            <w:noWrap/>
            <w:vAlign w:val="bottom"/>
            <w:hideMark/>
          </w:tcPr>
          <w:p w:rsidR="00F7073B" w:rsidRPr="004B1940" w:rsidRDefault="00F7073B" w:rsidP="00D916A2">
            <w:pPr>
              <w:rPr>
                <w:color w:val="000000"/>
              </w:rPr>
            </w:pPr>
            <w:r w:rsidRPr="004B1940">
              <w:rPr>
                <w:color w:val="000000"/>
              </w:rPr>
              <w:t>Könyvtáros szakképesítéssel</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F7073B" w:rsidRPr="004B1940" w:rsidRDefault="00F7073B" w:rsidP="00D916A2">
            <w:pPr>
              <w:jc w:val="right"/>
              <w:rPr>
                <w:color w:val="000000"/>
              </w:rPr>
            </w:pPr>
            <w:r w:rsidRPr="004B1940">
              <w:rPr>
                <w:color w:val="000000"/>
              </w:rPr>
              <w:t>5</w:t>
            </w:r>
          </w:p>
        </w:tc>
        <w:tc>
          <w:tcPr>
            <w:tcW w:w="1984" w:type="dxa"/>
            <w:tcBorders>
              <w:top w:val="nil"/>
              <w:left w:val="nil"/>
              <w:bottom w:val="single" w:sz="4" w:space="0" w:color="auto"/>
              <w:right w:val="single" w:sz="8" w:space="0" w:color="auto"/>
            </w:tcBorders>
            <w:shd w:val="clear" w:color="auto" w:fill="auto"/>
            <w:noWrap/>
            <w:vAlign w:val="bottom"/>
            <w:hideMark/>
          </w:tcPr>
          <w:p w:rsidR="00F7073B" w:rsidRPr="004B1940" w:rsidRDefault="00F7073B" w:rsidP="00D916A2">
            <w:pPr>
              <w:jc w:val="right"/>
              <w:rPr>
                <w:bCs/>
                <w:color w:val="000000"/>
              </w:rPr>
            </w:pPr>
            <w:r w:rsidRPr="004B1940">
              <w:rPr>
                <w:bCs/>
                <w:color w:val="000000"/>
              </w:rPr>
              <w:t>4</w:t>
            </w:r>
          </w:p>
        </w:tc>
      </w:tr>
      <w:tr w:rsidR="00F7073B" w:rsidRPr="004B1940" w:rsidTr="00D916A2">
        <w:trPr>
          <w:trHeight w:val="300"/>
        </w:trPr>
        <w:tc>
          <w:tcPr>
            <w:tcW w:w="3827" w:type="dxa"/>
            <w:tcBorders>
              <w:top w:val="nil"/>
              <w:left w:val="single" w:sz="4" w:space="0" w:color="auto"/>
              <w:bottom w:val="single" w:sz="4" w:space="0" w:color="auto"/>
              <w:right w:val="nil"/>
            </w:tcBorders>
            <w:shd w:val="clear" w:color="auto" w:fill="auto"/>
            <w:noWrap/>
            <w:vAlign w:val="bottom"/>
            <w:hideMark/>
          </w:tcPr>
          <w:p w:rsidR="00F7073B" w:rsidRPr="004B1940" w:rsidRDefault="00F7073B" w:rsidP="00D916A2">
            <w:pPr>
              <w:rPr>
                <w:color w:val="000000"/>
              </w:rPr>
            </w:pPr>
            <w:r w:rsidRPr="004B1940">
              <w:rPr>
                <w:color w:val="000000"/>
              </w:rPr>
              <w:t>Középfokú szakképesítéssel</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F7073B" w:rsidRPr="004B1940" w:rsidRDefault="00F7073B" w:rsidP="00D916A2">
            <w:pPr>
              <w:jc w:val="right"/>
              <w:rPr>
                <w:color w:val="000000"/>
              </w:rPr>
            </w:pPr>
            <w:r w:rsidRPr="004B1940">
              <w:rPr>
                <w:color w:val="000000"/>
              </w:rPr>
              <w:t>1</w:t>
            </w:r>
          </w:p>
        </w:tc>
        <w:tc>
          <w:tcPr>
            <w:tcW w:w="1984" w:type="dxa"/>
            <w:tcBorders>
              <w:top w:val="nil"/>
              <w:left w:val="nil"/>
              <w:bottom w:val="single" w:sz="4" w:space="0" w:color="auto"/>
              <w:right w:val="single" w:sz="8" w:space="0" w:color="auto"/>
            </w:tcBorders>
            <w:shd w:val="clear" w:color="auto" w:fill="auto"/>
            <w:noWrap/>
            <w:vAlign w:val="bottom"/>
            <w:hideMark/>
          </w:tcPr>
          <w:p w:rsidR="00F7073B" w:rsidRPr="004B1940" w:rsidRDefault="00F7073B" w:rsidP="00D916A2">
            <w:pPr>
              <w:jc w:val="right"/>
              <w:rPr>
                <w:bCs/>
                <w:color w:val="000000"/>
              </w:rPr>
            </w:pPr>
            <w:r w:rsidRPr="004B1940">
              <w:rPr>
                <w:bCs/>
                <w:color w:val="000000"/>
              </w:rPr>
              <w:t>1</w:t>
            </w:r>
          </w:p>
        </w:tc>
      </w:tr>
      <w:tr w:rsidR="00F7073B" w:rsidRPr="004B1940" w:rsidTr="00D916A2">
        <w:trPr>
          <w:trHeight w:val="300"/>
        </w:trPr>
        <w:tc>
          <w:tcPr>
            <w:tcW w:w="3827" w:type="dxa"/>
            <w:tcBorders>
              <w:top w:val="nil"/>
              <w:left w:val="single" w:sz="4" w:space="0" w:color="auto"/>
              <w:bottom w:val="single" w:sz="4" w:space="0" w:color="auto"/>
              <w:right w:val="nil"/>
            </w:tcBorders>
            <w:shd w:val="clear" w:color="auto" w:fill="auto"/>
            <w:noWrap/>
            <w:vAlign w:val="bottom"/>
            <w:hideMark/>
          </w:tcPr>
          <w:p w:rsidR="00F7073B" w:rsidRPr="004B1940" w:rsidRDefault="00F7073B" w:rsidP="00D916A2">
            <w:pPr>
              <w:rPr>
                <w:color w:val="000000"/>
              </w:rPr>
            </w:pPr>
            <w:r w:rsidRPr="004B1940">
              <w:rPr>
                <w:color w:val="000000"/>
              </w:rPr>
              <w:t>Egyéb felsőfokú végzettséggel</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F7073B" w:rsidRPr="004B1940" w:rsidRDefault="00F7073B" w:rsidP="00D916A2">
            <w:pPr>
              <w:rPr>
                <w:color w:val="000000"/>
              </w:rPr>
            </w:pPr>
            <w:r w:rsidRPr="004B1940">
              <w:rPr>
                <w:color w:val="000000"/>
              </w:rPr>
              <w:t> </w:t>
            </w:r>
          </w:p>
        </w:tc>
        <w:tc>
          <w:tcPr>
            <w:tcW w:w="1984" w:type="dxa"/>
            <w:tcBorders>
              <w:top w:val="nil"/>
              <w:left w:val="nil"/>
              <w:bottom w:val="single" w:sz="4" w:space="0" w:color="auto"/>
              <w:right w:val="single" w:sz="8" w:space="0" w:color="auto"/>
            </w:tcBorders>
            <w:shd w:val="clear" w:color="auto" w:fill="auto"/>
            <w:noWrap/>
            <w:vAlign w:val="bottom"/>
            <w:hideMark/>
          </w:tcPr>
          <w:p w:rsidR="00F7073B" w:rsidRPr="004B1940" w:rsidRDefault="00F7073B" w:rsidP="00D916A2">
            <w:pPr>
              <w:jc w:val="center"/>
              <w:rPr>
                <w:b/>
                <w:bCs/>
                <w:color w:val="000000"/>
              </w:rPr>
            </w:pPr>
            <w:r w:rsidRPr="004B1940">
              <w:rPr>
                <w:b/>
                <w:bCs/>
                <w:color w:val="000000"/>
              </w:rPr>
              <w:t> </w:t>
            </w:r>
          </w:p>
        </w:tc>
      </w:tr>
      <w:tr w:rsidR="00F7073B" w:rsidRPr="004B1940" w:rsidTr="00D916A2">
        <w:trPr>
          <w:trHeight w:val="300"/>
        </w:trPr>
        <w:tc>
          <w:tcPr>
            <w:tcW w:w="3827" w:type="dxa"/>
            <w:tcBorders>
              <w:top w:val="nil"/>
              <w:left w:val="single" w:sz="8" w:space="0" w:color="auto"/>
              <w:bottom w:val="single" w:sz="4" w:space="0" w:color="auto"/>
              <w:right w:val="nil"/>
            </w:tcBorders>
            <w:shd w:val="clear" w:color="auto" w:fill="BFBFBF"/>
            <w:noWrap/>
            <w:vAlign w:val="bottom"/>
            <w:hideMark/>
          </w:tcPr>
          <w:p w:rsidR="00F7073B" w:rsidRPr="004B1940" w:rsidRDefault="00F7073B" w:rsidP="00D916A2">
            <w:pPr>
              <w:rPr>
                <w:color w:val="000000"/>
              </w:rPr>
            </w:pPr>
            <w:r w:rsidRPr="004B1940">
              <w:rPr>
                <w:color w:val="000000"/>
              </w:rPr>
              <w:t>Egyéb munkakörben foglalkoztatottak</w:t>
            </w:r>
          </w:p>
        </w:tc>
        <w:tc>
          <w:tcPr>
            <w:tcW w:w="2410" w:type="dxa"/>
            <w:tcBorders>
              <w:top w:val="nil"/>
              <w:left w:val="single" w:sz="8" w:space="0" w:color="auto"/>
              <w:bottom w:val="single" w:sz="4" w:space="0" w:color="auto"/>
              <w:right w:val="single" w:sz="4" w:space="0" w:color="auto"/>
            </w:tcBorders>
            <w:shd w:val="clear" w:color="auto" w:fill="BFBFBF"/>
            <w:noWrap/>
            <w:vAlign w:val="bottom"/>
            <w:hideMark/>
          </w:tcPr>
          <w:p w:rsidR="00F7073B" w:rsidRPr="004B1940" w:rsidRDefault="00F7073B" w:rsidP="00D916A2">
            <w:pPr>
              <w:rPr>
                <w:color w:val="000000"/>
              </w:rPr>
            </w:pPr>
            <w:r w:rsidRPr="004B1940">
              <w:rPr>
                <w:color w:val="000000"/>
              </w:rPr>
              <w:t> </w:t>
            </w:r>
          </w:p>
        </w:tc>
        <w:tc>
          <w:tcPr>
            <w:tcW w:w="1984" w:type="dxa"/>
            <w:tcBorders>
              <w:top w:val="nil"/>
              <w:left w:val="nil"/>
              <w:bottom w:val="single" w:sz="4" w:space="0" w:color="auto"/>
              <w:right w:val="single" w:sz="8" w:space="0" w:color="auto"/>
            </w:tcBorders>
            <w:shd w:val="clear" w:color="auto" w:fill="BFBFBF"/>
            <w:noWrap/>
            <w:vAlign w:val="bottom"/>
            <w:hideMark/>
          </w:tcPr>
          <w:p w:rsidR="00F7073B" w:rsidRPr="004B1940" w:rsidRDefault="00F7073B" w:rsidP="00D916A2">
            <w:pPr>
              <w:jc w:val="center"/>
              <w:rPr>
                <w:b/>
                <w:bCs/>
                <w:color w:val="000000"/>
              </w:rPr>
            </w:pPr>
            <w:r w:rsidRPr="004B1940">
              <w:rPr>
                <w:b/>
                <w:bCs/>
                <w:color w:val="000000"/>
              </w:rPr>
              <w:t> </w:t>
            </w:r>
          </w:p>
        </w:tc>
      </w:tr>
      <w:tr w:rsidR="00F7073B" w:rsidRPr="004B1940" w:rsidTr="00D916A2">
        <w:trPr>
          <w:trHeight w:val="300"/>
        </w:trPr>
        <w:tc>
          <w:tcPr>
            <w:tcW w:w="3827" w:type="dxa"/>
            <w:tcBorders>
              <w:top w:val="nil"/>
              <w:left w:val="single" w:sz="4" w:space="0" w:color="auto"/>
              <w:bottom w:val="single" w:sz="4" w:space="0" w:color="auto"/>
              <w:right w:val="nil"/>
            </w:tcBorders>
            <w:shd w:val="clear" w:color="auto" w:fill="auto"/>
            <w:noWrap/>
            <w:vAlign w:val="bottom"/>
            <w:hideMark/>
          </w:tcPr>
          <w:p w:rsidR="00F7073B" w:rsidRPr="004B1940" w:rsidRDefault="00F7073B" w:rsidP="00D916A2">
            <w:pPr>
              <w:rPr>
                <w:color w:val="000000"/>
              </w:rPr>
            </w:pPr>
            <w:r w:rsidRPr="004B1940">
              <w:rPr>
                <w:color w:val="000000"/>
              </w:rPr>
              <w:t>Egyéb alkalmazott felsőfokú végzettséggel</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F7073B" w:rsidRPr="004B1940" w:rsidRDefault="00F7073B" w:rsidP="00D916A2">
            <w:pPr>
              <w:rPr>
                <w:color w:val="000000"/>
              </w:rPr>
            </w:pPr>
            <w:r w:rsidRPr="004B1940">
              <w:rPr>
                <w:color w:val="000000"/>
              </w:rPr>
              <w:t> </w:t>
            </w:r>
          </w:p>
        </w:tc>
        <w:tc>
          <w:tcPr>
            <w:tcW w:w="1984" w:type="dxa"/>
            <w:tcBorders>
              <w:top w:val="nil"/>
              <w:left w:val="nil"/>
              <w:bottom w:val="single" w:sz="4" w:space="0" w:color="auto"/>
              <w:right w:val="single" w:sz="8" w:space="0" w:color="auto"/>
            </w:tcBorders>
            <w:shd w:val="clear" w:color="auto" w:fill="auto"/>
            <w:noWrap/>
            <w:vAlign w:val="bottom"/>
            <w:hideMark/>
          </w:tcPr>
          <w:p w:rsidR="00F7073B" w:rsidRPr="004B1940" w:rsidRDefault="00F7073B" w:rsidP="00D916A2">
            <w:pPr>
              <w:jc w:val="center"/>
              <w:rPr>
                <w:b/>
                <w:bCs/>
                <w:color w:val="000000"/>
              </w:rPr>
            </w:pPr>
            <w:r w:rsidRPr="004B1940">
              <w:rPr>
                <w:b/>
                <w:bCs/>
                <w:color w:val="000000"/>
              </w:rPr>
              <w:t> </w:t>
            </w:r>
          </w:p>
        </w:tc>
      </w:tr>
      <w:tr w:rsidR="00F7073B" w:rsidRPr="004B1940" w:rsidTr="00D916A2">
        <w:trPr>
          <w:trHeight w:val="300"/>
        </w:trPr>
        <w:tc>
          <w:tcPr>
            <w:tcW w:w="3827" w:type="dxa"/>
            <w:tcBorders>
              <w:top w:val="nil"/>
              <w:left w:val="single" w:sz="4" w:space="0" w:color="auto"/>
              <w:bottom w:val="single" w:sz="4" w:space="0" w:color="auto"/>
              <w:right w:val="nil"/>
            </w:tcBorders>
            <w:shd w:val="clear" w:color="auto" w:fill="auto"/>
            <w:noWrap/>
            <w:vAlign w:val="bottom"/>
            <w:hideMark/>
          </w:tcPr>
          <w:p w:rsidR="00F7073B" w:rsidRPr="004B1940" w:rsidRDefault="00F7073B" w:rsidP="00D916A2">
            <w:pPr>
              <w:rPr>
                <w:color w:val="000000"/>
              </w:rPr>
            </w:pPr>
            <w:r w:rsidRPr="004B1940">
              <w:rPr>
                <w:color w:val="000000"/>
              </w:rPr>
              <w:t>Egyéb alkalmazott középfokú végzettséggel</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F7073B" w:rsidRPr="004B1940" w:rsidRDefault="00F7073B" w:rsidP="00D916A2">
            <w:pPr>
              <w:rPr>
                <w:color w:val="000000"/>
              </w:rPr>
            </w:pPr>
            <w:r w:rsidRPr="004B1940">
              <w:rPr>
                <w:color w:val="000000"/>
              </w:rPr>
              <w:t> </w:t>
            </w:r>
          </w:p>
        </w:tc>
        <w:tc>
          <w:tcPr>
            <w:tcW w:w="1984" w:type="dxa"/>
            <w:tcBorders>
              <w:top w:val="nil"/>
              <w:left w:val="nil"/>
              <w:bottom w:val="single" w:sz="4" w:space="0" w:color="auto"/>
              <w:right w:val="single" w:sz="8" w:space="0" w:color="auto"/>
            </w:tcBorders>
            <w:shd w:val="clear" w:color="auto" w:fill="auto"/>
            <w:noWrap/>
            <w:vAlign w:val="bottom"/>
            <w:hideMark/>
          </w:tcPr>
          <w:p w:rsidR="00F7073B" w:rsidRPr="004B1940" w:rsidRDefault="00F7073B" w:rsidP="00D916A2">
            <w:pPr>
              <w:jc w:val="center"/>
              <w:rPr>
                <w:b/>
                <w:bCs/>
                <w:color w:val="000000"/>
              </w:rPr>
            </w:pPr>
            <w:r w:rsidRPr="004B1940">
              <w:rPr>
                <w:b/>
                <w:bCs/>
                <w:color w:val="000000"/>
              </w:rPr>
              <w:t> </w:t>
            </w:r>
          </w:p>
        </w:tc>
      </w:tr>
    </w:tbl>
    <w:p w:rsidR="00F7073B" w:rsidRDefault="00F7073B" w:rsidP="00F7073B">
      <w:pPr>
        <w:spacing w:line="276" w:lineRule="auto"/>
        <w:ind w:firstLine="708"/>
        <w:jc w:val="both"/>
        <w:rPr>
          <w:sz w:val="24"/>
          <w:szCs w:val="24"/>
        </w:rPr>
      </w:pPr>
    </w:p>
    <w:p w:rsidR="00F7073B" w:rsidRDefault="00F7073B" w:rsidP="00F7073B">
      <w:pPr>
        <w:spacing w:line="276" w:lineRule="auto"/>
        <w:ind w:firstLine="708"/>
        <w:jc w:val="both"/>
        <w:rPr>
          <w:sz w:val="24"/>
          <w:szCs w:val="24"/>
        </w:rPr>
      </w:pPr>
      <w:r w:rsidRPr="004B1940">
        <w:rPr>
          <w:bCs/>
          <w:color w:val="000000"/>
        </w:rPr>
        <w:t>*Az adatok egész főben megadva, az esetleges részmunkaidő figyelmen kívül hagyásával értendőek</w:t>
      </w:r>
    </w:p>
    <w:p w:rsidR="00F7073B" w:rsidRPr="00AF44AB" w:rsidRDefault="00F7073B" w:rsidP="00F7073B">
      <w:pPr>
        <w:pStyle w:val="Cmsor1"/>
        <w:keepNext w:val="0"/>
        <w:widowControl w:val="0"/>
        <w:suppressAutoHyphens w:val="0"/>
        <w:autoSpaceDE w:val="0"/>
        <w:autoSpaceDN w:val="0"/>
        <w:ind w:left="432" w:hanging="432"/>
      </w:pPr>
      <w:r>
        <w:br w:type="page"/>
      </w:r>
      <w:bookmarkStart w:id="41" w:name="_Toc95398314"/>
      <w:r w:rsidRPr="00AF44AB">
        <w:lastRenderedPageBreak/>
        <w:t>Fejlesztésre vonatkozó feladatok, kitűzött célok</w:t>
      </w:r>
      <w:bookmarkEnd w:id="41"/>
    </w:p>
    <w:p w:rsidR="00F7073B" w:rsidRDefault="00F7073B" w:rsidP="00F7073B">
      <w:pPr>
        <w:spacing w:line="276" w:lineRule="auto"/>
        <w:ind w:firstLine="709"/>
        <w:rPr>
          <w:sz w:val="24"/>
          <w:szCs w:val="24"/>
        </w:rPr>
      </w:pPr>
    </w:p>
    <w:p w:rsidR="00F7073B" w:rsidRDefault="00F7073B" w:rsidP="00F7073B">
      <w:pPr>
        <w:spacing w:line="276" w:lineRule="auto"/>
        <w:ind w:firstLine="709"/>
        <w:jc w:val="both"/>
        <w:rPr>
          <w:sz w:val="24"/>
          <w:szCs w:val="24"/>
        </w:rPr>
      </w:pPr>
      <w:r>
        <w:rPr>
          <w:sz w:val="24"/>
          <w:szCs w:val="24"/>
        </w:rPr>
        <w:t>A 2022</w:t>
      </w:r>
      <w:r w:rsidRPr="001C0D0A">
        <w:rPr>
          <w:sz w:val="24"/>
          <w:szCs w:val="24"/>
        </w:rPr>
        <w:t xml:space="preserve">. évben </w:t>
      </w:r>
      <w:r>
        <w:rPr>
          <w:sz w:val="24"/>
          <w:szCs w:val="24"/>
        </w:rPr>
        <w:t xml:space="preserve">a 2020-2022-ben meghatározott </w:t>
      </w:r>
      <w:r w:rsidRPr="001C0D0A">
        <w:rPr>
          <w:sz w:val="24"/>
          <w:szCs w:val="24"/>
        </w:rPr>
        <w:t xml:space="preserve">rövid, közép és hosszú távú célok </w:t>
      </w:r>
      <w:r>
        <w:rPr>
          <w:sz w:val="24"/>
          <w:szCs w:val="24"/>
        </w:rPr>
        <w:t>megvalósítása felé haladva</w:t>
      </w:r>
      <w:r w:rsidRPr="001C0D0A">
        <w:rPr>
          <w:sz w:val="24"/>
          <w:szCs w:val="24"/>
        </w:rPr>
        <w:t xml:space="preserve"> végezzük munkánkat. </w:t>
      </w:r>
      <w:r>
        <w:rPr>
          <w:sz w:val="24"/>
          <w:szCs w:val="24"/>
        </w:rPr>
        <w:t>Szigorú és takarékos gazdálkodás mellett a</w:t>
      </w:r>
      <w:r w:rsidRPr="001C0D0A">
        <w:rPr>
          <w:sz w:val="24"/>
          <w:szCs w:val="24"/>
        </w:rPr>
        <w:t xml:space="preserve"> város körzetközponti szerepét a kulturális területen is tovább erősítjük.</w:t>
      </w:r>
    </w:p>
    <w:p w:rsidR="00F7073B" w:rsidRDefault="00F7073B" w:rsidP="00F7073B">
      <w:pPr>
        <w:spacing w:line="276" w:lineRule="auto"/>
        <w:ind w:firstLine="709"/>
        <w:jc w:val="both"/>
        <w:rPr>
          <w:sz w:val="24"/>
          <w:szCs w:val="24"/>
        </w:rPr>
      </w:pPr>
    </w:p>
    <w:p w:rsidR="00F7073B" w:rsidRPr="001C0D0A" w:rsidRDefault="00F7073B" w:rsidP="00076E6F">
      <w:pPr>
        <w:widowControl w:val="0"/>
        <w:numPr>
          <w:ilvl w:val="0"/>
          <w:numId w:val="31"/>
        </w:numPr>
        <w:autoSpaceDE w:val="0"/>
        <w:autoSpaceDN w:val="0"/>
        <w:spacing w:line="276" w:lineRule="auto"/>
        <w:ind w:left="0" w:firstLine="0"/>
        <w:jc w:val="both"/>
        <w:rPr>
          <w:sz w:val="24"/>
          <w:szCs w:val="24"/>
        </w:rPr>
      </w:pPr>
      <w:r w:rsidRPr="001C0D0A">
        <w:rPr>
          <w:sz w:val="24"/>
          <w:szCs w:val="24"/>
        </w:rPr>
        <w:t xml:space="preserve">Az intézmény </w:t>
      </w:r>
      <w:r>
        <w:rPr>
          <w:sz w:val="24"/>
          <w:szCs w:val="24"/>
        </w:rPr>
        <w:t>működését</w:t>
      </w:r>
      <w:r w:rsidRPr="001C0D0A">
        <w:rPr>
          <w:sz w:val="24"/>
          <w:szCs w:val="24"/>
        </w:rPr>
        <w:t xml:space="preserve"> </w:t>
      </w:r>
      <w:r>
        <w:rPr>
          <w:sz w:val="24"/>
          <w:szCs w:val="24"/>
        </w:rPr>
        <w:t xml:space="preserve">meghatározó </w:t>
      </w:r>
      <w:r w:rsidRPr="001C0D0A">
        <w:rPr>
          <w:sz w:val="24"/>
          <w:szCs w:val="24"/>
        </w:rPr>
        <w:t>szabályokat, szabályzatok a jogszabályi változásoknak megfelelően felülvizsgáljuk és módosítjuk.</w:t>
      </w:r>
    </w:p>
    <w:p w:rsidR="00F7073B" w:rsidRDefault="00F7073B" w:rsidP="00076E6F">
      <w:pPr>
        <w:pStyle w:val="TableParagraph"/>
        <w:numPr>
          <w:ilvl w:val="0"/>
          <w:numId w:val="30"/>
        </w:numPr>
        <w:spacing w:line="276" w:lineRule="auto"/>
        <w:ind w:left="0" w:right="5" w:firstLine="0"/>
        <w:jc w:val="both"/>
        <w:rPr>
          <w:rFonts w:ascii="Times New Roman" w:hAnsi="Times New Roman"/>
          <w:sz w:val="24"/>
        </w:rPr>
      </w:pPr>
      <w:r w:rsidRPr="003827C4">
        <w:rPr>
          <w:rFonts w:ascii="Times New Roman" w:hAnsi="Times New Roman"/>
          <w:sz w:val="24"/>
        </w:rPr>
        <w:t xml:space="preserve">A rendezvények szervezése során kiemelt figyelmet </w:t>
      </w:r>
      <w:r>
        <w:rPr>
          <w:rFonts w:ascii="Times New Roman" w:hAnsi="Times New Roman"/>
          <w:sz w:val="24"/>
        </w:rPr>
        <w:t xml:space="preserve">fordítunk </w:t>
      </w:r>
      <w:r w:rsidRPr="003827C4">
        <w:rPr>
          <w:rFonts w:ascii="Times New Roman" w:hAnsi="Times New Roman"/>
          <w:sz w:val="24"/>
        </w:rPr>
        <w:t xml:space="preserve">arra, hogy minden korosztály találjon számára vonzó programot. </w:t>
      </w:r>
    </w:p>
    <w:p w:rsidR="00F7073B" w:rsidRDefault="00F7073B" w:rsidP="00076E6F">
      <w:pPr>
        <w:pStyle w:val="TableParagraph"/>
        <w:numPr>
          <w:ilvl w:val="0"/>
          <w:numId w:val="30"/>
        </w:numPr>
        <w:spacing w:line="276" w:lineRule="auto"/>
        <w:ind w:left="0" w:right="5" w:firstLine="0"/>
        <w:jc w:val="both"/>
        <w:rPr>
          <w:rFonts w:ascii="Times New Roman" w:hAnsi="Times New Roman"/>
          <w:sz w:val="24"/>
        </w:rPr>
      </w:pPr>
      <w:r w:rsidRPr="003827C4">
        <w:rPr>
          <w:rFonts w:ascii="Times New Roman" w:hAnsi="Times New Roman"/>
          <w:sz w:val="24"/>
        </w:rPr>
        <w:t>Fontosnak tart</w:t>
      </w:r>
      <w:r>
        <w:rPr>
          <w:rFonts w:ascii="Times New Roman" w:hAnsi="Times New Roman"/>
          <w:sz w:val="24"/>
        </w:rPr>
        <w:t>juk</w:t>
      </w:r>
      <w:r w:rsidRPr="003827C4">
        <w:rPr>
          <w:rFonts w:ascii="Times New Roman" w:hAnsi="Times New Roman"/>
          <w:sz w:val="24"/>
        </w:rPr>
        <w:t xml:space="preserve"> a kiscsoportok és amatőr </w:t>
      </w:r>
      <w:r>
        <w:rPr>
          <w:rFonts w:ascii="Times New Roman" w:hAnsi="Times New Roman"/>
          <w:sz w:val="24"/>
        </w:rPr>
        <w:t xml:space="preserve">művészeti csoportok működésének </w:t>
      </w:r>
      <w:r w:rsidRPr="003827C4">
        <w:rPr>
          <w:rFonts w:ascii="Times New Roman" w:hAnsi="Times New Roman"/>
          <w:sz w:val="24"/>
        </w:rPr>
        <w:t>segítését, a lehetőségekhez mérten a tárgyi</w:t>
      </w:r>
      <w:r>
        <w:rPr>
          <w:rFonts w:ascii="Times New Roman" w:hAnsi="Times New Roman"/>
          <w:sz w:val="24"/>
        </w:rPr>
        <w:t xml:space="preserve"> </w:t>
      </w:r>
      <w:r w:rsidRPr="003827C4">
        <w:rPr>
          <w:rFonts w:ascii="Times New Roman" w:hAnsi="Times New Roman"/>
          <w:sz w:val="24"/>
        </w:rPr>
        <w:t xml:space="preserve">feltételek javítását, az új kezdeményezések felkarolását, a kialakuló klubok, közösségek működésének segítését. </w:t>
      </w:r>
    </w:p>
    <w:p w:rsidR="00F7073B" w:rsidRDefault="00F7073B" w:rsidP="00076E6F">
      <w:pPr>
        <w:pStyle w:val="TableParagraph"/>
        <w:numPr>
          <w:ilvl w:val="0"/>
          <w:numId w:val="30"/>
        </w:numPr>
        <w:spacing w:line="276" w:lineRule="auto"/>
        <w:ind w:left="0" w:right="5" w:firstLine="0"/>
        <w:jc w:val="both"/>
        <w:rPr>
          <w:rFonts w:ascii="Times New Roman" w:hAnsi="Times New Roman"/>
          <w:sz w:val="24"/>
        </w:rPr>
      </w:pPr>
      <w:r w:rsidRPr="003827C4">
        <w:rPr>
          <w:rFonts w:ascii="Times New Roman" w:hAnsi="Times New Roman"/>
          <w:sz w:val="24"/>
        </w:rPr>
        <w:t>A hagyományok megőrzése, felfrissítése, új tartalommal való megtöltése mellett olyan kulturális, turisztikai, sport programok szervezése</w:t>
      </w:r>
      <w:r>
        <w:rPr>
          <w:rFonts w:ascii="Times New Roman" w:hAnsi="Times New Roman"/>
          <w:sz w:val="24"/>
        </w:rPr>
        <w:t xml:space="preserve"> feladatunk</w:t>
      </w:r>
      <w:r w:rsidRPr="003827C4">
        <w:rPr>
          <w:rFonts w:ascii="Times New Roman" w:hAnsi="Times New Roman"/>
          <w:sz w:val="24"/>
        </w:rPr>
        <w:t xml:space="preserve">, melyek a város és a kistérség lakossága </w:t>
      </w:r>
      <w:r>
        <w:rPr>
          <w:rFonts w:ascii="Times New Roman" w:hAnsi="Times New Roman"/>
          <w:sz w:val="24"/>
        </w:rPr>
        <w:t>körében is felkeltik az érdeklődést.</w:t>
      </w:r>
    </w:p>
    <w:p w:rsidR="00F7073B" w:rsidRPr="008169EF" w:rsidRDefault="00F7073B" w:rsidP="00076E6F">
      <w:pPr>
        <w:pStyle w:val="TableParagraph"/>
        <w:numPr>
          <w:ilvl w:val="0"/>
          <w:numId w:val="30"/>
        </w:numPr>
        <w:spacing w:line="276" w:lineRule="auto"/>
        <w:ind w:left="0" w:right="5" w:firstLine="0"/>
        <w:jc w:val="both"/>
        <w:rPr>
          <w:rFonts w:ascii="Times New Roman" w:hAnsi="Times New Roman" w:cs="Times New Roman"/>
          <w:sz w:val="24"/>
        </w:rPr>
      </w:pPr>
      <w:r w:rsidRPr="008169EF">
        <w:rPr>
          <w:rFonts w:ascii="Times New Roman" w:hAnsi="Times New Roman" w:cs="Times New Roman"/>
          <w:sz w:val="24"/>
        </w:rPr>
        <w:t>Cél az intézmény</w:t>
      </w:r>
      <w:r w:rsidRPr="008169EF">
        <w:rPr>
          <w:rFonts w:ascii="Times New Roman" w:hAnsi="Times New Roman" w:cs="Times New Roman"/>
          <w:spacing w:val="-7"/>
          <w:sz w:val="24"/>
        </w:rPr>
        <w:t xml:space="preserve"> </w:t>
      </w:r>
      <w:r w:rsidRPr="008169EF">
        <w:rPr>
          <w:rFonts w:ascii="Times New Roman" w:hAnsi="Times New Roman" w:cs="Times New Roman"/>
          <w:sz w:val="24"/>
        </w:rPr>
        <w:t>dolgozói kollektívájának elismerése, a munkaintenzitás</w:t>
      </w:r>
      <w:r w:rsidRPr="008169EF">
        <w:rPr>
          <w:rFonts w:ascii="Times New Roman" w:hAnsi="Times New Roman" w:cs="Times New Roman"/>
          <w:spacing w:val="-18"/>
          <w:sz w:val="24"/>
        </w:rPr>
        <w:t xml:space="preserve"> </w:t>
      </w:r>
      <w:r w:rsidRPr="008169EF">
        <w:rPr>
          <w:rFonts w:ascii="Times New Roman" w:hAnsi="Times New Roman" w:cs="Times New Roman"/>
          <w:sz w:val="24"/>
        </w:rPr>
        <w:t>fenntartása, a csapatszellem kialakítása, családbarát</w:t>
      </w:r>
      <w:r w:rsidRPr="008169EF">
        <w:rPr>
          <w:rFonts w:ascii="Times New Roman" w:hAnsi="Times New Roman" w:cs="Times New Roman"/>
          <w:spacing w:val="-7"/>
          <w:sz w:val="24"/>
        </w:rPr>
        <w:t xml:space="preserve"> </w:t>
      </w:r>
      <w:r w:rsidRPr="008169EF">
        <w:rPr>
          <w:rFonts w:ascii="Times New Roman" w:hAnsi="Times New Roman" w:cs="Times New Roman"/>
          <w:sz w:val="24"/>
        </w:rPr>
        <w:t>intézkedések bevez</w:t>
      </w:r>
      <w:r>
        <w:rPr>
          <w:rFonts w:ascii="Times New Roman" w:hAnsi="Times New Roman" w:cs="Times New Roman"/>
          <w:sz w:val="24"/>
        </w:rPr>
        <w:t>e</w:t>
      </w:r>
      <w:r w:rsidRPr="008169EF">
        <w:rPr>
          <w:rFonts w:ascii="Times New Roman" w:hAnsi="Times New Roman" w:cs="Times New Roman"/>
          <w:sz w:val="24"/>
        </w:rPr>
        <w:t xml:space="preserve">tése. </w:t>
      </w:r>
      <w:r w:rsidRPr="008169EF">
        <w:rPr>
          <w:rFonts w:ascii="Times New Roman" w:hAnsi="Times New Roman" w:cs="Times New Roman"/>
          <w:sz w:val="24"/>
          <w:szCs w:val="24"/>
        </w:rPr>
        <w:t xml:space="preserve">Munkatársainkat a </w:t>
      </w:r>
      <w:r w:rsidRPr="000162D4">
        <w:rPr>
          <w:rFonts w:ascii="Times New Roman" w:hAnsi="Times New Roman" w:cs="Times New Roman"/>
          <w:i/>
          <w:sz w:val="24"/>
          <w:szCs w:val="24"/>
        </w:rPr>
        <w:t>„Life</w:t>
      </w:r>
      <w:r w:rsidRPr="008169EF">
        <w:rPr>
          <w:rFonts w:ascii="Times New Roman" w:hAnsi="Times New Roman" w:cs="Times New Roman"/>
          <w:sz w:val="24"/>
          <w:szCs w:val="24"/>
        </w:rPr>
        <w:t xml:space="preserve"> </w:t>
      </w:r>
      <w:r w:rsidRPr="000162D4">
        <w:rPr>
          <w:rFonts w:ascii="Times New Roman" w:hAnsi="Times New Roman" w:cs="Times New Roman"/>
          <w:i/>
          <w:sz w:val="24"/>
          <w:szCs w:val="24"/>
        </w:rPr>
        <w:t xml:space="preserve">Long </w:t>
      </w:r>
      <w:proofErr w:type="spellStart"/>
      <w:r w:rsidRPr="000162D4">
        <w:rPr>
          <w:rFonts w:ascii="Times New Roman" w:hAnsi="Times New Roman" w:cs="Times New Roman"/>
          <w:i/>
          <w:sz w:val="24"/>
          <w:szCs w:val="24"/>
        </w:rPr>
        <w:t>Learning</w:t>
      </w:r>
      <w:proofErr w:type="spellEnd"/>
      <w:r w:rsidRPr="000162D4">
        <w:rPr>
          <w:rFonts w:ascii="Times New Roman" w:hAnsi="Times New Roman" w:cs="Times New Roman"/>
          <w:i/>
          <w:sz w:val="24"/>
          <w:szCs w:val="24"/>
        </w:rPr>
        <w:t xml:space="preserve"> – Az egész életen át tart tanulás”</w:t>
      </w:r>
      <w:proofErr w:type="spellStart"/>
      <w:r w:rsidRPr="008169EF">
        <w:rPr>
          <w:rFonts w:ascii="Times New Roman" w:hAnsi="Times New Roman" w:cs="Times New Roman"/>
          <w:sz w:val="24"/>
          <w:szCs w:val="24"/>
        </w:rPr>
        <w:t>-ra</w:t>
      </w:r>
      <w:proofErr w:type="spellEnd"/>
      <w:r w:rsidRPr="008169EF">
        <w:rPr>
          <w:rFonts w:ascii="Times New Roman" w:hAnsi="Times New Roman" w:cs="Times New Roman"/>
          <w:sz w:val="24"/>
          <w:szCs w:val="24"/>
        </w:rPr>
        <w:t xml:space="preserve"> ösztönözzük: törekszünk a továbbképzési és tapasztalatcsere lehetőségeinek biztosítására.</w:t>
      </w:r>
    </w:p>
    <w:p w:rsidR="00F7073B" w:rsidRDefault="00F7073B" w:rsidP="00F7073B">
      <w:pPr>
        <w:spacing w:line="276" w:lineRule="auto"/>
        <w:ind w:firstLine="708"/>
        <w:jc w:val="both"/>
        <w:rPr>
          <w:sz w:val="24"/>
          <w:szCs w:val="24"/>
        </w:rPr>
      </w:pPr>
    </w:p>
    <w:p w:rsidR="00F7073B" w:rsidRDefault="00F7073B" w:rsidP="00F7073B">
      <w:pPr>
        <w:spacing w:line="276" w:lineRule="auto"/>
        <w:ind w:firstLine="708"/>
        <w:jc w:val="both"/>
        <w:rPr>
          <w:sz w:val="24"/>
          <w:szCs w:val="24"/>
        </w:rPr>
      </w:pPr>
    </w:p>
    <w:p w:rsidR="00F7073B" w:rsidRDefault="00F7073B" w:rsidP="00F7073B">
      <w:pPr>
        <w:spacing w:line="276" w:lineRule="auto"/>
        <w:ind w:firstLine="708"/>
        <w:jc w:val="both"/>
        <w:rPr>
          <w:sz w:val="24"/>
          <w:szCs w:val="24"/>
        </w:rPr>
      </w:pPr>
    </w:p>
    <w:p w:rsidR="00F7073B" w:rsidRDefault="00F7073B" w:rsidP="00F7073B">
      <w:pPr>
        <w:spacing w:line="276" w:lineRule="auto"/>
        <w:ind w:firstLine="708"/>
        <w:jc w:val="both"/>
        <w:rPr>
          <w:sz w:val="24"/>
          <w:szCs w:val="24"/>
        </w:rPr>
      </w:pPr>
    </w:p>
    <w:p w:rsidR="00F7073B" w:rsidRDefault="00F7073B" w:rsidP="00F7073B">
      <w:pPr>
        <w:spacing w:line="276" w:lineRule="auto"/>
        <w:jc w:val="both"/>
        <w:rPr>
          <w:sz w:val="24"/>
          <w:szCs w:val="24"/>
        </w:rPr>
      </w:pPr>
      <w:r>
        <w:rPr>
          <w:sz w:val="24"/>
          <w:szCs w:val="24"/>
        </w:rPr>
        <w:t>Karcag, 2022. február 10.</w:t>
      </w:r>
    </w:p>
    <w:p w:rsidR="00F7073B" w:rsidRDefault="00F7073B" w:rsidP="00F7073B">
      <w:pPr>
        <w:spacing w:line="276" w:lineRule="auto"/>
        <w:jc w:val="both"/>
        <w:rPr>
          <w:sz w:val="24"/>
          <w:szCs w:val="24"/>
        </w:rPr>
      </w:pPr>
    </w:p>
    <w:p w:rsidR="00F7073B" w:rsidRDefault="00F7073B" w:rsidP="00F7073B">
      <w:pPr>
        <w:spacing w:line="276" w:lineRule="auto"/>
        <w:jc w:val="both"/>
        <w:rPr>
          <w:sz w:val="24"/>
          <w:szCs w:val="24"/>
        </w:rPr>
      </w:pPr>
    </w:p>
    <w:p w:rsidR="00F7073B" w:rsidRDefault="00F7073B" w:rsidP="00F7073B">
      <w:pPr>
        <w:spacing w:line="276" w:lineRule="auto"/>
        <w:jc w:val="both"/>
        <w:rPr>
          <w:sz w:val="24"/>
          <w:szCs w:val="24"/>
        </w:rPr>
      </w:pPr>
    </w:p>
    <w:p w:rsidR="00F7073B" w:rsidRPr="007814B4" w:rsidRDefault="00F7073B" w:rsidP="00F7073B">
      <w:pPr>
        <w:spacing w:line="276" w:lineRule="auto"/>
        <w:ind w:left="3600"/>
        <w:jc w:val="center"/>
        <w:rPr>
          <w:b/>
          <w:sz w:val="24"/>
          <w:szCs w:val="24"/>
        </w:rPr>
      </w:pPr>
      <w:r w:rsidRPr="007814B4">
        <w:rPr>
          <w:b/>
          <w:sz w:val="24"/>
          <w:szCs w:val="24"/>
        </w:rPr>
        <w:t>Sótiné Szathmári Dóra</w:t>
      </w:r>
    </w:p>
    <w:p w:rsidR="00F7073B" w:rsidRPr="002E7FDC" w:rsidRDefault="00F7073B" w:rsidP="00F7073B">
      <w:pPr>
        <w:spacing w:line="276" w:lineRule="auto"/>
        <w:ind w:left="3600"/>
        <w:jc w:val="center"/>
        <w:rPr>
          <w:sz w:val="24"/>
          <w:szCs w:val="24"/>
        </w:rPr>
      </w:pPr>
      <w:proofErr w:type="gramStart"/>
      <w:r>
        <w:rPr>
          <w:sz w:val="24"/>
          <w:szCs w:val="24"/>
        </w:rPr>
        <w:t>igazgató</w:t>
      </w:r>
      <w:proofErr w:type="gramEnd"/>
    </w:p>
    <w:p w:rsidR="00F7073B" w:rsidRDefault="00F7073B" w:rsidP="00F7073B">
      <w:pPr>
        <w:pStyle w:val="Szvegtrzs"/>
        <w:spacing w:line="276" w:lineRule="auto"/>
        <w:rPr>
          <w:b/>
        </w:rPr>
      </w:pPr>
    </w:p>
    <w:p w:rsidR="00F7073B" w:rsidRDefault="00F7073B" w:rsidP="00F7073B">
      <w:pPr>
        <w:spacing w:line="276" w:lineRule="auto"/>
        <w:ind w:firstLine="708"/>
        <w:jc w:val="both"/>
        <w:rPr>
          <w:sz w:val="24"/>
          <w:szCs w:val="24"/>
        </w:rPr>
      </w:pPr>
    </w:p>
    <w:p w:rsidR="00F7073B" w:rsidRDefault="00F7073B" w:rsidP="00F7073B">
      <w:pPr>
        <w:spacing w:line="276" w:lineRule="auto"/>
        <w:ind w:firstLine="708"/>
        <w:jc w:val="both"/>
        <w:rPr>
          <w:sz w:val="24"/>
          <w:szCs w:val="24"/>
        </w:rPr>
        <w:sectPr w:rsidR="00F7073B" w:rsidSect="00D916A2">
          <w:footerReference w:type="first" r:id="rId12"/>
          <w:pgSz w:w="11910" w:h="16850"/>
          <w:pgMar w:top="1418" w:right="1418" w:bottom="1418" w:left="1418" w:header="709" w:footer="0" w:gutter="0"/>
          <w:cols w:space="708"/>
          <w:titlePg/>
          <w:docGrid w:linePitch="299"/>
        </w:sectPr>
      </w:pPr>
    </w:p>
    <w:p w:rsidR="00F7073B" w:rsidRPr="0003298C" w:rsidRDefault="00F7073B" w:rsidP="00F7073B">
      <w:pPr>
        <w:pStyle w:val="Cmsor1"/>
        <w:numPr>
          <w:ilvl w:val="0"/>
          <w:numId w:val="0"/>
        </w:numPr>
        <w:ind w:left="432" w:hanging="432"/>
      </w:pPr>
      <w:bookmarkStart w:id="42" w:name="_Toc95398315"/>
      <w:r>
        <w:lastRenderedPageBreak/>
        <w:t>Mellékletek</w:t>
      </w:r>
      <w:bookmarkEnd w:id="42"/>
    </w:p>
    <w:p w:rsidR="00F7073B" w:rsidRPr="008169EF" w:rsidRDefault="00F7073B" w:rsidP="00F7073B">
      <w:pPr>
        <w:spacing w:line="276" w:lineRule="auto"/>
        <w:rPr>
          <w:b/>
        </w:rPr>
      </w:pPr>
      <w:r w:rsidRPr="008169EF">
        <w:rPr>
          <w:b/>
        </w:rPr>
        <w:t>1. számú melléklet: A Déryné Kulturális, Turisztikai, Sport Központ és Könyvtár rendezvény</w:t>
      </w:r>
      <w:r>
        <w:rPr>
          <w:b/>
        </w:rPr>
        <w:t>terve</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5"/>
        <w:gridCol w:w="4912"/>
        <w:gridCol w:w="3158"/>
        <w:gridCol w:w="2187"/>
      </w:tblGrid>
      <w:tr w:rsidR="00F7073B" w:rsidRPr="00E74964" w:rsidTr="00D916A2">
        <w:trPr>
          <w:trHeight w:val="375"/>
          <w:jc w:val="center"/>
        </w:trPr>
        <w:tc>
          <w:tcPr>
            <w:tcW w:w="10672" w:type="dxa"/>
            <w:gridSpan w:val="4"/>
            <w:shd w:val="clear" w:color="auto" w:fill="BFBFBF"/>
            <w:noWrap/>
            <w:vAlign w:val="center"/>
            <w:hideMark/>
          </w:tcPr>
          <w:p w:rsidR="00F7073B" w:rsidRPr="00E74964" w:rsidRDefault="00F7073B" w:rsidP="00D916A2">
            <w:pPr>
              <w:jc w:val="center"/>
              <w:rPr>
                <w:b/>
                <w:bCs/>
                <w:color w:val="000000"/>
              </w:rPr>
            </w:pPr>
            <w:r>
              <w:rPr>
                <w:b/>
                <w:bCs/>
                <w:color w:val="000000"/>
              </w:rPr>
              <w:t>2022</w:t>
            </w:r>
            <w:r w:rsidRPr="00E74964">
              <w:rPr>
                <w:b/>
                <w:bCs/>
                <w:color w:val="000000"/>
              </w:rPr>
              <w:t>. évi rendezvény</w:t>
            </w:r>
            <w:r>
              <w:rPr>
                <w:b/>
                <w:bCs/>
                <w:color w:val="000000"/>
              </w:rPr>
              <w:t>terv</w:t>
            </w:r>
          </w:p>
        </w:tc>
      </w:tr>
      <w:tr w:rsidR="00F7073B" w:rsidRPr="00E74964" w:rsidTr="00D916A2">
        <w:trPr>
          <w:trHeight w:val="300"/>
          <w:jc w:val="center"/>
        </w:trPr>
        <w:tc>
          <w:tcPr>
            <w:tcW w:w="5327" w:type="dxa"/>
            <w:gridSpan w:val="2"/>
            <w:shd w:val="clear" w:color="auto" w:fill="BFBFBF"/>
            <w:noWrap/>
            <w:vAlign w:val="center"/>
            <w:hideMark/>
          </w:tcPr>
          <w:p w:rsidR="00F7073B" w:rsidRPr="00E74964" w:rsidRDefault="00F7073B" w:rsidP="00D916A2">
            <w:pPr>
              <w:jc w:val="center"/>
              <w:rPr>
                <w:b/>
                <w:bCs/>
                <w:color w:val="000000"/>
              </w:rPr>
            </w:pPr>
            <w:r w:rsidRPr="00E74964">
              <w:rPr>
                <w:b/>
                <w:bCs/>
                <w:color w:val="000000"/>
              </w:rPr>
              <w:t>Rendezvény neve</w:t>
            </w:r>
          </w:p>
        </w:tc>
        <w:tc>
          <w:tcPr>
            <w:tcW w:w="3158" w:type="dxa"/>
            <w:shd w:val="clear" w:color="auto" w:fill="BFBFBF"/>
            <w:noWrap/>
            <w:vAlign w:val="center"/>
            <w:hideMark/>
          </w:tcPr>
          <w:p w:rsidR="00F7073B" w:rsidRPr="00E74964" w:rsidRDefault="00F7073B" w:rsidP="00D916A2">
            <w:pPr>
              <w:jc w:val="center"/>
              <w:rPr>
                <w:b/>
                <w:bCs/>
                <w:color w:val="000000"/>
              </w:rPr>
            </w:pPr>
            <w:r w:rsidRPr="00E74964">
              <w:rPr>
                <w:b/>
                <w:bCs/>
                <w:color w:val="000000"/>
              </w:rPr>
              <w:t>Helyszín</w:t>
            </w:r>
          </w:p>
        </w:tc>
        <w:tc>
          <w:tcPr>
            <w:tcW w:w="2187" w:type="dxa"/>
            <w:shd w:val="clear" w:color="auto" w:fill="BFBFBF"/>
            <w:noWrap/>
            <w:vAlign w:val="center"/>
            <w:hideMark/>
          </w:tcPr>
          <w:p w:rsidR="00F7073B" w:rsidRPr="00E74964" w:rsidRDefault="00F7073B" w:rsidP="00D916A2">
            <w:pPr>
              <w:jc w:val="center"/>
              <w:rPr>
                <w:b/>
                <w:bCs/>
                <w:color w:val="000000"/>
              </w:rPr>
            </w:pPr>
            <w:r w:rsidRPr="00E74964">
              <w:rPr>
                <w:b/>
                <w:bCs/>
                <w:color w:val="000000"/>
              </w:rPr>
              <w:t>Időpont</w:t>
            </w:r>
          </w:p>
        </w:tc>
      </w:tr>
      <w:tr w:rsidR="00F7073B" w:rsidRPr="00B92F58" w:rsidTr="00D916A2">
        <w:trPr>
          <w:trHeight w:val="300"/>
          <w:jc w:val="center"/>
        </w:trPr>
        <w:tc>
          <w:tcPr>
            <w:tcW w:w="10672" w:type="dxa"/>
            <w:gridSpan w:val="4"/>
            <w:shd w:val="clear" w:color="auto" w:fill="BFBFBF"/>
            <w:noWrap/>
            <w:vAlign w:val="bottom"/>
            <w:hideMark/>
          </w:tcPr>
          <w:p w:rsidR="00F7073B" w:rsidRPr="00B92F58" w:rsidRDefault="00F7073B" w:rsidP="00D916A2">
            <w:pPr>
              <w:jc w:val="center"/>
              <w:rPr>
                <w:b/>
                <w:color w:val="000000"/>
              </w:rPr>
            </w:pPr>
            <w:r w:rsidRPr="00B92F58">
              <w:rPr>
                <w:b/>
                <w:color w:val="000000"/>
              </w:rPr>
              <w:t>Január</w:t>
            </w:r>
          </w:p>
        </w:tc>
      </w:tr>
      <w:tr w:rsidR="00F7073B" w:rsidRPr="00E74964" w:rsidTr="00D916A2">
        <w:trPr>
          <w:trHeight w:val="300"/>
          <w:jc w:val="center"/>
        </w:trPr>
        <w:tc>
          <w:tcPr>
            <w:tcW w:w="415" w:type="dxa"/>
            <w:shd w:val="clear" w:color="auto" w:fill="auto"/>
            <w:noWrap/>
            <w:vAlign w:val="center"/>
            <w:hideMark/>
          </w:tcPr>
          <w:p w:rsidR="00F7073B" w:rsidRPr="00E74964" w:rsidRDefault="00F7073B" w:rsidP="00D916A2">
            <w:pPr>
              <w:rPr>
                <w:color w:val="000000"/>
              </w:rPr>
            </w:pPr>
            <w:r w:rsidRPr="00E74964">
              <w:rPr>
                <w:color w:val="000000"/>
              </w:rPr>
              <w:t>1.</w:t>
            </w:r>
          </w:p>
        </w:tc>
        <w:tc>
          <w:tcPr>
            <w:tcW w:w="4912" w:type="dxa"/>
            <w:shd w:val="clear" w:color="auto" w:fill="auto"/>
            <w:noWrap/>
            <w:vAlign w:val="center"/>
            <w:hideMark/>
          </w:tcPr>
          <w:p w:rsidR="00F7073B" w:rsidRPr="00E74964" w:rsidRDefault="00F7073B" w:rsidP="00D916A2">
            <w:pPr>
              <w:rPr>
                <w:color w:val="000000"/>
              </w:rPr>
            </w:pPr>
            <w:r w:rsidRPr="00E74964">
              <w:rPr>
                <w:color w:val="000000"/>
              </w:rPr>
              <w:t>Doni- megemlékezés</w:t>
            </w:r>
          </w:p>
        </w:tc>
        <w:tc>
          <w:tcPr>
            <w:tcW w:w="3158" w:type="dxa"/>
            <w:shd w:val="clear" w:color="auto" w:fill="auto"/>
            <w:noWrap/>
            <w:vAlign w:val="center"/>
            <w:hideMark/>
          </w:tcPr>
          <w:p w:rsidR="00F7073B" w:rsidRDefault="00F7073B" w:rsidP="00D916A2">
            <w:pPr>
              <w:rPr>
                <w:color w:val="000000"/>
              </w:rPr>
            </w:pPr>
            <w:r>
              <w:rPr>
                <w:color w:val="000000"/>
              </w:rPr>
              <w:t>Református Nagytemplom</w:t>
            </w:r>
          </w:p>
          <w:p w:rsidR="00F7073B" w:rsidRPr="00E74964" w:rsidRDefault="00F7073B" w:rsidP="00D916A2">
            <w:pPr>
              <w:rPr>
                <w:color w:val="000000"/>
              </w:rPr>
            </w:pPr>
            <w:r>
              <w:rPr>
                <w:color w:val="000000"/>
              </w:rPr>
              <w:t xml:space="preserve">Kun </w:t>
            </w:r>
            <w:proofErr w:type="spellStart"/>
            <w:r>
              <w:rPr>
                <w:color w:val="000000"/>
              </w:rPr>
              <w:t>P</w:t>
            </w:r>
            <w:r w:rsidRPr="00E74964">
              <w:rPr>
                <w:color w:val="000000"/>
              </w:rPr>
              <w:t>iéta</w:t>
            </w:r>
            <w:proofErr w:type="spellEnd"/>
            <w:r w:rsidRPr="00E74964">
              <w:rPr>
                <w:color w:val="000000"/>
              </w:rPr>
              <w:t xml:space="preserve"> emlékmű</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xml:space="preserve">.január </w:t>
            </w:r>
            <w:r>
              <w:rPr>
                <w:color w:val="000000"/>
              </w:rPr>
              <w:t>9</w:t>
            </w:r>
            <w:r w:rsidRPr="00E74964">
              <w:rPr>
                <w:color w:val="000000"/>
              </w:rPr>
              <w:t>.</w:t>
            </w:r>
          </w:p>
        </w:tc>
      </w:tr>
      <w:tr w:rsidR="00F7073B" w:rsidRPr="00762F84" w:rsidTr="00D916A2">
        <w:trPr>
          <w:trHeight w:val="300"/>
          <w:jc w:val="center"/>
        </w:trPr>
        <w:tc>
          <w:tcPr>
            <w:tcW w:w="415" w:type="dxa"/>
            <w:shd w:val="clear" w:color="auto" w:fill="FFFFFF"/>
            <w:noWrap/>
            <w:vAlign w:val="center"/>
          </w:tcPr>
          <w:p w:rsidR="00F7073B" w:rsidRPr="00762F84" w:rsidRDefault="00F7073B" w:rsidP="00D916A2">
            <w:pPr>
              <w:rPr>
                <w:i/>
                <w:color w:val="000000"/>
              </w:rPr>
            </w:pPr>
            <w:r>
              <w:rPr>
                <w:i/>
                <w:color w:val="000000"/>
              </w:rPr>
              <w:t>2.</w:t>
            </w:r>
          </w:p>
        </w:tc>
        <w:tc>
          <w:tcPr>
            <w:tcW w:w="4912" w:type="dxa"/>
            <w:shd w:val="clear" w:color="auto" w:fill="FFFFFF"/>
            <w:noWrap/>
            <w:vAlign w:val="center"/>
          </w:tcPr>
          <w:p w:rsidR="00F7073B" w:rsidRPr="00762F84" w:rsidRDefault="00F7073B" w:rsidP="00D916A2">
            <w:pPr>
              <w:rPr>
                <w:i/>
                <w:color w:val="000000"/>
              </w:rPr>
            </w:pPr>
            <w:r w:rsidRPr="00762F84">
              <w:rPr>
                <w:i/>
                <w:color w:val="000000"/>
              </w:rPr>
              <w:t>Véradás</w:t>
            </w:r>
          </w:p>
        </w:tc>
        <w:tc>
          <w:tcPr>
            <w:tcW w:w="3158" w:type="dxa"/>
            <w:shd w:val="clear" w:color="auto" w:fill="FFFFFF"/>
            <w:noWrap/>
            <w:vAlign w:val="center"/>
          </w:tcPr>
          <w:p w:rsidR="00F7073B" w:rsidRPr="00762F84" w:rsidRDefault="00F7073B" w:rsidP="00D916A2">
            <w:pPr>
              <w:rPr>
                <w:i/>
                <w:color w:val="000000"/>
              </w:rPr>
            </w:pPr>
            <w:r w:rsidRPr="00762F84">
              <w:rPr>
                <w:i/>
                <w:color w:val="000000"/>
              </w:rPr>
              <w:t>Déryné Kulturális Központ</w:t>
            </w:r>
          </w:p>
        </w:tc>
        <w:tc>
          <w:tcPr>
            <w:tcW w:w="2187" w:type="dxa"/>
            <w:shd w:val="clear" w:color="auto" w:fill="FFFFFF"/>
            <w:noWrap/>
            <w:vAlign w:val="center"/>
          </w:tcPr>
          <w:p w:rsidR="00F7073B" w:rsidRPr="00762F84" w:rsidRDefault="00F7073B" w:rsidP="00D916A2">
            <w:pPr>
              <w:rPr>
                <w:i/>
                <w:color w:val="000000"/>
              </w:rPr>
            </w:pPr>
            <w:r w:rsidRPr="00762F84">
              <w:rPr>
                <w:i/>
                <w:color w:val="000000"/>
              </w:rPr>
              <w:t>2022.január 14</w:t>
            </w:r>
            <w:r>
              <w:rPr>
                <w:i/>
                <w:color w:val="000000"/>
              </w:rPr>
              <w:t>.</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3.</w:t>
            </w:r>
          </w:p>
        </w:tc>
        <w:tc>
          <w:tcPr>
            <w:tcW w:w="4912" w:type="dxa"/>
            <w:shd w:val="clear" w:color="auto" w:fill="auto"/>
            <w:noWrap/>
            <w:vAlign w:val="center"/>
          </w:tcPr>
          <w:p w:rsidR="00F7073B" w:rsidRPr="00E74964" w:rsidRDefault="00F7073B" w:rsidP="00D916A2">
            <w:pPr>
              <w:rPr>
                <w:color w:val="000000"/>
              </w:rPr>
            </w:pPr>
            <w:r>
              <w:rPr>
                <w:color w:val="000000"/>
              </w:rPr>
              <w:t xml:space="preserve">Magyar kultúra napja – közönségtalálkozó </w:t>
            </w:r>
            <w:proofErr w:type="spellStart"/>
            <w:r>
              <w:rPr>
                <w:color w:val="000000"/>
              </w:rPr>
              <w:t>Csikos</w:t>
            </w:r>
            <w:proofErr w:type="spellEnd"/>
            <w:r>
              <w:rPr>
                <w:color w:val="000000"/>
              </w:rPr>
              <w:t xml:space="preserve"> Sándor Jászai Mari-díjas, Érdemes művésszel</w:t>
            </w:r>
          </w:p>
        </w:tc>
        <w:tc>
          <w:tcPr>
            <w:tcW w:w="3158" w:type="dxa"/>
            <w:shd w:val="clear" w:color="auto" w:fill="auto"/>
            <w:noWrap/>
            <w:vAlign w:val="center"/>
          </w:tcPr>
          <w:p w:rsidR="00F7073B" w:rsidRDefault="00F7073B" w:rsidP="00D916A2">
            <w:pPr>
              <w:rPr>
                <w:color w:val="000000"/>
              </w:rPr>
            </w:pPr>
            <w:r>
              <w:rPr>
                <w:color w:val="000000"/>
              </w:rPr>
              <w:t>Ifjúsági Ház-Csokonai Könyvtár</w:t>
            </w:r>
          </w:p>
        </w:tc>
        <w:tc>
          <w:tcPr>
            <w:tcW w:w="2187" w:type="dxa"/>
            <w:shd w:val="clear" w:color="auto" w:fill="auto"/>
            <w:noWrap/>
            <w:vAlign w:val="center"/>
          </w:tcPr>
          <w:p w:rsidR="00F7073B" w:rsidRDefault="00F7073B" w:rsidP="00D916A2">
            <w:pPr>
              <w:rPr>
                <w:color w:val="000000"/>
              </w:rPr>
            </w:pPr>
            <w:r>
              <w:rPr>
                <w:color w:val="000000"/>
              </w:rPr>
              <w:t>2022. január 20.</w:t>
            </w:r>
          </w:p>
        </w:tc>
      </w:tr>
      <w:tr w:rsidR="00F7073B" w:rsidRPr="00E74964" w:rsidTr="00D916A2">
        <w:trPr>
          <w:trHeight w:val="300"/>
          <w:jc w:val="center"/>
        </w:trPr>
        <w:tc>
          <w:tcPr>
            <w:tcW w:w="415" w:type="dxa"/>
            <w:shd w:val="clear" w:color="auto" w:fill="auto"/>
            <w:noWrap/>
            <w:vAlign w:val="center"/>
            <w:hideMark/>
          </w:tcPr>
          <w:p w:rsidR="00F7073B" w:rsidRPr="00E74964" w:rsidRDefault="00F7073B" w:rsidP="00D916A2">
            <w:pPr>
              <w:rPr>
                <w:color w:val="000000"/>
              </w:rPr>
            </w:pPr>
            <w:r>
              <w:rPr>
                <w:color w:val="000000"/>
              </w:rPr>
              <w:t>4.</w:t>
            </w:r>
          </w:p>
        </w:tc>
        <w:tc>
          <w:tcPr>
            <w:tcW w:w="4912" w:type="dxa"/>
            <w:shd w:val="clear" w:color="auto" w:fill="auto"/>
            <w:noWrap/>
            <w:vAlign w:val="center"/>
            <w:hideMark/>
          </w:tcPr>
          <w:p w:rsidR="00F7073B" w:rsidRPr="00E74964" w:rsidRDefault="00F7073B" w:rsidP="00D916A2">
            <w:pPr>
              <w:rPr>
                <w:color w:val="000000"/>
              </w:rPr>
            </w:pPr>
            <w:r>
              <w:rPr>
                <w:color w:val="000000"/>
              </w:rPr>
              <w:t>Magyar kultúra n</w:t>
            </w:r>
            <w:r w:rsidRPr="00E74964">
              <w:rPr>
                <w:color w:val="000000"/>
              </w:rPr>
              <w:t>apja</w:t>
            </w:r>
            <w:r>
              <w:rPr>
                <w:color w:val="000000"/>
              </w:rPr>
              <w:t xml:space="preserve"> városi ünnepség</w:t>
            </w:r>
          </w:p>
        </w:tc>
        <w:tc>
          <w:tcPr>
            <w:tcW w:w="3158" w:type="dxa"/>
            <w:shd w:val="clear" w:color="auto" w:fill="auto"/>
            <w:noWrap/>
            <w:vAlign w:val="center"/>
            <w:hideMark/>
          </w:tcPr>
          <w:p w:rsidR="00F7073B" w:rsidRPr="00E74964" w:rsidRDefault="00F7073B" w:rsidP="00D916A2">
            <w:pPr>
              <w:rPr>
                <w:color w:val="000000"/>
              </w:rPr>
            </w:pPr>
            <w:r>
              <w:rPr>
                <w:color w:val="000000"/>
              </w:rPr>
              <w:t>Déryné Kulturális Központ</w:t>
            </w:r>
          </w:p>
        </w:tc>
        <w:tc>
          <w:tcPr>
            <w:tcW w:w="2187" w:type="dxa"/>
            <w:shd w:val="clear" w:color="auto" w:fill="auto"/>
            <w:noWrap/>
            <w:vAlign w:val="center"/>
            <w:hideMark/>
          </w:tcPr>
          <w:p w:rsidR="00F7073B" w:rsidRPr="00E74964" w:rsidRDefault="00F7073B" w:rsidP="00D916A2">
            <w:pPr>
              <w:rPr>
                <w:color w:val="000000"/>
              </w:rPr>
            </w:pPr>
            <w:r>
              <w:rPr>
                <w:color w:val="000000"/>
              </w:rPr>
              <w:t>2022. január 21</w:t>
            </w:r>
            <w:r w:rsidRPr="00E74964">
              <w:rPr>
                <w:color w:val="000000"/>
              </w:rPr>
              <w:t>.</w:t>
            </w:r>
          </w:p>
        </w:tc>
      </w:tr>
      <w:tr w:rsidR="00F7073B" w:rsidRPr="006A628A" w:rsidTr="00D916A2">
        <w:trPr>
          <w:trHeight w:val="300"/>
          <w:jc w:val="center"/>
        </w:trPr>
        <w:tc>
          <w:tcPr>
            <w:tcW w:w="415" w:type="dxa"/>
            <w:shd w:val="clear" w:color="auto" w:fill="auto"/>
            <w:noWrap/>
            <w:vAlign w:val="center"/>
          </w:tcPr>
          <w:p w:rsidR="00F7073B" w:rsidRPr="006A628A" w:rsidRDefault="00F7073B" w:rsidP="00D916A2">
            <w:pPr>
              <w:rPr>
                <w:i/>
                <w:color w:val="000000"/>
              </w:rPr>
            </w:pPr>
            <w:r>
              <w:rPr>
                <w:i/>
                <w:color w:val="000000"/>
              </w:rPr>
              <w:t>5.</w:t>
            </w:r>
          </w:p>
        </w:tc>
        <w:tc>
          <w:tcPr>
            <w:tcW w:w="4912" w:type="dxa"/>
            <w:shd w:val="clear" w:color="auto" w:fill="auto"/>
            <w:noWrap/>
            <w:vAlign w:val="center"/>
          </w:tcPr>
          <w:p w:rsidR="00F7073B" w:rsidRPr="006A628A" w:rsidRDefault="00F7073B" w:rsidP="00D916A2">
            <w:pPr>
              <w:rPr>
                <w:i/>
                <w:color w:val="000000"/>
              </w:rPr>
            </w:pPr>
            <w:r w:rsidRPr="006A628A">
              <w:rPr>
                <w:i/>
                <w:color w:val="000000"/>
              </w:rPr>
              <w:t>TRIÁSZ koncert</w:t>
            </w:r>
          </w:p>
        </w:tc>
        <w:tc>
          <w:tcPr>
            <w:tcW w:w="3158" w:type="dxa"/>
            <w:shd w:val="clear" w:color="auto" w:fill="auto"/>
            <w:noWrap/>
            <w:vAlign w:val="center"/>
          </w:tcPr>
          <w:p w:rsidR="00F7073B" w:rsidRPr="006A628A" w:rsidRDefault="00F7073B" w:rsidP="00D916A2">
            <w:pPr>
              <w:rPr>
                <w:i/>
                <w:color w:val="000000"/>
              </w:rPr>
            </w:pPr>
            <w:r w:rsidRPr="006A628A">
              <w:rPr>
                <w:i/>
                <w:color w:val="000000"/>
              </w:rPr>
              <w:t>Ifjúsági Ház-Csokonai Könyvtár</w:t>
            </w:r>
          </w:p>
        </w:tc>
        <w:tc>
          <w:tcPr>
            <w:tcW w:w="2187" w:type="dxa"/>
            <w:shd w:val="clear" w:color="auto" w:fill="auto"/>
            <w:noWrap/>
            <w:vAlign w:val="center"/>
          </w:tcPr>
          <w:p w:rsidR="00F7073B" w:rsidRPr="006A628A" w:rsidRDefault="00F7073B" w:rsidP="00D916A2">
            <w:pPr>
              <w:rPr>
                <w:i/>
                <w:color w:val="000000"/>
              </w:rPr>
            </w:pPr>
            <w:r w:rsidRPr="006A628A">
              <w:rPr>
                <w:i/>
                <w:color w:val="000000"/>
              </w:rPr>
              <w:t>2022. január 22.</w:t>
            </w:r>
          </w:p>
        </w:tc>
      </w:tr>
      <w:tr w:rsidR="00F7073B" w:rsidRPr="006A628A" w:rsidTr="00D916A2">
        <w:trPr>
          <w:trHeight w:val="300"/>
          <w:jc w:val="center"/>
        </w:trPr>
        <w:tc>
          <w:tcPr>
            <w:tcW w:w="415" w:type="dxa"/>
            <w:shd w:val="clear" w:color="auto" w:fill="auto"/>
            <w:noWrap/>
            <w:vAlign w:val="center"/>
          </w:tcPr>
          <w:p w:rsidR="00F7073B" w:rsidRPr="006A628A" w:rsidRDefault="00F7073B" w:rsidP="00D916A2">
            <w:pPr>
              <w:rPr>
                <w:i/>
                <w:color w:val="000000"/>
              </w:rPr>
            </w:pPr>
            <w:r w:rsidRPr="006A628A">
              <w:rPr>
                <w:i/>
                <w:color w:val="000000"/>
              </w:rPr>
              <w:t>6.</w:t>
            </w:r>
          </w:p>
        </w:tc>
        <w:tc>
          <w:tcPr>
            <w:tcW w:w="4912" w:type="dxa"/>
            <w:shd w:val="clear" w:color="auto" w:fill="auto"/>
            <w:noWrap/>
            <w:vAlign w:val="center"/>
          </w:tcPr>
          <w:p w:rsidR="00F7073B" w:rsidRPr="006A628A" w:rsidRDefault="00F7073B" w:rsidP="00D916A2">
            <w:pPr>
              <w:rPr>
                <w:i/>
                <w:color w:val="000000"/>
              </w:rPr>
            </w:pPr>
            <w:proofErr w:type="spellStart"/>
            <w:r w:rsidRPr="006A628A">
              <w:rPr>
                <w:i/>
                <w:color w:val="000000"/>
              </w:rPr>
              <w:t>Szentannai</w:t>
            </w:r>
            <w:proofErr w:type="spellEnd"/>
            <w:r w:rsidRPr="006A628A">
              <w:rPr>
                <w:i/>
                <w:color w:val="000000"/>
              </w:rPr>
              <w:t xml:space="preserve"> Sámuel Református Gimnázium, Technikum és Kollégium – szalagavató ünnepség</w:t>
            </w:r>
          </w:p>
        </w:tc>
        <w:tc>
          <w:tcPr>
            <w:tcW w:w="3158" w:type="dxa"/>
            <w:shd w:val="clear" w:color="auto" w:fill="auto"/>
            <w:noWrap/>
            <w:vAlign w:val="center"/>
          </w:tcPr>
          <w:p w:rsidR="00F7073B" w:rsidRPr="006A628A" w:rsidRDefault="00F7073B" w:rsidP="00D916A2">
            <w:pPr>
              <w:rPr>
                <w:i/>
                <w:color w:val="000000"/>
              </w:rPr>
            </w:pPr>
            <w:r w:rsidRPr="006A628A">
              <w:rPr>
                <w:i/>
                <w:color w:val="000000"/>
              </w:rPr>
              <w:t>Déryné Kulturális Központ</w:t>
            </w:r>
          </w:p>
        </w:tc>
        <w:tc>
          <w:tcPr>
            <w:tcW w:w="2187" w:type="dxa"/>
            <w:shd w:val="clear" w:color="auto" w:fill="auto"/>
            <w:noWrap/>
            <w:vAlign w:val="center"/>
          </w:tcPr>
          <w:p w:rsidR="00F7073B" w:rsidRPr="006A628A" w:rsidRDefault="00F7073B" w:rsidP="00D916A2">
            <w:pPr>
              <w:rPr>
                <w:i/>
                <w:color w:val="000000"/>
              </w:rPr>
            </w:pPr>
            <w:r w:rsidRPr="006A628A">
              <w:rPr>
                <w:i/>
                <w:color w:val="000000"/>
              </w:rPr>
              <w:t>2022. január 28.</w:t>
            </w:r>
          </w:p>
        </w:tc>
      </w:tr>
      <w:tr w:rsidR="00F7073B" w:rsidRPr="006A628A" w:rsidTr="00D916A2">
        <w:trPr>
          <w:trHeight w:val="300"/>
          <w:jc w:val="center"/>
        </w:trPr>
        <w:tc>
          <w:tcPr>
            <w:tcW w:w="415" w:type="dxa"/>
            <w:shd w:val="clear" w:color="auto" w:fill="auto"/>
            <w:noWrap/>
            <w:vAlign w:val="center"/>
          </w:tcPr>
          <w:p w:rsidR="00F7073B" w:rsidRPr="006A628A" w:rsidRDefault="00F7073B" w:rsidP="00D916A2">
            <w:pPr>
              <w:rPr>
                <w:color w:val="000000"/>
              </w:rPr>
            </w:pPr>
            <w:r w:rsidRPr="006A628A">
              <w:rPr>
                <w:color w:val="000000"/>
              </w:rPr>
              <w:t>7.</w:t>
            </w:r>
          </w:p>
        </w:tc>
        <w:tc>
          <w:tcPr>
            <w:tcW w:w="4912" w:type="dxa"/>
            <w:shd w:val="clear" w:color="auto" w:fill="auto"/>
            <w:noWrap/>
            <w:vAlign w:val="center"/>
          </w:tcPr>
          <w:p w:rsidR="00F7073B" w:rsidRPr="006A628A" w:rsidRDefault="00F7073B" w:rsidP="00D916A2">
            <w:pPr>
              <w:rPr>
                <w:color w:val="000000"/>
              </w:rPr>
            </w:pPr>
            <w:proofErr w:type="spellStart"/>
            <w:r w:rsidRPr="006A628A">
              <w:rPr>
                <w:color w:val="000000"/>
              </w:rPr>
              <w:t>Rummikub</w:t>
            </w:r>
            <w:proofErr w:type="spellEnd"/>
            <w:r w:rsidRPr="006A628A">
              <w:rPr>
                <w:color w:val="000000"/>
              </w:rPr>
              <w:t xml:space="preserve"> játéknap</w:t>
            </w:r>
          </w:p>
        </w:tc>
        <w:tc>
          <w:tcPr>
            <w:tcW w:w="3158" w:type="dxa"/>
            <w:shd w:val="clear" w:color="auto" w:fill="auto"/>
            <w:noWrap/>
            <w:vAlign w:val="center"/>
          </w:tcPr>
          <w:p w:rsidR="00F7073B" w:rsidRPr="006A628A" w:rsidRDefault="00F7073B" w:rsidP="00D916A2">
            <w:pPr>
              <w:rPr>
                <w:color w:val="000000"/>
              </w:rPr>
            </w:pPr>
            <w:r w:rsidRPr="006A628A">
              <w:rPr>
                <w:color w:val="000000"/>
              </w:rPr>
              <w:t>Déryné Kulturális Központ</w:t>
            </w:r>
          </w:p>
        </w:tc>
        <w:tc>
          <w:tcPr>
            <w:tcW w:w="2187" w:type="dxa"/>
            <w:shd w:val="clear" w:color="auto" w:fill="auto"/>
            <w:noWrap/>
            <w:vAlign w:val="center"/>
          </w:tcPr>
          <w:p w:rsidR="00F7073B" w:rsidRPr="006A628A" w:rsidRDefault="00F7073B" w:rsidP="00D916A2">
            <w:pPr>
              <w:rPr>
                <w:color w:val="000000"/>
              </w:rPr>
            </w:pPr>
            <w:r w:rsidRPr="006A628A">
              <w:rPr>
                <w:color w:val="000000"/>
              </w:rPr>
              <w:t>2022. január 29.</w:t>
            </w:r>
          </w:p>
        </w:tc>
      </w:tr>
      <w:tr w:rsidR="00F7073B" w:rsidRPr="006A628A" w:rsidTr="00D916A2">
        <w:trPr>
          <w:trHeight w:val="300"/>
          <w:jc w:val="center"/>
        </w:trPr>
        <w:tc>
          <w:tcPr>
            <w:tcW w:w="415" w:type="dxa"/>
            <w:shd w:val="clear" w:color="auto" w:fill="auto"/>
            <w:noWrap/>
            <w:vAlign w:val="center"/>
          </w:tcPr>
          <w:p w:rsidR="00F7073B" w:rsidRPr="006A628A" w:rsidRDefault="00F7073B" w:rsidP="00D916A2">
            <w:pPr>
              <w:rPr>
                <w:i/>
                <w:color w:val="000000"/>
              </w:rPr>
            </w:pPr>
            <w:r w:rsidRPr="006A628A">
              <w:rPr>
                <w:i/>
                <w:color w:val="000000"/>
              </w:rPr>
              <w:t>8.</w:t>
            </w:r>
          </w:p>
        </w:tc>
        <w:tc>
          <w:tcPr>
            <w:tcW w:w="4912" w:type="dxa"/>
            <w:shd w:val="clear" w:color="auto" w:fill="auto"/>
            <w:noWrap/>
            <w:vAlign w:val="center"/>
          </w:tcPr>
          <w:p w:rsidR="00F7073B" w:rsidRPr="006A628A" w:rsidRDefault="00F7073B" w:rsidP="00D916A2">
            <w:pPr>
              <w:rPr>
                <w:i/>
                <w:color w:val="000000"/>
              </w:rPr>
            </w:pPr>
            <w:r w:rsidRPr="006A628A">
              <w:rPr>
                <w:i/>
                <w:color w:val="000000"/>
              </w:rPr>
              <w:t>Koncz Zsuzsa koncert</w:t>
            </w:r>
            <w:r>
              <w:rPr>
                <w:i/>
                <w:color w:val="000000"/>
              </w:rPr>
              <w:t xml:space="preserve"> - elmaradt</w:t>
            </w:r>
          </w:p>
        </w:tc>
        <w:tc>
          <w:tcPr>
            <w:tcW w:w="3158" w:type="dxa"/>
            <w:shd w:val="clear" w:color="auto" w:fill="auto"/>
            <w:noWrap/>
            <w:vAlign w:val="center"/>
          </w:tcPr>
          <w:p w:rsidR="00F7073B" w:rsidRPr="006A628A" w:rsidRDefault="00F7073B" w:rsidP="00D916A2">
            <w:pPr>
              <w:rPr>
                <w:i/>
                <w:color w:val="000000"/>
              </w:rPr>
            </w:pPr>
            <w:r w:rsidRPr="006A628A">
              <w:rPr>
                <w:i/>
                <w:color w:val="000000"/>
              </w:rPr>
              <w:t>Déryné Kulturális Központ</w:t>
            </w:r>
          </w:p>
        </w:tc>
        <w:tc>
          <w:tcPr>
            <w:tcW w:w="2187" w:type="dxa"/>
            <w:shd w:val="clear" w:color="auto" w:fill="auto"/>
            <w:noWrap/>
            <w:vAlign w:val="center"/>
          </w:tcPr>
          <w:p w:rsidR="00F7073B" w:rsidRPr="006A628A" w:rsidRDefault="00F7073B" w:rsidP="00D916A2">
            <w:pPr>
              <w:rPr>
                <w:i/>
                <w:color w:val="000000"/>
              </w:rPr>
            </w:pPr>
            <w:r w:rsidRPr="006A628A">
              <w:rPr>
                <w:i/>
                <w:color w:val="000000"/>
              </w:rPr>
              <w:t>2022. január 31.</w:t>
            </w:r>
          </w:p>
        </w:tc>
      </w:tr>
      <w:tr w:rsidR="00F7073B" w:rsidRPr="001F045C" w:rsidTr="00D916A2">
        <w:trPr>
          <w:trHeight w:val="300"/>
          <w:jc w:val="center"/>
        </w:trPr>
        <w:tc>
          <w:tcPr>
            <w:tcW w:w="10672" w:type="dxa"/>
            <w:gridSpan w:val="4"/>
            <w:shd w:val="clear" w:color="auto" w:fill="BFBFBF"/>
            <w:noWrap/>
            <w:vAlign w:val="center"/>
            <w:hideMark/>
          </w:tcPr>
          <w:p w:rsidR="00F7073B" w:rsidRPr="001F045C" w:rsidRDefault="00F7073B" w:rsidP="00D916A2">
            <w:pPr>
              <w:rPr>
                <w:b/>
                <w:bCs/>
                <w:color w:val="000000"/>
              </w:rPr>
            </w:pPr>
            <w:r w:rsidRPr="001F045C">
              <w:rPr>
                <w:b/>
                <w:bCs/>
                <w:color w:val="000000"/>
              </w:rPr>
              <w:t>Február</w:t>
            </w:r>
          </w:p>
        </w:tc>
      </w:tr>
      <w:tr w:rsidR="00F7073B" w:rsidRPr="00E74964" w:rsidTr="00D916A2">
        <w:trPr>
          <w:trHeight w:val="300"/>
          <w:jc w:val="center"/>
        </w:trPr>
        <w:tc>
          <w:tcPr>
            <w:tcW w:w="415" w:type="dxa"/>
            <w:shd w:val="clear" w:color="auto" w:fill="auto"/>
            <w:noWrap/>
            <w:vAlign w:val="center"/>
          </w:tcPr>
          <w:p w:rsidR="00F7073B" w:rsidRDefault="00F7073B" w:rsidP="00D916A2">
            <w:pPr>
              <w:rPr>
                <w:color w:val="000000"/>
              </w:rPr>
            </w:pPr>
            <w:r>
              <w:rPr>
                <w:color w:val="000000"/>
              </w:rPr>
              <w:t>4.</w:t>
            </w:r>
          </w:p>
        </w:tc>
        <w:tc>
          <w:tcPr>
            <w:tcW w:w="4912" w:type="dxa"/>
            <w:shd w:val="clear" w:color="auto" w:fill="auto"/>
            <w:noWrap/>
            <w:vAlign w:val="center"/>
          </w:tcPr>
          <w:p w:rsidR="00F7073B" w:rsidRDefault="00F7073B" w:rsidP="00D916A2">
            <w:r>
              <w:t>„Szép magyar beszéd” Kazinczy szép kiejtési verseny</w:t>
            </w:r>
          </w:p>
        </w:tc>
        <w:tc>
          <w:tcPr>
            <w:tcW w:w="3158" w:type="dxa"/>
            <w:shd w:val="clear" w:color="auto" w:fill="auto"/>
            <w:noWrap/>
            <w:vAlign w:val="center"/>
          </w:tcPr>
          <w:p w:rsidR="00F7073B" w:rsidRPr="00E74964" w:rsidRDefault="00F7073B" w:rsidP="00D916A2">
            <w:pPr>
              <w:rPr>
                <w:color w:val="000000"/>
              </w:rPr>
            </w:pPr>
            <w:r>
              <w:rPr>
                <w:color w:val="000000"/>
              </w:rPr>
              <w:t>Ifjúsági Ház-Csokonai Könyvtár</w:t>
            </w:r>
          </w:p>
        </w:tc>
        <w:tc>
          <w:tcPr>
            <w:tcW w:w="2187" w:type="dxa"/>
            <w:shd w:val="clear" w:color="auto" w:fill="auto"/>
            <w:noWrap/>
            <w:vAlign w:val="center"/>
          </w:tcPr>
          <w:p w:rsidR="00F7073B" w:rsidRDefault="00F7073B" w:rsidP="00D916A2">
            <w:r>
              <w:t>2022. február 10.</w:t>
            </w:r>
          </w:p>
        </w:tc>
      </w:tr>
      <w:tr w:rsidR="00F7073B" w:rsidRPr="00E74964" w:rsidTr="00D916A2">
        <w:trPr>
          <w:trHeight w:val="300"/>
          <w:jc w:val="center"/>
        </w:trPr>
        <w:tc>
          <w:tcPr>
            <w:tcW w:w="415" w:type="dxa"/>
            <w:shd w:val="clear" w:color="auto" w:fill="auto"/>
            <w:noWrap/>
            <w:vAlign w:val="center"/>
          </w:tcPr>
          <w:p w:rsidR="00F7073B" w:rsidRDefault="00F7073B" w:rsidP="00D916A2">
            <w:pPr>
              <w:rPr>
                <w:color w:val="000000"/>
              </w:rPr>
            </w:pPr>
            <w:r>
              <w:rPr>
                <w:color w:val="000000"/>
              </w:rPr>
              <w:t>5.</w:t>
            </w:r>
          </w:p>
        </w:tc>
        <w:tc>
          <w:tcPr>
            <w:tcW w:w="4912" w:type="dxa"/>
            <w:shd w:val="clear" w:color="auto" w:fill="auto"/>
            <w:noWrap/>
            <w:vAlign w:val="center"/>
          </w:tcPr>
          <w:p w:rsidR="00F7073B" w:rsidRDefault="00F7073B" w:rsidP="00D916A2">
            <w:proofErr w:type="spellStart"/>
            <w:r>
              <w:t>Zenthe</w:t>
            </w:r>
            <w:proofErr w:type="spellEnd"/>
            <w:r>
              <w:t xml:space="preserve"> Ferenc Színház: Szent Péter esernyője – a Déryné program színházi előadása</w:t>
            </w:r>
          </w:p>
        </w:tc>
        <w:tc>
          <w:tcPr>
            <w:tcW w:w="3158" w:type="dxa"/>
            <w:shd w:val="clear" w:color="auto" w:fill="auto"/>
            <w:noWrap/>
            <w:vAlign w:val="center"/>
          </w:tcPr>
          <w:p w:rsidR="00F7073B" w:rsidRDefault="00F7073B" w:rsidP="00D916A2">
            <w:pPr>
              <w:rPr>
                <w:color w:val="000000"/>
              </w:rPr>
            </w:pPr>
            <w:r>
              <w:rPr>
                <w:color w:val="000000"/>
              </w:rPr>
              <w:t>Déryné Kulturális Központ</w:t>
            </w:r>
          </w:p>
        </w:tc>
        <w:tc>
          <w:tcPr>
            <w:tcW w:w="2187" w:type="dxa"/>
            <w:shd w:val="clear" w:color="auto" w:fill="auto"/>
            <w:noWrap/>
            <w:vAlign w:val="center"/>
          </w:tcPr>
          <w:p w:rsidR="00F7073B" w:rsidRDefault="00F7073B" w:rsidP="00D916A2">
            <w:r>
              <w:t>2022. február 15.</w:t>
            </w:r>
          </w:p>
        </w:tc>
      </w:tr>
      <w:tr w:rsidR="00F7073B" w:rsidRPr="006A628A" w:rsidTr="00D916A2">
        <w:trPr>
          <w:trHeight w:val="300"/>
          <w:jc w:val="center"/>
        </w:trPr>
        <w:tc>
          <w:tcPr>
            <w:tcW w:w="415" w:type="dxa"/>
            <w:shd w:val="clear" w:color="auto" w:fill="auto"/>
            <w:noWrap/>
            <w:vAlign w:val="center"/>
          </w:tcPr>
          <w:p w:rsidR="00F7073B" w:rsidRPr="006A628A" w:rsidRDefault="00F7073B" w:rsidP="00D916A2">
            <w:pPr>
              <w:rPr>
                <w:color w:val="000000"/>
              </w:rPr>
            </w:pPr>
            <w:r>
              <w:rPr>
                <w:color w:val="000000"/>
              </w:rPr>
              <w:t>6</w:t>
            </w:r>
            <w:r w:rsidRPr="006A628A">
              <w:rPr>
                <w:color w:val="000000"/>
              </w:rPr>
              <w:t>.</w:t>
            </w:r>
          </w:p>
        </w:tc>
        <w:tc>
          <w:tcPr>
            <w:tcW w:w="4912" w:type="dxa"/>
            <w:shd w:val="clear" w:color="auto" w:fill="auto"/>
            <w:noWrap/>
            <w:vAlign w:val="center"/>
          </w:tcPr>
          <w:p w:rsidR="00F7073B" w:rsidRPr="006A628A" w:rsidRDefault="00F7073B" w:rsidP="00D916A2">
            <w:pPr>
              <w:rPr>
                <w:color w:val="000000"/>
              </w:rPr>
            </w:pPr>
            <w:proofErr w:type="spellStart"/>
            <w:r w:rsidRPr="006A628A">
              <w:rPr>
                <w:color w:val="000000"/>
              </w:rPr>
              <w:t>Rummikub</w:t>
            </w:r>
            <w:proofErr w:type="spellEnd"/>
            <w:r w:rsidRPr="006A628A">
              <w:rPr>
                <w:color w:val="000000"/>
              </w:rPr>
              <w:t xml:space="preserve"> </w:t>
            </w:r>
            <w:r>
              <w:rPr>
                <w:color w:val="000000"/>
              </w:rPr>
              <w:t>házi bajnokság</w:t>
            </w:r>
          </w:p>
        </w:tc>
        <w:tc>
          <w:tcPr>
            <w:tcW w:w="3158" w:type="dxa"/>
            <w:shd w:val="clear" w:color="auto" w:fill="auto"/>
            <w:noWrap/>
            <w:vAlign w:val="center"/>
          </w:tcPr>
          <w:p w:rsidR="00F7073B" w:rsidRPr="006A628A" w:rsidRDefault="00F7073B" w:rsidP="00D916A2">
            <w:pPr>
              <w:rPr>
                <w:color w:val="000000"/>
              </w:rPr>
            </w:pPr>
            <w:r w:rsidRPr="006A628A">
              <w:rPr>
                <w:color w:val="000000"/>
              </w:rPr>
              <w:t>Déryné Kulturális Központ</w:t>
            </w:r>
          </w:p>
        </w:tc>
        <w:tc>
          <w:tcPr>
            <w:tcW w:w="2187" w:type="dxa"/>
            <w:shd w:val="clear" w:color="auto" w:fill="auto"/>
            <w:noWrap/>
            <w:vAlign w:val="center"/>
          </w:tcPr>
          <w:p w:rsidR="00F7073B" w:rsidRPr="006A628A" w:rsidRDefault="00F7073B" w:rsidP="00D916A2">
            <w:pPr>
              <w:rPr>
                <w:color w:val="000000"/>
              </w:rPr>
            </w:pPr>
            <w:r w:rsidRPr="006A628A">
              <w:rPr>
                <w:color w:val="000000"/>
              </w:rPr>
              <w:t xml:space="preserve">2022. </w:t>
            </w:r>
            <w:r>
              <w:rPr>
                <w:color w:val="000000"/>
              </w:rPr>
              <w:t>február 16.</w:t>
            </w:r>
          </w:p>
        </w:tc>
      </w:tr>
      <w:tr w:rsidR="00F7073B" w:rsidRPr="00E74964" w:rsidTr="00D916A2">
        <w:trPr>
          <w:trHeight w:val="300"/>
          <w:jc w:val="center"/>
        </w:trPr>
        <w:tc>
          <w:tcPr>
            <w:tcW w:w="415" w:type="dxa"/>
            <w:shd w:val="clear" w:color="auto" w:fill="auto"/>
            <w:noWrap/>
            <w:vAlign w:val="center"/>
          </w:tcPr>
          <w:p w:rsidR="00F7073B" w:rsidRDefault="00F7073B" w:rsidP="00D916A2">
            <w:pPr>
              <w:rPr>
                <w:color w:val="000000"/>
              </w:rPr>
            </w:pPr>
            <w:r>
              <w:rPr>
                <w:color w:val="000000"/>
              </w:rPr>
              <w:t>7.</w:t>
            </w:r>
          </w:p>
        </w:tc>
        <w:tc>
          <w:tcPr>
            <w:tcW w:w="4912" w:type="dxa"/>
            <w:shd w:val="clear" w:color="auto" w:fill="auto"/>
            <w:noWrap/>
            <w:vAlign w:val="center"/>
          </w:tcPr>
          <w:p w:rsidR="00F7073B" w:rsidRDefault="00F7073B" w:rsidP="00D916A2">
            <w:r>
              <w:t xml:space="preserve">Karcagi </w:t>
            </w:r>
            <w:proofErr w:type="spellStart"/>
            <w:r>
              <w:t>Házipálinka</w:t>
            </w:r>
            <w:proofErr w:type="spellEnd"/>
            <w:r>
              <w:t xml:space="preserve"> Verseny</w:t>
            </w:r>
          </w:p>
          <w:p w:rsidR="00F7073B" w:rsidRDefault="00F7073B" w:rsidP="00D916A2">
            <w:r>
              <w:t>Házi kelt tésztás sütemények versenye</w:t>
            </w:r>
          </w:p>
        </w:tc>
        <w:tc>
          <w:tcPr>
            <w:tcW w:w="3158" w:type="dxa"/>
            <w:shd w:val="clear" w:color="auto" w:fill="auto"/>
            <w:noWrap/>
            <w:vAlign w:val="center"/>
          </w:tcPr>
          <w:p w:rsidR="00F7073B" w:rsidRDefault="00F7073B" w:rsidP="00D916A2">
            <w:pPr>
              <w:rPr>
                <w:color w:val="000000"/>
              </w:rPr>
            </w:pPr>
            <w:r>
              <w:rPr>
                <w:color w:val="000000"/>
              </w:rPr>
              <w:t>Déryné Kulturális Központ</w:t>
            </w:r>
          </w:p>
        </w:tc>
        <w:tc>
          <w:tcPr>
            <w:tcW w:w="2187" w:type="dxa"/>
            <w:shd w:val="clear" w:color="auto" w:fill="auto"/>
            <w:noWrap/>
            <w:vAlign w:val="center"/>
          </w:tcPr>
          <w:p w:rsidR="00F7073B" w:rsidRDefault="00F7073B" w:rsidP="00D916A2">
            <w:r>
              <w:t>2022. február 19.</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8.</w:t>
            </w:r>
          </w:p>
        </w:tc>
        <w:tc>
          <w:tcPr>
            <w:tcW w:w="4912" w:type="dxa"/>
            <w:shd w:val="clear" w:color="auto" w:fill="auto"/>
            <w:noWrap/>
            <w:vAlign w:val="center"/>
            <w:hideMark/>
          </w:tcPr>
          <w:p w:rsidR="00F7073B" w:rsidRPr="00E74964" w:rsidRDefault="00F7073B" w:rsidP="00D916A2">
            <w:r>
              <w:t xml:space="preserve">„Szerelmem </w:t>
            </w:r>
            <w:proofErr w:type="spellStart"/>
            <w:r>
              <w:t>Sárdy</w:t>
            </w:r>
            <w:proofErr w:type="spellEnd"/>
            <w:r>
              <w:t>” zenés történet egy eltitkolt szerelemről</w:t>
            </w:r>
          </w:p>
        </w:tc>
        <w:tc>
          <w:tcPr>
            <w:tcW w:w="3158" w:type="dxa"/>
            <w:shd w:val="clear" w:color="auto" w:fill="auto"/>
            <w:noWrap/>
            <w:vAlign w:val="center"/>
          </w:tcPr>
          <w:p w:rsidR="00F7073B" w:rsidRPr="00E74964" w:rsidRDefault="00F7073B" w:rsidP="00D916A2">
            <w:pPr>
              <w:rPr>
                <w:color w:val="000000"/>
              </w:rPr>
            </w:pPr>
            <w:r>
              <w:rPr>
                <w:color w:val="000000"/>
              </w:rPr>
              <w:t>Ifjúsági Ház-Csokonai Könyvtár</w:t>
            </w:r>
          </w:p>
        </w:tc>
        <w:tc>
          <w:tcPr>
            <w:tcW w:w="2187" w:type="dxa"/>
            <w:shd w:val="clear" w:color="auto" w:fill="auto"/>
            <w:noWrap/>
            <w:vAlign w:val="center"/>
            <w:hideMark/>
          </w:tcPr>
          <w:p w:rsidR="00F7073B" w:rsidRPr="00E74964" w:rsidRDefault="00F7073B" w:rsidP="00D916A2">
            <w:r>
              <w:t>2022. február 24.</w:t>
            </w:r>
          </w:p>
        </w:tc>
      </w:tr>
      <w:tr w:rsidR="00F7073B" w:rsidRPr="00E74964" w:rsidTr="00D916A2">
        <w:trPr>
          <w:trHeight w:val="300"/>
          <w:jc w:val="center"/>
        </w:trPr>
        <w:tc>
          <w:tcPr>
            <w:tcW w:w="415" w:type="dxa"/>
            <w:shd w:val="clear" w:color="auto" w:fill="auto"/>
            <w:noWrap/>
            <w:vAlign w:val="center"/>
          </w:tcPr>
          <w:p w:rsidR="00F7073B" w:rsidRDefault="00F7073B" w:rsidP="00D916A2">
            <w:pPr>
              <w:rPr>
                <w:color w:val="000000"/>
              </w:rPr>
            </w:pPr>
            <w:r>
              <w:rPr>
                <w:color w:val="000000"/>
              </w:rPr>
              <w:t>9.</w:t>
            </w:r>
          </w:p>
        </w:tc>
        <w:tc>
          <w:tcPr>
            <w:tcW w:w="4912" w:type="dxa"/>
            <w:shd w:val="clear" w:color="auto" w:fill="auto"/>
            <w:noWrap/>
            <w:vAlign w:val="center"/>
          </w:tcPr>
          <w:p w:rsidR="00F7073B" w:rsidRDefault="00F7073B" w:rsidP="00D916A2">
            <w:r>
              <w:t>Karcagi Kolbászízesítő Verseny</w:t>
            </w:r>
          </w:p>
          <w:p w:rsidR="00F7073B" w:rsidRDefault="00F7073B" w:rsidP="00D916A2">
            <w:r>
              <w:t xml:space="preserve">Karcagi </w:t>
            </w:r>
            <w:proofErr w:type="spellStart"/>
            <w:r>
              <w:t>Házipálinka</w:t>
            </w:r>
            <w:proofErr w:type="spellEnd"/>
            <w:r>
              <w:t xml:space="preserve"> Verseny</w:t>
            </w:r>
          </w:p>
          <w:p w:rsidR="00F7073B" w:rsidRDefault="00F7073B" w:rsidP="00D916A2">
            <w:r>
              <w:t>Házi kelt tésztás sütemények versenye</w:t>
            </w:r>
          </w:p>
        </w:tc>
        <w:tc>
          <w:tcPr>
            <w:tcW w:w="3158" w:type="dxa"/>
            <w:shd w:val="clear" w:color="auto" w:fill="auto"/>
            <w:noWrap/>
            <w:vAlign w:val="center"/>
          </w:tcPr>
          <w:p w:rsidR="00F7073B" w:rsidRPr="00E74964" w:rsidRDefault="00F7073B" w:rsidP="00D916A2">
            <w:pPr>
              <w:rPr>
                <w:color w:val="000000"/>
              </w:rPr>
            </w:pPr>
            <w:r w:rsidRPr="00E74964">
              <w:rPr>
                <w:color w:val="000000"/>
              </w:rPr>
              <w:t>Déryné Kulturális Központ</w:t>
            </w:r>
            <w:r>
              <w:rPr>
                <w:color w:val="000000"/>
              </w:rPr>
              <w:t xml:space="preserve"> előtti lezárt útszakasz</w:t>
            </w:r>
          </w:p>
        </w:tc>
        <w:tc>
          <w:tcPr>
            <w:tcW w:w="2187" w:type="dxa"/>
            <w:shd w:val="clear" w:color="auto" w:fill="auto"/>
            <w:noWrap/>
            <w:vAlign w:val="center"/>
          </w:tcPr>
          <w:p w:rsidR="00F7073B" w:rsidRDefault="00F7073B" w:rsidP="00D916A2">
            <w:r>
              <w:t>2022. február 26.</w:t>
            </w:r>
          </w:p>
        </w:tc>
      </w:tr>
      <w:tr w:rsidR="00F7073B" w:rsidRPr="00B92F58" w:rsidTr="00D916A2">
        <w:trPr>
          <w:trHeight w:val="300"/>
          <w:jc w:val="center"/>
        </w:trPr>
        <w:tc>
          <w:tcPr>
            <w:tcW w:w="10672" w:type="dxa"/>
            <w:gridSpan w:val="4"/>
            <w:shd w:val="clear" w:color="auto" w:fill="BFBFBF"/>
            <w:noWrap/>
            <w:vAlign w:val="center"/>
            <w:hideMark/>
          </w:tcPr>
          <w:p w:rsidR="00F7073B" w:rsidRPr="00B92F58" w:rsidRDefault="00F7073B" w:rsidP="00D916A2">
            <w:pPr>
              <w:rPr>
                <w:b/>
                <w:color w:val="000000"/>
              </w:rPr>
            </w:pPr>
            <w:r w:rsidRPr="00B92F58">
              <w:rPr>
                <w:b/>
                <w:color w:val="000000"/>
              </w:rPr>
              <w:t>Március</w:t>
            </w:r>
          </w:p>
        </w:tc>
      </w:tr>
      <w:tr w:rsidR="00F7073B" w:rsidRPr="00960F91" w:rsidTr="00D916A2">
        <w:trPr>
          <w:trHeight w:val="497"/>
          <w:jc w:val="center"/>
        </w:trPr>
        <w:tc>
          <w:tcPr>
            <w:tcW w:w="415" w:type="dxa"/>
            <w:shd w:val="clear" w:color="auto" w:fill="auto"/>
            <w:noWrap/>
            <w:vAlign w:val="center"/>
          </w:tcPr>
          <w:p w:rsidR="00F7073B" w:rsidRPr="00960F91" w:rsidRDefault="00F7073B" w:rsidP="00D916A2">
            <w:pPr>
              <w:rPr>
                <w:i/>
                <w:color w:val="000000"/>
              </w:rPr>
            </w:pPr>
            <w:r>
              <w:rPr>
                <w:i/>
                <w:color w:val="000000"/>
              </w:rPr>
              <w:t>10.</w:t>
            </w:r>
          </w:p>
        </w:tc>
        <w:tc>
          <w:tcPr>
            <w:tcW w:w="4912" w:type="dxa"/>
            <w:shd w:val="clear" w:color="auto" w:fill="auto"/>
            <w:vAlign w:val="center"/>
          </w:tcPr>
          <w:p w:rsidR="00F7073B" w:rsidRPr="00960F91" w:rsidRDefault="00F7073B" w:rsidP="00D916A2">
            <w:pPr>
              <w:rPr>
                <w:i/>
                <w:color w:val="000000"/>
              </w:rPr>
            </w:pPr>
            <w:r w:rsidRPr="00960F91">
              <w:rPr>
                <w:i/>
                <w:color w:val="000000"/>
              </w:rPr>
              <w:t>SZAK-MA bál</w:t>
            </w:r>
            <w:r>
              <w:rPr>
                <w:i/>
                <w:color w:val="000000"/>
              </w:rPr>
              <w:t xml:space="preserve"> (Szaki 2000 Alapítvány rendezvénye)</w:t>
            </w:r>
          </w:p>
        </w:tc>
        <w:tc>
          <w:tcPr>
            <w:tcW w:w="3158" w:type="dxa"/>
            <w:shd w:val="clear" w:color="auto" w:fill="auto"/>
            <w:noWrap/>
            <w:vAlign w:val="center"/>
          </w:tcPr>
          <w:p w:rsidR="00F7073B" w:rsidRPr="00960F91" w:rsidRDefault="00F7073B" w:rsidP="00D916A2">
            <w:pPr>
              <w:rPr>
                <w:i/>
                <w:color w:val="000000"/>
              </w:rPr>
            </w:pPr>
            <w:r w:rsidRPr="00960F91">
              <w:rPr>
                <w:i/>
                <w:color w:val="000000"/>
              </w:rPr>
              <w:t>Déryné Kulturális Központ</w:t>
            </w:r>
          </w:p>
        </w:tc>
        <w:tc>
          <w:tcPr>
            <w:tcW w:w="2187" w:type="dxa"/>
            <w:shd w:val="clear" w:color="auto" w:fill="auto"/>
            <w:noWrap/>
            <w:vAlign w:val="center"/>
          </w:tcPr>
          <w:p w:rsidR="00F7073B" w:rsidRPr="00960F91" w:rsidRDefault="00F7073B" w:rsidP="00D916A2">
            <w:pPr>
              <w:rPr>
                <w:i/>
                <w:color w:val="000000"/>
              </w:rPr>
            </w:pPr>
            <w:r w:rsidRPr="00960F91">
              <w:rPr>
                <w:i/>
                <w:color w:val="000000"/>
              </w:rPr>
              <w:t>2022. március 5.</w:t>
            </w:r>
          </w:p>
        </w:tc>
      </w:tr>
      <w:tr w:rsidR="00F7073B" w:rsidRPr="00762F84" w:rsidTr="00D916A2">
        <w:trPr>
          <w:trHeight w:val="419"/>
          <w:jc w:val="center"/>
        </w:trPr>
        <w:tc>
          <w:tcPr>
            <w:tcW w:w="415" w:type="dxa"/>
            <w:shd w:val="clear" w:color="auto" w:fill="FFFFFF"/>
            <w:noWrap/>
            <w:vAlign w:val="center"/>
          </w:tcPr>
          <w:p w:rsidR="00F7073B" w:rsidRPr="00762F84" w:rsidRDefault="00F7073B" w:rsidP="00D916A2">
            <w:pPr>
              <w:rPr>
                <w:i/>
                <w:color w:val="000000"/>
              </w:rPr>
            </w:pPr>
            <w:r>
              <w:rPr>
                <w:i/>
                <w:color w:val="000000"/>
              </w:rPr>
              <w:t>11.</w:t>
            </w:r>
          </w:p>
        </w:tc>
        <w:tc>
          <w:tcPr>
            <w:tcW w:w="4912" w:type="dxa"/>
            <w:shd w:val="clear" w:color="auto" w:fill="FFFFFF"/>
            <w:noWrap/>
            <w:vAlign w:val="center"/>
          </w:tcPr>
          <w:p w:rsidR="00F7073B" w:rsidRPr="00762F84" w:rsidRDefault="00F7073B" w:rsidP="00D916A2">
            <w:pPr>
              <w:rPr>
                <w:i/>
                <w:color w:val="000000"/>
              </w:rPr>
            </w:pPr>
            <w:r w:rsidRPr="00762F84">
              <w:rPr>
                <w:i/>
                <w:color w:val="000000"/>
              </w:rPr>
              <w:t>Véradás</w:t>
            </w:r>
          </w:p>
        </w:tc>
        <w:tc>
          <w:tcPr>
            <w:tcW w:w="3158" w:type="dxa"/>
            <w:shd w:val="clear" w:color="auto" w:fill="FFFFFF"/>
            <w:noWrap/>
            <w:vAlign w:val="center"/>
          </w:tcPr>
          <w:p w:rsidR="00F7073B" w:rsidRPr="00762F84" w:rsidRDefault="00F7073B" w:rsidP="00D916A2">
            <w:pPr>
              <w:rPr>
                <w:i/>
                <w:color w:val="000000"/>
              </w:rPr>
            </w:pPr>
            <w:r w:rsidRPr="00762F84">
              <w:rPr>
                <w:i/>
                <w:color w:val="000000"/>
              </w:rPr>
              <w:t>Déryné Kulturális Központ</w:t>
            </w:r>
          </w:p>
        </w:tc>
        <w:tc>
          <w:tcPr>
            <w:tcW w:w="2187" w:type="dxa"/>
            <w:shd w:val="clear" w:color="auto" w:fill="FFFFFF"/>
            <w:noWrap/>
            <w:vAlign w:val="center"/>
          </w:tcPr>
          <w:p w:rsidR="00F7073B" w:rsidRPr="00762F84" w:rsidRDefault="00F7073B" w:rsidP="00D916A2">
            <w:pPr>
              <w:rPr>
                <w:i/>
                <w:color w:val="000000"/>
              </w:rPr>
            </w:pPr>
            <w:r>
              <w:rPr>
                <w:i/>
                <w:color w:val="000000"/>
              </w:rPr>
              <w:t>2022.március 11.</w:t>
            </w:r>
          </w:p>
        </w:tc>
      </w:tr>
      <w:tr w:rsidR="00F7073B" w:rsidRPr="00E74964" w:rsidTr="00D916A2">
        <w:trPr>
          <w:trHeight w:val="600"/>
          <w:jc w:val="center"/>
        </w:trPr>
        <w:tc>
          <w:tcPr>
            <w:tcW w:w="415" w:type="dxa"/>
            <w:shd w:val="clear" w:color="auto" w:fill="auto"/>
            <w:noWrap/>
            <w:vAlign w:val="center"/>
          </w:tcPr>
          <w:p w:rsidR="00F7073B" w:rsidRPr="00E74964" w:rsidRDefault="00F7073B" w:rsidP="00D916A2">
            <w:pPr>
              <w:rPr>
                <w:color w:val="000000"/>
              </w:rPr>
            </w:pPr>
            <w:r>
              <w:rPr>
                <w:color w:val="000000"/>
              </w:rPr>
              <w:t>12</w:t>
            </w:r>
          </w:p>
        </w:tc>
        <w:tc>
          <w:tcPr>
            <w:tcW w:w="4912" w:type="dxa"/>
            <w:shd w:val="clear" w:color="auto" w:fill="auto"/>
            <w:vAlign w:val="center"/>
          </w:tcPr>
          <w:p w:rsidR="00F7073B" w:rsidRDefault="00F7073B" w:rsidP="00D916A2">
            <w:pPr>
              <w:rPr>
                <w:color w:val="000000"/>
              </w:rPr>
            </w:pPr>
            <w:proofErr w:type="spellStart"/>
            <w:r>
              <w:rPr>
                <w:color w:val="000000"/>
              </w:rPr>
              <w:t>Martenica</w:t>
            </w:r>
            <w:proofErr w:type="spellEnd"/>
            <w:r>
              <w:rPr>
                <w:color w:val="000000"/>
              </w:rPr>
              <w:t xml:space="preserve"> – tavaszköszöntő bolgár ünnepség és táncház </w:t>
            </w:r>
          </w:p>
          <w:p w:rsidR="00F7073B" w:rsidRPr="00E74964" w:rsidRDefault="00F7073B" w:rsidP="00D916A2">
            <w:pPr>
              <w:rPr>
                <w:color w:val="000000"/>
              </w:rPr>
            </w:pPr>
            <w:r>
              <w:rPr>
                <w:color w:val="000000"/>
              </w:rPr>
              <w:t xml:space="preserve">Fellépők: Mohácsi busók, Karcagi </w:t>
            </w:r>
            <w:proofErr w:type="spellStart"/>
            <w:r>
              <w:rPr>
                <w:color w:val="000000"/>
              </w:rPr>
              <w:t>Biljana</w:t>
            </w:r>
            <w:proofErr w:type="spellEnd"/>
            <w:r>
              <w:rPr>
                <w:color w:val="000000"/>
              </w:rPr>
              <w:t xml:space="preserve"> Bolgár, Mohácsi busók, DKTSKK Pántlika néptánccsoport</w:t>
            </w:r>
          </w:p>
        </w:tc>
        <w:tc>
          <w:tcPr>
            <w:tcW w:w="3158" w:type="dxa"/>
            <w:shd w:val="clear" w:color="auto" w:fill="auto"/>
            <w:noWrap/>
            <w:vAlign w:val="center"/>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tcPr>
          <w:p w:rsidR="00F7073B" w:rsidRDefault="00F7073B" w:rsidP="00D916A2">
            <w:pPr>
              <w:rPr>
                <w:color w:val="000000"/>
              </w:rPr>
            </w:pPr>
            <w:r>
              <w:rPr>
                <w:color w:val="000000"/>
              </w:rPr>
              <w:t>2022. március 12.</w:t>
            </w:r>
          </w:p>
        </w:tc>
      </w:tr>
      <w:tr w:rsidR="00F7073B" w:rsidRPr="00E74964" w:rsidTr="00D916A2">
        <w:trPr>
          <w:trHeight w:val="600"/>
          <w:jc w:val="center"/>
        </w:trPr>
        <w:tc>
          <w:tcPr>
            <w:tcW w:w="415" w:type="dxa"/>
            <w:shd w:val="clear" w:color="auto" w:fill="auto"/>
            <w:noWrap/>
            <w:vAlign w:val="center"/>
          </w:tcPr>
          <w:p w:rsidR="00F7073B" w:rsidRPr="00E74964" w:rsidRDefault="00F7073B" w:rsidP="00D916A2">
            <w:pPr>
              <w:rPr>
                <w:color w:val="000000"/>
              </w:rPr>
            </w:pPr>
            <w:r>
              <w:rPr>
                <w:color w:val="000000"/>
              </w:rPr>
              <w:t>13.</w:t>
            </w:r>
          </w:p>
        </w:tc>
        <w:tc>
          <w:tcPr>
            <w:tcW w:w="4912" w:type="dxa"/>
            <w:shd w:val="clear" w:color="auto" w:fill="auto"/>
            <w:vAlign w:val="center"/>
          </w:tcPr>
          <w:p w:rsidR="00F7073B" w:rsidRPr="00E74964" w:rsidRDefault="00F7073B" w:rsidP="00D916A2">
            <w:pPr>
              <w:rPr>
                <w:color w:val="000000"/>
              </w:rPr>
            </w:pPr>
            <w:r w:rsidRPr="00E74964">
              <w:rPr>
                <w:color w:val="000000"/>
              </w:rPr>
              <w:t>Az 1848/49-es forradalom és szabadságharc tiszteletére rendezett ünnepség</w:t>
            </w:r>
          </w:p>
        </w:tc>
        <w:tc>
          <w:tcPr>
            <w:tcW w:w="3158" w:type="dxa"/>
            <w:shd w:val="clear" w:color="auto" w:fill="auto"/>
            <w:noWrap/>
            <w:vAlign w:val="center"/>
          </w:tcPr>
          <w:p w:rsidR="00F7073B" w:rsidRDefault="00F7073B" w:rsidP="00D916A2">
            <w:pPr>
              <w:rPr>
                <w:color w:val="000000"/>
              </w:rPr>
            </w:pPr>
            <w:r>
              <w:rPr>
                <w:color w:val="000000"/>
              </w:rPr>
              <w:t>Református Nagytemplom</w:t>
            </w:r>
          </w:p>
          <w:p w:rsidR="00F7073B" w:rsidRPr="00E74964" w:rsidRDefault="00F7073B" w:rsidP="00D916A2">
            <w:pPr>
              <w:rPr>
                <w:color w:val="000000"/>
              </w:rPr>
            </w:pPr>
            <w:r w:rsidRPr="00E74964">
              <w:rPr>
                <w:color w:val="000000"/>
              </w:rPr>
              <w:t>Kossuth tér</w:t>
            </w:r>
          </w:p>
        </w:tc>
        <w:tc>
          <w:tcPr>
            <w:tcW w:w="2187" w:type="dxa"/>
            <w:shd w:val="clear" w:color="auto" w:fill="auto"/>
            <w:noWrap/>
            <w:vAlign w:val="center"/>
          </w:tcPr>
          <w:p w:rsidR="00F7073B" w:rsidRPr="00E74964" w:rsidRDefault="00F7073B" w:rsidP="00D916A2">
            <w:pPr>
              <w:rPr>
                <w:color w:val="000000"/>
              </w:rPr>
            </w:pPr>
            <w:r>
              <w:rPr>
                <w:color w:val="000000"/>
              </w:rPr>
              <w:t>2022</w:t>
            </w:r>
            <w:r w:rsidRPr="00E74964">
              <w:rPr>
                <w:color w:val="000000"/>
              </w:rPr>
              <w:t>. március 1</w:t>
            </w:r>
            <w:r>
              <w:rPr>
                <w:color w:val="000000"/>
              </w:rPr>
              <w:t>3</w:t>
            </w:r>
            <w:r w:rsidRPr="00E74964">
              <w:rPr>
                <w:color w:val="000000"/>
              </w:rPr>
              <w:t>.</w:t>
            </w:r>
          </w:p>
        </w:tc>
      </w:tr>
      <w:tr w:rsidR="00F7073B" w:rsidRPr="00E74964" w:rsidTr="00D916A2">
        <w:trPr>
          <w:trHeight w:val="473"/>
          <w:jc w:val="center"/>
        </w:trPr>
        <w:tc>
          <w:tcPr>
            <w:tcW w:w="415" w:type="dxa"/>
            <w:shd w:val="clear" w:color="auto" w:fill="auto"/>
            <w:noWrap/>
            <w:vAlign w:val="center"/>
          </w:tcPr>
          <w:p w:rsidR="00F7073B" w:rsidRPr="00E74964" w:rsidRDefault="00F7073B" w:rsidP="00D916A2">
            <w:pPr>
              <w:rPr>
                <w:color w:val="000000"/>
              </w:rPr>
            </w:pPr>
            <w:r>
              <w:rPr>
                <w:color w:val="000000"/>
              </w:rPr>
              <w:t>14.</w:t>
            </w:r>
          </w:p>
        </w:tc>
        <w:tc>
          <w:tcPr>
            <w:tcW w:w="4912" w:type="dxa"/>
            <w:shd w:val="clear" w:color="auto" w:fill="auto"/>
            <w:vAlign w:val="center"/>
          </w:tcPr>
          <w:p w:rsidR="00F7073B" w:rsidRPr="00E74964" w:rsidRDefault="00F7073B" w:rsidP="00D916A2">
            <w:pPr>
              <w:rPr>
                <w:color w:val="000000"/>
              </w:rPr>
            </w:pPr>
            <w:r>
              <w:rPr>
                <w:color w:val="000000"/>
              </w:rPr>
              <w:t xml:space="preserve">Kalapács József - </w:t>
            </w:r>
            <w:proofErr w:type="spellStart"/>
            <w:r>
              <w:rPr>
                <w:color w:val="000000"/>
              </w:rPr>
              <w:t>Dying</w:t>
            </w:r>
            <w:proofErr w:type="spellEnd"/>
            <w:r>
              <w:rPr>
                <w:color w:val="000000"/>
              </w:rPr>
              <w:t xml:space="preserve"> </w:t>
            </w:r>
            <w:proofErr w:type="spellStart"/>
            <w:r>
              <w:rPr>
                <w:color w:val="000000"/>
              </w:rPr>
              <w:t>Wish</w:t>
            </w:r>
            <w:proofErr w:type="spellEnd"/>
            <w:r>
              <w:rPr>
                <w:color w:val="000000"/>
              </w:rPr>
              <w:t xml:space="preserve"> koncert</w:t>
            </w:r>
          </w:p>
        </w:tc>
        <w:tc>
          <w:tcPr>
            <w:tcW w:w="3158" w:type="dxa"/>
            <w:shd w:val="clear" w:color="auto" w:fill="auto"/>
            <w:noWrap/>
            <w:vAlign w:val="center"/>
          </w:tcPr>
          <w:p w:rsidR="00F7073B" w:rsidRPr="00E74964" w:rsidRDefault="00F7073B" w:rsidP="00D916A2">
            <w:pPr>
              <w:rPr>
                <w:color w:val="000000"/>
              </w:rPr>
            </w:pPr>
            <w:r>
              <w:rPr>
                <w:color w:val="000000"/>
              </w:rPr>
              <w:t>Ifjúsági Ház-Csokonai Könyvtár</w:t>
            </w:r>
          </w:p>
        </w:tc>
        <w:tc>
          <w:tcPr>
            <w:tcW w:w="2187" w:type="dxa"/>
            <w:shd w:val="clear" w:color="auto" w:fill="auto"/>
            <w:noWrap/>
            <w:vAlign w:val="center"/>
          </w:tcPr>
          <w:p w:rsidR="00F7073B" w:rsidRDefault="00F7073B" w:rsidP="00D916A2">
            <w:pPr>
              <w:rPr>
                <w:color w:val="000000"/>
              </w:rPr>
            </w:pPr>
            <w:r>
              <w:rPr>
                <w:color w:val="000000"/>
              </w:rPr>
              <w:t>2022. március 13.</w:t>
            </w:r>
          </w:p>
        </w:tc>
      </w:tr>
      <w:tr w:rsidR="00F7073B" w:rsidRPr="00E74964" w:rsidTr="00D916A2">
        <w:trPr>
          <w:trHeight w:val="600"/>
          <w:jc w:val="center"/>
        </w:trPr>
        <w:tc>
          <w:tcPr>
            <w:tcW w:w="415" w:type="dxa"/>
            <w:shd w:val="clear" w:color="auto" w:fill="auto"/>
            <w:noWrap/>
            <w:vAlign w:val="center"/>
          </w:tcPr>
          <w:p w:rsidR="00F7073B" w:rsidRPr="00E74964" w:rsidRDefault="00F7073B" w:rsidP="00D916A2">
            <w:pPr>
              <w:rPr>
                <w:color w:val="000000"/>
              </w:rPr>
            </w:pPr>
            <w:r>
              <w:rPr>
                <w:color w:val="000000"/>
              </w:rPr>
              <w:t>15.</w:t>
            </w:r>
          </w:p>
        </w:tc>
        <w:tc>
          <w:tcPr>
            <w:tcW w:w="4912" w:type="dxa"/>
            <w:shd w:val="clear" w:color="auto" w:fill="auto"/>
            <w:vAlign w:val="center"/>
          </w:tcPr>
          <w:p w:rsidR="00F7073B" w:rsidRPr="00E74964" w:rsidRDefault="00F7073B" w:rsidP="00D916A2">
            <w:pPr>
              <w:rPr>
                <w:color w:val="000000"/>
              </w:rPr>
            </w:pPr>
            <w:r>
              <w:rPr>
                <w:color w:val="000000"/>
              </w:rPr>
              <w:t>Filharmóniai hangverseny</w:t>
            </w:r>
          </w:p>
        </w:tc>
        <w:tc>
          <w:tcPr>
            <w:tcW w:w="3158" w:type="dxa"/>
            <w:shd w:val="clear" w:color="auto" w:fill="auto"/>
            <w:noWrap/>
            <w:vAlign w:val="center"/>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tcPr>
          <w:p w:rsidR="00F7073B" w:rsidRPr="00E74964" w:rsidRDefault="00F7073B" w:rsidP="00D916A2">
            <w:pPr>
              <w:rPr>
                <w:color w:val="000000"/>
              </w:rPr>
            </w:pPr>
            <w:r>
              <w:rPr>
                <w:color w:val="000000"/>
              </w:rPr>
              <w:t>2022. március 16.</w:t>
            </w:r>
          </w:p>
        </w:tc>
      </w:tr>
      <w:tr w:rsidR="00F7073B" w:rsidRPr="00E74964" w:rsidTr="00D916A2">
        <w:trPr>
          <w:trHeight w:val="600"/>
          <w:jc w:val="center"/>
        </w:trPr>
        <w:tc>
          <w:tcPr>
            <w:tcW w:w="415" w:type="dxa"/>
            <w:shd w:val="clear" w:color="auto" w:fill="auto"/>
            <w:noWrap/>
            <w:vAlign w:val="center"/>
          </w:tcPr>
          <w:p w:rsidR="00F7073B" w:rsidRPr="00E74964" w:rsidRDefault="00F7073B" w:rsidP="00D916A2">
            <w:pPr>
              <w:rPr>
                <w:color w:val="000000"/>
              </w:rPr>
            </w:pPr>
            <w:r>
              <w:rPr>
                <w:color w:val="000000"/>
              </w:rPr>
              <w:t>16.</w:t>
            </w:r>
          </w:p>
        </w:tc>
        <w:tc>
          <w:tcPr>
            <w:tcW w:w="4912" w:type="dxa"/>
            <w:shd w:val="clear" w:color="auto" w:fill="auto"/>
            <w:vAlign w:val="center"/>
          </w:tcPr>
          <w:p w:rsidR="00F7073B" w:rsidRDefault="00F7073B" w:rsidP="00D916A2">
            <w:pPr>
              <w:rPr>
                <w:color w:val="000000"/>
              </w:rPr>
            </w:pPr>
            <w:r>
              <w:rPr>
                <w:color w:val="000000"/>
              </w:rPr>
              <w:t>Fáklyás felvonulás a</w:t>
            </w:r>
            <w:r w:rsidRPr="00E74964">
              <w:rPr>
                <w:color w:val="000000"/>
              </w:rPr>
              <w:t>z 1848/49-es forradalom és szabadságharc tiszteletére</w:t>
            </w:r>
          </w:p>
          <w:p w:rsidR="00F7073B" w:rsidRPr="00E74964" w:rsidRDefault="00F7073B" w:rsidP="00D916A2">
            <w:pPr>
              <w:rPr>
                <w:color w:val="000000"/>
              </w:rPr>
            </w:pPr>
            <w:proofErr w:type="spellStart"/>
            <w:r>
              <w:rPr>
                <w:color w:val="000000"/>
              </w:rPr>
              <w:t>Lézershow</w:t>
            </w:r>
            <w:proofErr w:type="spellEnd"/>
          </w:p>
        </w:tc>
        <w:tc>
          <w:tcPr>
            <w:tcW w:w="3158" w:type="dxa"/>
            <w:shd w:val="clear" w:color="auto" w:fill="auto"/>
            <w:noWrap/>
            <w:vAlign w:val="center"/>
          </w:tcPr>
          <w:p w:rsidR="00F7073B" w:rsidRPr="00E74964" w:rsidRDefault="00F7073B" w:rsidP="00D916A2">
            <w:pPr>
              <w:rPr>
                <w:color w:val="000000"/>
              </w:rPr>
            </w:pPr>
            <w:r>
              <w:rPr>
                <w:color w:val="000000"/>
              </w:rPr>
              <w:t>Városközpont</w:t>
            </w:r>
          </w:p>
        </w:tc>
        <w:tc>
          <w:tcPr>
            <w:tcW w:w="2187" w:type="dxa"/>
            <w:shd w:val="clear" w:color="auto" w:fill="auto"/>
            <w:noWrap/>
            <w:vAlign w:val="center"/>
          </w:tcPr>
          <w:p w:rsidR="00F7073B" w:rsidRPr="00E74964" w:rsidRDefault="00F7073B" w:rsidP="00D916A2">
            <w:pPr>
              <w:rPr>
                <w:color w:val="000000"/>
              </w:rPr>
            </w:pPr>
            <w:r>
              <w:rPr>
                <w:color w:val="000000"/>
              </w:rPr>
              <w:t>2022. március 16.</w:t>
            </w:r>
          </w:p>
        </w:tc>
      </w:tr>
      <w:tr w:rsidR="00F7073B" w:rsidRPr="00960F91" w:rsidTr="00D916A2">
        <w:trPr>
          <w:trHeight w:val="600"/>
          <w:jc w:val="center"/>
        </w:trPr>
        <w:tc>
          <w:tcPr>
            <w:tcW w:w="415" w:type="dxa"/>
            <w:shd w:val="clear" w:color="auto" w:fill="auto"/>
            <w:noWrap/>
            <w:vAlign w:val="center"/>
          </w:tcPr>
          <w:p w:rsidR="00F7073B" w:rsidRPr="00960F91" w:rsidRDefault="00F7073B" w:rsidP="00D916A2">
            <w:pPr>
              <w:rPr>
                <w:i/>
                <w:color w:val="000000"/>
              </w:rPr>
            </w:pPr>
            <w:r>
              <w:rPr>
                <w:i/>
                <w:color w:val="000000"/>
              </w:rPr>
              <w:t>17.</w:t>
            </w:r>
          </w:p>
        </w:tc>
        <w:tc>
          <w:tcPr>
            <w:tcW w:w="4912" w:type="dxa"/>
            <w:shd w:val="clear" w:color="auto" w:fill="auto"/>
            <w:vAlign w:val="center"/>
          </w:tcPr>
          <w:p w:rsidR="00F7073B" w:rsidRPr="00960F91" w:rsidRDefault="00F7073B" w:rsidP="00D916A2">
            <w:pPr>
              <w:rPr>
                <w:i/>
                <w:color w:val="000000"/>
              </w:rPr>
            </w:pPr>
            <w:r w:rsidRPr="00960F91">
              <w:rPr>
                <w:i/>
                <w:color w:val="000000"/>
              </w:rPr>
              <w:t>Dumaszínház – est</w:t>
            </w:r>
          </w:p>
        </w:tc>
        <w:tc>
          <w:tcPr>
            <w:tcW w:w="3158" w:type="dxa"/>
            <w:shd w:val="clear" w:color="auto" w:fill="auto"/>
            <w:noWrap/>
            <w:vAlign w:val="center"/>
          </w:tcPr>
          <w:p w:rsidR="00F7073B" w:rsidRPr="00960F91" w:rsidRDefault="00F7073B" w:rsidP="00D916A2">
            <w:pPr>
              <w:rPr>
                <w:i/>
                <w:color w:val="000000"/>
              </w:rPr>
            </w:pPr>
            <w:r w:rsidRPr="00960F91">
              <w:rPr>
                <w:i/>
                <w:color w:val="000000"/>
              </w:rPr>
              <w:t>Déryné Kulturális Központ</w:t>
            </w:r>
          </w:p>
        </w:tc>
        <w:tc>
          <w:tcPr>
            <w:tcW w:w="2187" w:type="dxa"/>
            <w:shd w:val="clear" w:color="auto" w:fill="auto"/>
            <w:noWrap/>
            <w:vAlign w:val="center"/>
          </w:tcPr>
          <w:p w:rsidR="00F7073B" w:rsidRPr="00960F91" w:rsidRDefault="00F7073B" w:rsidP="00D916A2">
            <w:pPr>
              <w:rPr>
                <w:i/>
                <w:color w:val="000000"/>
              </w:rPr>
            </w:pPr>
            <w:r w:rsidRPr="00960F91">
              <w:rPr>
                <w:i/>
                <w:color w:val="000000"/>
              </w:rPr>
              <w:t>2022. március 24.</w:t>
            </w:r>
          </w:p>
        </w:tc>
      </w:tr>
      <w:tr w:rsidR="00F7073B" w:rsidRPr="00E74964" w:rsidTr="00D916A2">
        <w:trPr>
          <w:trHeight w:val="600"/>
          <w:jc w:val="center"/>
        </w:trPr>
        <w:tc>
          <w:tcPr>
            <w:tcW w:w="415" w:type="dxa"/>
            <w:shd w:val="clear" w:color="auto" w:fill="auto"/>
            <w:noWrap/>
            <w:vAlign w:val="center"/>
          </w:tcPr>
          <w:p w:rsidR="00F7073B" w:rsidRPr="00E74964" w:rsidRDefault="00F7073B" w:rsidP="00D916A2">
            <w:pPr>
              <w:rPr>
                <w:color w:val="000000"/>
              </w:rPr>
            </w:pPr>
            <w:r>
              <w:rPr>
                <w:color w:val="000000"/>
              </w:rPr>
              <w:t>18.</w:t>
            </w:r>
          </w:p>
        </w:tc>
        <w:tc>
          <w:tcPr>
            <w:tcW w:w="4912" w:type="dxa"/>
            <w:shd w:val="clear" w:color="auto" w:fill="auto"/>
            <w:vAlign w:val="center"/>
            <w:hideMark/>
          </w:tcPr>
          <w:p w:rsidR="00F7073B" w:rsidRPr="00E74964" w:rsidRDefault="00F7073B" w:rsidP="00D916A2">
            <w:pPr>
              <w:rPr>
                <w:color w:val="000000"/>
              </w:rPr>
            </w:pPr>
            <w:r>
              <w:rPr>
                <w:color w:val="000000"/>
              </w:rPr>
              <w:t>Csiga</w:t>
            </w:r>
            <w:r w:rsidRPr="00E74964">
              <w:rPr>
                <w:color w:val="000000"/>
              </w:rPr>
              <w:t>biga palota mesemondó verseny óvodás korúaknak</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március 2</w:t>
            </w:r>
            <w:r>
              <w:rPr>
                <w:color w:val="000000"/>
              </w:rPr>
              <w:t>8</w:t>
            </w:r>
            <w:r w:rsidRPr="00E74964">
              <w:rPr>
                <w:color w:val="000000"/>
              </w:rPr>
              <w:t>.</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19.</w:t>
            </w:r>
          </w:p>
        </w:tc>
        <w:tc>
          <w:tcPr>
            <w:tcW w:w="4912" w:type="dxa"/>
            <w:shd w:val="clear" w:color="auto" w:fill="auto"/>
            <w:noWrap/>
            <w:vAlign w:val="center"/>
            <w:hideMark/>
          </w:tcPr>
          <w:p w:rsidR="00F7073B" w:rsidRPr="00E74964" w:rsidRDefault="00F7073B" w:rsidP="00D916A2">
            <w:pPr>
              <w:rPr>
                <w:color w:val="000000"/>
              </w:rPr>
            </w:pPr>
            <w:r>
              <w:rPr>
                <w:color w:val="000000"/>
              </w:rPr>
              <w:t>Csiga</w:t>
            </w:r>
            <w:r w:rsidRPr="00E74964">
              <w:rPr>
                <w:color w:val="000000"/>
              </w:rPr>
              <w:t>biga palota mesemondó verseny 1-2.</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hideMark/>
          </w:tcPr>
          <w:p w:rsidR="00F7073B" w:rsidRDefault="00F7073B" w:rsidP="00D916A2">
            <w:pPr>
              <w:rPr>
                <w:color w:val="000000"/>
              </w:rPr>
            </w:pPr>
            <w:r>
              <w:rPr>
                <w:color w:val="000000"/>
              </w:rPr>
              <w:t>2022</w:t>
            </w:r>
            <w:r w:rsidRPr="00E74964">
              <w:rPr>
                <w:color w:val="000000"/>
              </w:rPr>
              <w:t xml:space="preserve">. március </w:t>
            </w:r>
            <w:r>
              <w:rPr>
                <w:color w:val="000000"/>
              </w:rPr>
              <w:t>31</w:t>
            </w:r>
            <w:r w:rsidRPr="00E74964">
              <w:rPr>
                <w:color w:val="000000"/>
              </w:rPr>
              <w:t>.</w:t>
            </w:r>
          </w:p>
          <w:p w:rsidR="00F7073B" w:rsidRPr="00E74964" w:rsidRDefault="00F7073B" w:rsidP="00D916A2">
            <w:pPr>
              <w:rPr>
                <w:color w:val="000000"/>
              </w:rPr>
            </w:pPr>
          </w:p>
        </w:tc>
      </w:tr>
      <w:tr w:rsidR="00F7073B" w:rsidRPr="00E74964" w:rsidTr="00D916A2">
        <w:trPr>
          <w:trHeight w:val="300"/>
          <w:jc w:val="center"/>
        </w:trPr>
        <w:tc>
          <w:tcPr>
            <w:tcW w:w="415" w:type="dxa"/>
            <w:shd w:val="clear" w:color="auto" w:fill="auto"/>
            <w:noWrap/>
            <w:vAlign w:val="center"/>
          </w:tcPr>
          <w:p w:rsidR="00F7073B" w:rsidRDefault="00F7073B" w:rsidP="00D916A2">
            <w:pPr>
              <w:rPr>
                <w:color w:val="000000"/>
              </w:rPr>
            </w:pPr>
            <w:r>
              <w:rPr>
                <w:color w:val="000000"/>
              </w:rPr>
              <w:t>20.</w:t>
            </w:r>
          </w:p>
        </w:tc>
        <w:tc>
          <w:tcPr>
            <w:tcW w:w="4912" w:type="dxa"/>
            <w:shd w:val="clear" w:color="auto" w:fill="auto"/>
            <w:noWrap/>
            <w:vAlign w:val="center"/>
          </w:tcPr>
          <w:p w:rsidR="00F7073B" w:rsidRDefault="00F7073B" w:rsidP="00D916A2">
            <w:pPr>
              <w:rPr>
                <w:color w:val="000000"/>
              </w:rPr>
            </w:pPr>
            <w:r>
              <w:rPr>
                <w:color w:val="000000"/>
              </w:rPr>
              <w:t>Filharmóniai hangverseny</w:t>
            </w:r>
          </w:p>
        </w:tc>
        <w:tc>
          <w:tcPr>
            <w:tcW w:w="3158" w:type="dxa"/>
            <w:shd w:val="clear" w:color="auto" w:fill="auto"/>
            <w:noWrap/>
            <w:vAlign w:val="center"/>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tcPr>
          <w:p w:rsidR="00F7073B" w:rsidRPr="00E74964" w:rsidRDefault="00F7073B" w:rsidP="00D916A2">
            <w:pPr>
              <w:rPr>
                <w:color w:val="000000"/>
              </w:rPr>
            </w:pPr>
            <w:r>
              <w:rPr>
                <w:color w:val="000000"/>
              </w:rPr>
              <w:t>2022. március 30.</w:t>
            </w:r>
          </w:p>
        </w:tc>
      </w:tr>
      <w:tr w:rsidR="00F7073B" w:rsidRPr="00B92F58" w:rsidTr="00D916A2">
        <w:trPr>
          <w:trHeight w:val="300"/>
          <w:jc w:val="center"/>
        </w:trPr>
        <w:tc>
          <w:tcPr>
            <w:tcW w:w="10672" w:type="dxa"/>
            <w:gridSpan w:val="4"/>
            <w:shd w:val="clear" w:color="auto" w:fill="BFBFBF"/>
            <w:noWrap/>
            <w:vAlign w:val="center"/>
            <w:hideMark/>
          </w:tcPr>
          <w:p w:rsidR="00F7073B" w:rsidRPr="00B92F58" w:rsidRDefault="00F7073B" w:rsidP="00D916A2">
            <w:pPr>
              <w:rPr>
                <w:b/>
                <w:color w:val="000000"/>
              </w:rPr>
            </w:pPr>
            <w:r w:rsidRPr="00B92F58">
              <w:rPr>
                <w:b/>
                <w:color w:val="000000"/>
              </w:rPr>
              <w:t>Április</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21.</w:t>
            </w:r>
          </w:p>
        </w:tc>
        <w:tc>
          <w:tcPr>
            <w:tcW w:w="4912" w:type="dxa"/>
            <w:shd w:val="clear" w:color="auto" w:fill="auto"/>
            <w:noWrap/>
            <w:vAlign w:val="center"/>
            <w:hideMark/>
          </w:tcPr>
          <w:p w:rsidR="00F7073B" w:rsidRPr="00E74964" w:rsidRDefault="00F7073B" w:rsidP="00D916A2">
            <w:pPr>
              <w:rPr>
                <w:color w:val="000000"/>
              </w:rPr>
            </w:pPr>
            <w:r>
              <w:rPr>
                <w:color w:val="000000"/>
              </w:rPr>
              <w:t>Csiga</w:t>
            </w:r>
            <w:r w:rsidRPr="00E74964">
              <w:rPr>
                <w:color w:val="000000"/>
              </w:rPr>
              <w:t>biga palota mesemondó verseny 3-4.</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xml:space="preserve">. </w:t>
            </w:r>
            <w:r>
              <w:rPr>
                <w:color w:val="000000"/>
              </w:rPr>
              <w:t>április 1</w:t>
            </w:r>
            <w:r w:rsidRPr="00E74964">
              <w:rPr>
                <w:color w:val="000000"/>
              </w:rPr>
              <w:t>.</w:t>
            </w:r>
          </w:p>
        </w:tc>
      </w:tr>
      <w:tr w:rsidR="00F7073B" w:rsidRPr="00960F91" w:rsidTr="00D916A2">
        <w:trPr>
          <w:trHeight w:val="300"/>
          <w:jc w:val="center"/>
        </w:trPr>
        <w:tc>
          <w:tcPr>
            <w:tcW w:w="415" w:type="dxa"/>
            <w:shd w:val="clear" w:color="auto" w:fill="auto"/>
            <w:noWrap/>
            <w:vAlign w:val="center"/>
          </w:tcPr>
          <w:p w:rsidR="00F7073B" w:rsidRPr="00960F91" w:rsidRDefault="00F7073B" w:rsidP="00D916A2">
            <w:pPr>
              <w:rPr>
                <w:i/>
                <w:color w:val="000000"/>
              </w:rPr>
            </w:pPr>
            <w:r>
              <w:rPr>
                <w:i/>
                <w:color w:val="000000"/>
              </w:rPr>
              <w:t>22.</w:t>
            </w:r>
          </w:p>
        </w:tc>
        <w:tc>
          <w:tcPr>
            <w:tcW w:w="4912" w:type="dxa"/>
            <w:shd w:val="clear" w:color="auto" w:fill="auto"/>
            <w:noWrap/>
            <w:vAlign w:val="center"/>
          </w:tcPr>
          <w:p w:rsidR="00F7073B" w:rsidRPr="00960F91" w:rsidRDefault="00F7073B" w:rsidP="00D916A2">
            <w:pPr>
              <w:rPr>
                <w:i/>
                <w:color w:val="000000"/>
              </w:rPr>
            </w:pPr>
            <w:r w:rsidRPr="00960F91">
              <w:rPr>
                <w:i/>
                <w:color w:val="000000"/>
              </w:rPr>
              <w:t>MÁS-NAP</w:t>
            </w:r>
          </w:p>
        </w:tc>
        <w:tc>
          <w:tcPr>
            <w:tcW w:w="3158" w:type="dxa"/>
            <w:shd w:val="clear" w:color="auto" w:fill="auto"/>
            <w:noWrap/>
            <w:vAlign w:val="center"/>
          </w:tcPr>
          <w:p w:rsidR="00F7073B" w:rsidRPr="00960F91" w:rsidRDefault="00F7073B" w:rsidP="00D916A2">
            <w:pPr>
              <w:rPr>
                <w:i/>
                <w:color w:val="000000"/>
              </w:rPr>
            </w:pPr>
            <w:r w:rsidRPr="00960F91">
              <w:rPr>
                <w:i/>
                <w:color w:val="000000"/>
              </w:rPr>
              <w:t>Városi Sportcsarnok</w:t>
            </w:r>
          </w:p>
        </w:tc>
        <w:tc>
          <w:tcPr>
            <w:tcW w:w="2187" w:type="dxa"/>
            <w:shd w:val="clear" w:color="auto" w:fill="auto"/>
            <w:noWrap/>
            <w:vAlign w:val="center"/>
          </w:tcPr>
          <w:p w:rsidR="00F7073B" w:rsidRPr="00960F91" w:rsidRDefault="00F7073B" w:rsidP="00D916A2">
            <w:pPr>
              <w:rPr>
                <w:i/>
                <w:color w:val="000000"/>
              </w:rPr>
            </w:pPr>
            <w:r w:rsidRPr="00960F91">
              <w:rPr>
                <w:i/>
                <w:color w:val="000000"/>
              </w:rPr>
              <w:t>2022. április 5.</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lastRenderedPageBreak/>
              <w:t>23.</w:t>
            </w:r>
          </w:p>
        </w:tc>
        <w:tc>
          <w:tcPr>
            <w:tcW w:w="4912" w:type="dxa"/>
            <w:shd w:val="clear" w:color="auto" w:fill="auto"/>
            <w:noWrap/>
            <w:vAlign w:val="center"/>
            <w:hideMark/>
          </w:tcPr>
          <w:p w:rsidR="00F7073B" w:rsidRPr="00E74964" w:rsidRDefault="00F7073B" w:rsidP="00D916A2">
            <w:pPr>
              <w:rPr>
                <w:color w:val="000000"/>
              </w:rPr>
            </w:pPr>
            <w:r w:rsidRPr="00E74964">
              <w:rPr>
                <w:color w:val="000000"/>
              </w:rPr>
              <w:t xml:space="preserve">Rendhagyó </w:t>
            </w:r>
            <w:r>
              <w:rPr>
                <w:color w:val="000000"/>
              </w:rPr>
              <w:t>irodalomóra a költészet napja alkalmából</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Ifjúsági Ház- Csokonai Könyvtár</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április</w:t>
            </w:r>
            <w:r>
              <w:rPr>
                <w:color w:val="000000"/>
              </w:rPr>
              <w:t xml:space="preserve"> 11.</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24.</w:t>
            </w:r>
          </w:p>
        </w:tc>
        <w:tc>
          <w:tcPr>
            <w:tcW w:w="4912" w:type="dxa"/>
            <w:shd w:val="clear" w:color="auto" w:fill="auto"/>
            <w:noWrap/>
            <w:vAlign w:val="center"/>
            <w:hideMark/>
          </w:tcPr>
          <w:p w:rsidR="00F7073B" w:rsidRPr="00E74964" w:rsidRDefault="00F7073B" w:rsidP="00D916A2">
            <w:pPr>
              <w:rPr>
                <w:color w:val="000000"/>
              </w:rPr>
            </w:pPr>
            <w:r>
              <w:rPr>
                <w:color w:val="000000"/>
              </w:rPr>
              <w:t xml:space="preserve">„Amit </w:t>
            </w:r>
            <w:proofErr w:type="spellStart"/>
            <w:r>
              <w:rPr>
                <w:color w:val="000000"/>
              </w:rPr>
              <w:t>szivedbe</w:t>
            </w:r>
            <w:proofErr w:type="spellEnd"/>
            <w:r>
              <w:rPr>
                <w:color w:val="000000"/>
              </w:rPr>
              <w:t xml:space="preserve"> rejtesz” – költészet napi verses délután</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Ifjúsági Ház- Csokonai Könyvtár</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április</w:t>
            </w:r>
            <w:r>
              <w:rPr>
                <w:color w:val="000000"/>
              </w:rPr>
              <w:t xml:space="preserve"> 13.</w:t>
            </w:r>
          </w:p>
        </w:tc>
      </w:tr>
      <w:tr w:rsidR="00F7073B" w:rsidRPr="00B92F58" w:rsidTr="00D916A2">
        <w:trPr>
          <w:trHeight w:val="300"/>
          <w:jc w:val="center"/>
        </w:trPr>
        <w:tc>
          <w:tcPr>
            <w:tcW w:w="10672" w:type="dxa"/>
            <w:gridSpan w:val="4"/>
            <w:shd w:val="clear" w:color="auto" w:fill="BFBFBF"/>
            <w:noWrap/>
            <w:vAlign w:val="center"/>
            <w:hideMark/>
          </w:tcPr>
          <w:p w:rsidR="00F7073B" w:rsidRPr="00B92F58" w:rsidRDefault="00F7073B" w:rsidP="00D916A2">
            <w:pPr>
              <w:rPr>
                <w:b/>
                <w:color w:val="000000"/>
              </w:rPr>
            </w:pPr>
            <w:r w:rsidRPr="00B92F58">
              <w:rPr>
                <w:b/>
                <w:color w:val="000000"/>
              </w:rPr>
              <w:t>Május</w:t>
            </w:r>
          </w:p>
        </w:tc>
      </w:tr>
      <w:tr w:rsidR="00F7073B" w:rsidRPr="00E74964" w:rsidTr="00D916A2">
        <w:trPr>
          <w:trHeight w:val="300"/>
          <w:jc w:val="center"/>
        </w:trPr>
        <w:tc>
          <w:tcPr>
            <w:tcW w:w="415" w:type="dxa"/>
            <w:shd w:val="clear" w:color="auto" w:fill="auto"/>
            <w:noWrap/>
            <w:vAlign w:val="center"/>
            <w:hideMark/>
          </w:tcPr>
          <w:p w:rsidR="00F7073B" w:rsidRPr="00E74964" w:rsidRDefault="00F7073B" w:rsidP="00D916A2">
            <w:pPr>
              <w:rPr>
                <w:color w:val="000000"/>
              </w:rPr>
            </w:pPr>
            <w:r>
              <w:rPr>
                <w:color w:val="000000"/>
              </w:rPr>
              <w:t>25</w:t>
            </w:r>
            <w:r w:rsidRPr="00E74964">
              <w:rPr>
                <w:color w:val="000000"/>
              </w:rPr>
              <w:t>.</w:t>
            </w:r>
          </w:p>
        </w:tc>
        <w:tc>
          <w:tcPr>
            <w:tcW w:w="4912" w:type="dxa"/>
            <w:shd w:val="clear" w:color="auto" w:fill="auto"/>
            <w:noWrap/>
            <w:vAlign w:val="center"/>
          </w:tcPr>
          <w:p w:rsidR="00F7073B" w:rsidRPr="00E74964" w:rsidRDefault="00F7073B" w:rsidP="00D916A2">
            <w:pPr>
              <w:rPr>
                <w:color w:val="000000"/>
              </w:rPr>
            </w:pPr>
            <w:r>
              <w:rPr>
                <w:color w:val="000000"/>
              </w:rPr>
              <w:t>Nektár Színház: Szépség és a szörnyeteg</w:t>
            </w:r>
          </w:p>
        </w:tc>
        <w:tc>
          <w:tcPr>
            <w:tcW w:w="3158" w:type="dxa"/>
            <w:shd w:val="clear" w:color="auto" w:fill="auto"/>
            <w:noWrap/>
            <w:vAlign w:val="center"/>
          </w:tcPr>
          <w:p w:rsidR="00F7073B" w:rsidRPr="00E74964" w:rsidRDefault="00F7073B" w:rsidP="00D916A2">
            <w:pPr>
              <w:rPr>
                <w:color w:val="000000"/>
              </w:rPr>
            </w:pPr>
            <w:r w:rsidRPr="00E74964">
              <w:rPr>
                <w:color w:val="000000"/>
              </w:rPr>
              <w:t xml:space="preserve">Déryné Kulturális Központ </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május</w:t>
            </w:r>
          </w:p>
        </w:tc>
      </w:tr>
      <w:tr w:rsidR="00F7073B" w:rsidRPr="006B73FF" w:rsidTr="00D916A2">
        <w:trPr>
          <w:trHeight w:val="600"/>
          <w:jc w:val="center"/>
        </w:trPr>
        <w:tc>
          <w:tcPr>
            <w:tcW w:w="415" w:type="dxa"/>
            <w:shd w:val="clear" w:color="auto" w:fill="auto"/>
            <w:noWrap/>
            <w:vAlign w:val="center"/>
          </w:tcPr>
          <w:p w:rsidR="00F7073B" w:rsidRPr="006B73FF" w:rsidRDefault="00F7073B" w:rsidP="00D916A2">
            <w:pPr>
              <w:rPr>
                <w:i/>
                <w:color w:val="000000"/>
              </w:rPr>
            </w:pPr>
            <w:r>
              <w:rPr>
                <w:i/>
                <w:color w:val="000000"/>
              </w:rPr>
              <w:t>26.</w:t>
            </w:r>
          </w:p>
        </w:tc>
        <w:tc>
          <w:tcPr>
            <w:tcW w:w="4912" w:type="dxa"/>
            <w:shd w:val="clear" w:color="auto" w:fill="auto"/>
            <w:vAlign w:val="center"/>
          </w:tcPr>
          <w:p w:rsidR="00F7073B" w:rsidRDefault="00F7073B" w:rsidP="00D916A2">
            <w:pPr>
              <w:rPr>
                <w:i/>
                <w:color w:val="000000"/>
              </w:rPr>
            </w:pPr>
            <w:r w:rsidRPr="006B73FF">
              <w:rPr>
                <w:i/>
                <w:color w:val="000000"/>
              </w:rPr>
              <w:t>Karcagi Birkafőzők E</w:t>
            </w:r>
            <w:r>
              <w:rPr>
                <w:i/>
                <w:color w:val="000000"/>
              </w:rPr>
              <w:t>gyesülete program</w:t>
            </w:r>
          </w:p>
          <w:p w:rsidR="00F7073B" w:rsidRPr="002F6147" w:rsidRDefault="00F7073B" w:rsidP="00D916A2">
            <w:pPr>
              <w:rPr>
                <w:color w:val="000000"/>
              </w:rPr>
            </w:pPr>
            <w:r w:rsidRPr="002F6147">
              <w:rPr>
                <w:color w:val="000000"/>
              </w:rPr>
              <w:t>Gyermekprogram</w:t>
            </w:r>
            <w:r>
              <w:rPr>
                <w:color w:val="000000"/>
              </w:rPr>
              <w:t xml:space="preserve"> biztosítása DKTSKK</w:t>
            </w:r>
          </w:p>
        </w:tc>
        <w:tc>
          <w:tcPr>
            <w:tcW w:w="3158" w:type="dxa"/>
            <w:shd w:val="clear" w:color="auto" w:fill="auto"/>
            <w:noWrap/>
            <w:vAlign w:val="center"/>
          </w:tcPr>
          <w:p w:rsidR="00F7073B" w:rsidRPr="006B73FF" w:rsidRDefault="00F7073B" w:rsidP="00D916A2">
            <w:pPr>
              <w:rPr>
                <w:i/>
                <w:color w:val="000000"/>
              </w:rPr>
            </w:pPr>
            <w:r w:rsidRPr="006B73FF">
              <w:rPr>
                <w:i/>
                <w:color w:val="000000"/>
              </w:rPr>
              <w:t>Szélmalmi Fogadóház</w:t>
            </w:r>
          </w:p>
        </w:tc>
        <w:tc>
          <w:tcPr>
            <w:tcW w:w="2187" w:type="dxa"/>
            <w:shd w:val="clear" w:color="auto" w:fill="auto"/>
            <w:noWrap/>
            <w:vAlign w:val="center"/>
          </w:tcPr>
          <w:p w:rsidR="00F7073B" w:rsidRPr="006B73FF" w:rsidRDefault="00F7073B" w:rsidP="00D916A2">
            <w:pPr>
              <w:rPr>
                <w:i/>
                <w:color w:val="000000"/>
              </w:rPr>
            </w:pPr>
            <w:r w:rsidRPr="006B73FF">
              <w:rPr>
                <w:i/>
                <w:color w:val="000000"/>
              </w:rPr>
              <w:t>2022. május 1.</w:t>
            </w:r>
          </w:p>
        </w:tc>
      </w:tr>
      <w:tr w:rsidR="00F7073B" w:rsidRPr="00E74964" w:rsidTr="00D916A2">
        <w:trPr>
          <w:trHeight w:val="600"/>
          <w:jc w:val="center"/>
        </w:trPr>
        <w:tc>
          <w:tcPr>
            <w:tcW w:w="415" w:type="dxa"/>
            <w:shd w:val="clear" w:color="auto" w:fill="auto"/>
            <w:noWrap/>
            <w:vAlign w:val="center"/>
            <w:hideMark/>
          </w:tcPr>
          <w:p w:rsidR="00F7073B" w:rsidRPr="00E74964" w:rsidRDefault="00F7073B" w:rsidP="00D916A2">
            <w:pPr>
              <w:rPr>
                <w:color w:val="000000"/>
              </w:rPr>
            </w:pPr>
            <w:r>
              <w:rPr>
                <w:color w:val="000000"/>
              </w:rPr>
              <w:t>27.</w:t>
            </w:r>
          </w:p>
        </w:tc>
        <w:tc>
          <w:tcPr>
            <w:tcW w:w="4912" w:type="dxa"/>
            <w:shd w:val="clear" w:color="auto" w:fill="auto"/>
            <w:vAlign w:val="center"/>
            <w:hideMark/>
          </w:tcPr>
          <w:p w:rsidR="00F7073B" w:rsidRPr="00E74964" w:rsidRDefault="00F7073B" w:rsidP="00D916A2">
            <w:pPr>
              <w:rPr>
                <w:color w:val="000000"/>
              </w:rPr>
            </w:pPr>
            <w:r w:rsidRPr="00E74964">
              <w:rPr>
                <w:color w:val="000000"/>
              </w:rPr>
              <w:t>Életet az éveknek Nyugdíjas Klub Tavaszköszöntő bálja</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május 12.</w:t>
            </w:r>
          </w:p>
        </w:tc>
      </w:tr>
      <w:tr w:rsidR="00F7073B" w:rsidRPr="00E74964" w:rsidTr="00D916A2">
        <w:trPr>
          <w:trHeight w:val="300"/>
          <w:jc w:val="center"/>
        </w:trPr>
        <w:tc>
          <w:tcPr>
            <w:tcW w:w="415" w:type="dxa"/>
            <w:shd w:val="clear" w:color="auto" w:fill="auto"/>
            <w:noWrap/>
            <w:vAlign w:val="center"/>
            <w:hideMark/>
          </w:tcPr>
          <w:p w:rsidR="00F7073B" w:rsidRPr="00E74964" w:rsidRDefault="00F7073B" w:rsidP="00D916A2">
            <w:pPr>
              <w:rPr>
                <w:color w:val="000000"/>
              </w:rPr>
            </w:pPr>
            <w:r>
              <w:rPr>
                <w:color w:val="000000"/>
              </w:rPr>
              <w:t>28.</w:t>
            </w:r>
          </w:p>
        </w:tc>
        <w:tc>
          <w:tcPr>
            <w:tcW w:w="4912" w:type="dxa"/>
            <w:shd w:val="clear" w:color="auto" w:fill="auto"/>
            <w:noWrap/>
            <w:vAlign w:val="center"/>
            <w:hideMark/>
          </w:tcPr>
          <w:p w:rsidR="00F7073B" w:rsidRPr="00E74964" w:rsidRDefault="00F7073B" w:rsidP="00D916A2">
            <w:pPr>
              <w:rPr>
                <w:color w:val="000000"/>
              </w:rPr>
            </w:pPr>
            <w:r>
              <w:rPr>
                <w:color w:val="000000"/>
              </w:rPr>
              <w:t xml:space="preserve">Családi nap </w:t>
            </w:r>
          </w:p>
        </w:tc>
        <w:tc>
          <w:tcPr>
            <w:tcW w:w="3158" w:type="dxa"/>
            <w:shd w:val="clear" w:color="auto" w:fill="auto"/>
            <w:noWrap/>
            <w:vAlign w:val="center"/>
            <w:hideMark/>
          </w:tcPr>
          <w:p w:rsidR="00F7073B" w:rsidRPr="00E74964" w:rsidRDefault="00F7073B" w:rsidP="00D916A2">
            <w:pPr>
              <w:rPr>
                <w:color w:val="000000"/>
              </w:rPr>
            </w:pPr>
            <w:r>
              <w:rPr>
                <w:color w:val="000000"/>
              </w:rPr>
              <w:t>Múzeumpark</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május 2</w:t>
            </w:r>
            <w:r>
              <w:rPr>
                <w:color w:val="000000"/>
              </w:rPr>
              <w:t>1.</w:t>
            </w:r>
          </w:p>
        </w:tc>
      </w:tr>
      <w:tr w:rsidR="00F7073B" w:rsidRPr="00B92F58" w:rsidTr="00D916A2">
        <w:trPr>
          <w:trHeight w:val="300"/>
          <w:jc w:val="center"/>
        </w:trPr>
        <w:tc>
          <w:tcPr>
            <w:tcW w:w="10672" w:type="dxa"/>
            <w:gridSpan w:val="4"/>
            <w:shd w:val="clear" w:color="auto" w:fill="BFBFBF"/>
            <w:noWrap/>
            <w:vAlign w:val="center"/>
            <w:hideMark/>
          </w:tcPr>
          <w:p w:rsidR="00F7073B" w:rsidRPr="00B92F58" w:rsidRDefault="00F7073B" w:rsidP="00D916A2">
            <w:pPr>
              <w:rPr>
                <w:b/>
                <w:color w:val="000000"/>
              </w:rPr>
            </w:pPr>
            <w:r w:rsidRPr="00B92F58">
              <w:rPr>
                <w:b/>
                <w:color w:val="000000"/>
              </w:rPr>
              <w:t>Június</w:t>
            </w:r>
          </w:p>
        </w:tc>
      </w:tr>
      <w:tr w:rsidR="00F7073B" w:rsidRPr="00E74964" w:rsidTr="00D916A2">
        <w:trPr>
          <w:trHeight w:val="300"/>
          <w:jc w:val="center"/>
        </w:trPr>
        <w:tc>
          <w:tcPr>
            <w:tcW w:w="415" w:type="dxa"/>
            <w:shd w:val="clear" w:color="auto" w:fill="auto"/>
            <w:noWrap/>
            <w:vAlign w:val="center"/>
            <w:hideMark/>
          </w:tcPr>
          <w:p w:rsidR="00F7073B" w:rsidRPr="00E74964" w:rsidRDefault="00F7073B" w:rsidP="00D916A2">
            <w:pPr>
              <w:rPr>
                <w:color w:val="000000"/>
              </w:rPr>
            </w:pPr>
            <w:r w:rsidRPr="00E74964">
              <w:rPr>
                <w:color w:val="000000"/>
              </w:rPr>
              <w:t>2</w:t>
            </w:r>
            <w:r>
              <w:rPr>
                <w:color w:val="000000"/>
              </w:rPr>
              <w:t>9.</w:t>
            </w:r>
          </w:p>
        </w:tc>
        <w:tc>
          <w:tcPr>
            <w:tcW w:w="4912" w:type="dxa"/>
            <w:shd w:val="clear" w:color="auto" w:fill="auto"/>
            <w:noWrap/>
            <w:vAlign w:val="center"/>
            <w:hideMark/>
          </w:tcPr>
          <w:p w:rsidR="00F7073B" w:rsidRPr="00E74964" w:rsidRDefault="00F7073B" w:rsidP="00D916A2">
            <w:pPr>
              <w:rPr>
                <w:color w:val="000000"/>
              </w:rPr>
            </w:pPr>
            <w:r w:rsidRPr="00E74964">
              <w:rPr>
                <w:color w:val="000000"/>
              </w:rPr>
              <w:t>Nemzeti Összetartozás Napja</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Kossuth tér - Országzászló</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xml:space="preserve">.június </w:t>
            </w:r>
            <w:r>
              <w:rPr>
                <w:color w:val="000000"/>
              </w:rPr>
              <w:t>3</w:t>
            </w:r>
            <w:r w:rsidRPr="00E74964">
              <w:rPr>
                <w:color w:val="000000"/>
              </w:rPr>
              <w:t>.</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30.</w:t>
            </w:r>
          </w:p>
        </w:tc>
        <w:tc>
          <w:tcPr>
            <w:tcW w:w="4912" w:type="dxa"/>
            <w:shd w:val="clear" w:color="auto" w:fill="auto"/>
            <w:noWrap/>
            <w:vAlign w:val="center"/>
          </w:tcPr>
          <w:p w:rsidR="00F7073B" w:rsidRPr="00E74964" w:rsidRDefault="00F7073B" w:rsidP="00D916A2">
            <w:pPr>
              <w:rPr>
                <w:color w:val="000000"/>
              </w:rPr>
            </w:pPr>
            <w:r w:rsidRPr="00E74964">
              <w:rPr>
                <w:color w:val="000000"/>
              </w:rPr>
              <w:t>Karcagi Birkafőző Fesztivál</w:t>
            </w:r>
          </w:p>
        </w:tc>
        <w:tc>
          <w:tcPr>
            <w:tcW w:w="3158" w:type="dxa"/>
            <w:shd w:val="clear" w:color="auto" w:fill="auto"/>
            <w:noWrap/>
            <w:vAlign w:val="center"/>
          </w:tcPr>
          <w:p w:rsidR="00F7073B" w:rsidRPr="00E74964" w:rsidRDefault="00F7073B" w:rsidP="00D916A2">
            <w:pPr>
              <w:rPr>
                <w:color w:val="000000"/>
              </w:rPr>
            </w:pPr>
            <w:r>
              <w:rPr>
                <w:color w:val="000000"/>
              </w:rPr>
              <w:t>Városközpont</w:t>
            </w:r>
          </w:p>
        </w:tc>
        <w:tc>
          <w:tcPr>
            <w:tcW w:w="2187" w:type="dxa"/>
            <w:shd w:val="clear" w:color="auto" w:fill="auto"/>
            <w:noWrap/>
            <w:vAlign w:val="center"/>
          </w:tcPr>
          <w:p w:rsidR="00F7073B" w:rsidRPr="00E74964" w:rsidRDefault="00F7073B" w:rsidP="00D916A2">
            <w:pPr>
              <w:rPr>
                <w:color w:val="000000"/>
              </w:rPr>
            </w:pPr>
            <w:r>
              <w:rPr>
                <w:color w:val="000000"/>
              </w:rPr>
              <w:t>2022</w:t>
            </w:r>
            <w:r w:rsidRPr="00E74964">
              <w:rPr>
                <w:color w:val="000000"/>
              </w:rPr>
              <w:t xml:space="preserve">. június </w:t>
            </w:r>
            <w:r>
              <w:rPr>
                <w:color w:val="000000"/>
              </w:rPr>
              <w:t>24-25.</w:t>
            </w:r>
          </w:p>
        </w:tc>
      </w:tr>
      <w:tr w:rsidR="00F7073B" w:rsidRPr="00B92F58" w:rsidTr="00D916A2">
        <w:trPr>
          <w:trHeight w:val="300"/>
          <w:jc w:val="center"/>
        </w:trPr>
        <w:tc>
          <w:tcPr>
            <w:tcW w:w="10672" w:type="dxa"/>
            <w:gridSpan w:val="4"/>
            <w:shd w:val="clear" w:color="auto" w:fill="BFBFBF"/>
            <w:noWrap/>
            <w:vAlign w:val="center"/>
            <w:hideMark/>
          </w:tcPr>
          <w:p w:rsidR="00F7073B" w:rsidRPr="00B92F58" w:rsidRDefault="00F7073B" w:rsidP="00D916A2">
            <w:pPr>
              <w:rPr>
                <w:b/>
                <w:color w:val="000000"/>
              </w:rPr>
            </w:pPr>
            <w:r w:rsidRPr="00B92F58">
              <w:rPr>
                <w:b/>
                <w:color w:val="000000"/>
              </w:rPr>
              <w:t>Július</w:t>
            </w:r>
          </w:p>
        </w:tc>
      </w:tr>
      <w:tr w:rsidR="00F7073B" w:rsidRPr="00E74964" w:rsidTr="00D916A2">
        <w:trPr>
          <w:trHeight w:val="300"/>
          <w:jc w:val="center"/>
        </w:trPr>
        <w:tc>
          <w:tcPr>
            <w:tcW w:w="415" w:type="dxa"/>
            <w:shd w:val="clear" w:color="auto" w:fill="auto"/>
            <w:noWrap/>
            <w:vAlign w:val="center"/>
            <w:hideMark/>
          </w:tcPr>
          <w:p w:rsidR="00F7073B" w:rsidRPr="00E74964" w:rsidRDefault="00F7073B" w:rsidP="00D916A2">
            <w:pPr>
              <w:rPr>
                <w:color w:val="000000"/>
              </w:rPr>
            </w:pPr>
            <w:r>
              <w:rPr>
                <w:color w:val="000000"/>
              </w:rPr>
              <w:t>31.</w:t>
            </w:r>
          </w:p>
        </w:tc>
        <w:tc>
          <w:tcPr>
            <w:tcW w:w="4912" w:type="dxa"/>
            <w:shd w:val="clear" w:color="auto" w:fill="auto"/>
            <w:noWrap/>
            <w:vAlign w:val="center"/>
            <w:hideMark/>
          </w:tcPr>
          <w:p w:rsidR="00F7073B" w:rsidRDefault="00F7073B" w:rsidP="00D916A2">
            <w:pPr>
              <w:rPr>
                <w:color w:val="000000"/>
              </w:rPr>
            </w:pPr>
            <w:r>
              <w:rPr>
                <w:color w:val="000000"/>
              </w:rPr>
              <w:t xml:space="preserve">III. Országos </w:t>
            </w:r>
            <w:proofErr w:type="spellStart"/>
            <w:r>
              <w:rPr>
                <w:color w:val="000000"/>
              </w:rPr>
              <w:t>r</w:t>
            </w:r>
            <w:r w:rsidRPr="00E74964">
              <w:rPr>
                <w:color w:val="000000"/>
              </w:rPr>
              <w:t>ummikub</w:t>
            </w:r>
            <w:proofErr w:type="spellEnd"/>
            <w:r w:rsidRPr="00E74964">
              <w:rPr>
                <w:color w:val="000000"/>
              </w:rPr>
              <w:t xml:space="preserve"> tábor </w:t>
            </w:r>
          </w:p>
          <w:p w:rsidR="00F7073B" w:rsidRPr="00E74964" w:rsidRDefault="00F7073B" w:rsidP="00D916A2">
            <w:pPr>
              <w:rPr>
                <w:color w:val="000000"/>
              </w:rPr>
            </w:pPr>
            <w:r>
              <w:rPr>
                <w:color w:val="000000"/>
              </w:rPr>
              <w:t>III. Akácliget Kupa</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Akácliget Gyógy-és Strandfürdő</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xml:space="preserve">. július </w:t>
            </w:r>
            <w:r>
              <w:rPr>
                <w:color w:val="000000"/>
              </w:rPr>
              <w:t>15-18.</w:t>
            </w:r>
          </w:p>
        </w:tc>
      </w:tr>
      <w:tr w:rsidR="00F7073B" w:rsidRPr="00B92F58" w:rsidTr="00D916A2">
        <w:trPr>
          <w:trHeight w:val="300"/>
          <w:jc w:val="center"/>
        </w:trPr>
        <w:tc>
          <w:tcPr>
            <w:tcW w:w="10672" w:type="dxa"/>
            <w:gridSpan w:val="4"/>
            <w:shd w:val="clear" w:color="auto" w:fill="BFBFBF"/>
            <w:noWrap/>
            <w:vAlign w:val="center"/>
            <w:hideMark/>
          </w:tcPr>
          <w:p w:rsidR="00F7073B" w:rsidRPr="00B92F58" w:rsidRDefault="00F7073B" w:rsidP="00D916A2">
            <w:pPr>
              <w:rPr>
                <w:b/>
                <w:color w:val="000000"/>
              </w:rPr>
            </w:pPr>
            <w:r w:rsidRPr="00B92F58">
              <w:rPr>
                <w:b/>
                <w:color w:val="000000"/>
              </w:rPr>
              <w:t>Augusztus</w:t>
            </w:r>
          </w:p>
        </w:tc>
      </w:tr>
      <w:tr w:rsidR="00F7073B" w:rsidRPr="00E74964" w:rsidTr="00D916A2">
        <w:trPr>
          <w:trHeight w:val="345"/>
          <w:jc w:val="center"/>
        </w:trPr>
        <w:tc>
          <w:tcPr>
            <w:tcW w:w="415" w:type="dxa"/>
            <w:shd w:val="clear" w:color="auto" w:fill="auto"/>
            <w:noWrap/>
            <w:vAlign w:val="center"/>
          </w:tcPr>
          <w:p w:rsidR="00F7073B" w:rsidRPr="00E74964" w:rsidRDefault="00F7073B" w:rsidP="00D916A2">
            <w:pPr>
              <w:rPr>
                <w:color w:val="000000"/>
              </w:rPr>
            </w:pPr>
            <w:r>
              <w:rPr>
                <w:color w:val="000000"/>
              </w:rPr>
              <w:t>32.</w:t>
            </w:r>
          </w:p>
        </w:tc>
        <w:tc>
          <w:tcPr>
            <w:tcW w:w="4912" w:type="dxa"/>
            <w:shd w:val="clear" w:color="auto" w:fill="auto"/>
            <w:noWrap/>
            <w:vAlign w:val="center"/>
          </w:tcPr>
          <w:p w:rsidR="00F7073B" w:rsidRPr="00E74964" w:rsidRDefault="00F7073B" w:rsidP="00D916A2">
            <w:pPr>
              <w:rPr>
                <w:color w:val="000000"/>
              </w:rPr>
            </w:pPr>
            <w:r>
              <w:rPr>
                <w:color w:val="000000"/>
              </w:rPr>
              <w:t xml:space="preserve">IV. </w:t>
            </w:r>
            <w:proofErr w:type="spellStart"/>
            <w:r>
              <w:rPr>
                <w:color w:val="000000"/>
              </w:rPr>
              <w:t>Rummikub</w:t>
            </w:r>
            <w:proofErr w:type="spellEnd"/>
            <w:r>
              <w:rPr>
                <w:color w:val="000000"/>
              </w:rPr>
              <w:t xml:space="preserve"> Karcag Kupa</w:t>
            </w:r>
          </w:p>
        </w:tc>
        <w:tc>
          <w:tcPr>
            <w:tcW w:w="3158" w:type="dxa"/>
            <w:shd w:val="clear" w:color="auto" w:fill="auto"/>
            <w:noWrap/>
            <w:vAlign w:val="center"/>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tcPr>
          <w:p w:rsidR="00F7073B" w:rsidRDefault="00F7073B" w:rsidP="00D916A2">
            <w:pPr>
              <w:rPr>
                <w:color w:val="000000"/>
              </w:rPr>
            </w:pPr>
            <w:r>
              <w:rPr>
                <w:color w:val="000000"/>
              </w:rPr>
              <w:t>2022. augusztus 13.</w:t>
            </w:r>
          </w:p>
        </w:tc>
      </w:tr>
      <w:tr w:rsidR="00F7073B" w:rsidRPr="00E74964" w:rsidTr="00D916A2">
        <w:trPr>
          <w:trHeight w:val="345"/>
          <w:jc w:val="center"/>
        </w:trPr>
        <w:tc>
          <w:tcPr>
            <w:tcW w:w="415" w:type="dxa"/>
            <w:shd w:val="clear" w:color="auto" w:fill="auto"/>
            <w:noWrap/>
            <w:vAlign w:val="center"/>
          </w:tcPr>
          <w:p w:rsidR="00F7073B" w:rsidRPr="00E74964" w:rsidRDefault="00F7073B" w:rsidP="00D916A2">
            <w:pPr>
              <w:rPr>
                <w:color w:val="000000"/>
              </w:rPr>
            </w:pPr>
            <w:r>
              <w:rPr>
                <w:color w:val="000000"/>
              </w:rPr>
              <w:t>33.</w:t>
            </w:r>
          </w:p>
        </w:tc>
        <w:tc>
          <w:tcPr>
            <w:tcW w:w="4912" w:type="dxa"/>
            <w:shd w:val="clear" w:color="auto" w:fill="auto"/>
            <w:noWrap/>
            <w:vAlign w:val="center"/>
          </w:tcPr>
          <w:p w:rsidR="00F7073B" w:rsidRDefault="00F7073B" w:rsidP="00D916A2">
            <w:pPr>
              <w:rPr>
                <w:color w:val="000000"/>
              </w:rPr>
            </w:pPr>
            <w:r>
              <w:rPr>
                <w:color w:val="000000"/>
              </w:rPr>
              <w:t>Szent István-napi programok</w:t>
            </w:r>
          </w:p>
          <w:p w:rsidR="00F7073B" w:rsidRPr="00E74964" w:rsidRDefault="00F7073B" w:rsidP="00D916A2">
            <w:pPr>
              <w:rPr>
                <w:color w:val="000000"/>
              </w:rPr>
            </w:pPr>
            <w:proofErr w:type="spellStart"/>
            <w:r>
              <w:rPr>
                <w:color w:val="000000"/>
              </w:rPr>
              <w:t>Malek</w:t>
            </w:r>
            <w:proofErr w:type="spellEnd"/>
            <w:r>
              <w:rPr>
                <w:color w:val="000000"/>
              </w:rPr>
              <w:t xml:space="preserve"> Andi </w:t>
            </w:r>
            <w:proofErr w:type="spellStart"/>
            <w:r>
              <w:rPr>
                <w:color w:val="000000"/>
              </w:rPr>
              <w:t>Soulistic</w:t>
            </w:r>
            <w:proofErr w:type="spellEnd"/>
            <w:r>
              <w:rPr>
                <w:color w:val="000000"/>
              </w:rPr>
              <w:t xml:space="preserve"> koncert, Szolnoki Szimfonikus Zenekar koncertje </w:t>
            </w:r>
          </w:p>
        </w:tc>
        <w:tc>
          <w:tcPr>
            <w:tcW w:w="3158" w:type="dxa"/>
            <w:shd w:val="clear" w:color="auto" w:fill="auto"/>
            <w:noWrap/>
            <w:vAlign w:val="center"/>
          </w:tcPr>
          <w:p w:rsidR="00F7073B" w:rsidRPr="00E74964" w:rsidRDefault="00F7073B" w:rsidP="00D916A2">
            <w:pPr>
              <w:rPr>
                <w:color w:val="000000"/>
              </w:rPr>
            </w:pPr>
            <w:r w:rsidRPr="00E74964">
              <w:rPr>
                <w:color w:val="000000"/>
              </w:rPr>
              <w:t>Kossuth tér</w:t>
            </w:r>
          </w:p>
        </w:tc>
        <w:tc>
          <w:tcPr>
            <w:tcW w:w="2187" w:type="dxa"/>
            <w:shd w:val="clear" w:color="auto" w:fill="auto"/>
            <w:noWrap/>
            <w:vAlign w:val="center"/>
          </w:tcPr>
          <w:p w:rsidR="00F7073B" w:rsidRDefault="00F7073B" w:rsidP="00D916A2">
            <w:pPr>
              <w:rPr>
                <w:color w:val="000000"/>
              </w:rPr>
            </w:pPr>
            <w:r>
              <w:rPr>
                <w:color w:val="000000"/>
              </w:rPr>
              <w:t>2022</w:t>
            </w:r>
            <w:r w:rsidRPr="00E74964">
              <w:rPr>
                <w:color w:val="000000"/>
              </w:rPr>
              <w:t xml:space="preserve">. augusztus </w:t>
            </w:r>
            <w:r>
              <w:rPr>
                <w:color w:val="000000"/>
              </w:rPr>
              <w:t>19-21.</w:t>
            </w:r>
          </w:p>
        </w:tc>
      </w:tr>
      <w:tr w:rsidR="00F7073B" w:rsidRPr="00B92F58" w:rsidTr="00D916A2">
        <w:trPr>
          <w:trHeight w:val="300"/>
          <w:jc w:val="center"/>
        </w:trPr>
        <w:tc>
          <w:tcPr>
            <w:tcW w:w="10672" w:type="dxa"/>
            <w:gridSpan w:val="4"/>
            <w:shd w:val="clear" w:color="auto" w:fill="BFBFBF"/>
            <w:noWrap/>
            <w:vAlign w:val="bottom"/>
            <w:hideMark/>
          </w:tcPr>
          <w:p w:rsidR="00F7073B" w:rsidRPr="00B92F58" w:rsidRDefault="00F7073B" w:rsidP="00D916A2">
            <w:pPr>
              <w:rPr>
                <w:b/>
                <w:color w:val="000000"/>
              </w:rPr>
            </w:pPr>
            <w:r w:rsidRPr="00B92F58">
              <w:rPr>
                <w:b/>
                <w:color w:val="000000"/>
              </w:rPr>
              <w:t>Szeptember</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34.</w:t>
            </w:r>
          </w:p>
        </w:tc>
        <w:tc>
          <w:tcPr>
            <w:tcW w:w="4912" w:type="dxa"/>
            <w:shd w:val="clear" w:color="auto" w:fill="auto"/>
            <w:noWrap/>
            <w:vAlign w:val="center"/>
          </w:tcPr>
          <w:p w:rsidR="00F7073B" w:rsidRPr="00E74964" w:rsidRDefault="00F7073B" w:rsidP="00D916A2">
            <w:pPr>
              <w:rPr>
                <w:color w:val="000000"/>
              </w:rPr>
            </w:pPr>
            <w:r>
              <w:rPr>
                <w:color w:val="000000"/>
              </w:rPr>
              <w:t>Díszmadár kiállítás</w:t>
            </w:r>
          </w:p>
        </w:tc>
        <w:tc>
          <w:tcPr>
            <w:tcW w:w="3158" w:type="dxa"/>
            <w:shd w:val="clear" w:color="auto" w:fill="auto"/>
            <w:noWrap/>
            <w:vAlign w:val="center"/>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tcPr>
          <w:p w:rsidR="00F7073B" w:rsidRPr="00E74964" w:rsidRDefault="00F7073B" w:rsidP="00D916A2">
            <w:pPr>
              <w:rPr>
                <w:color w:val="000000"/>
              </w:rPr>
            </w:pPr>
            <w:r>
              <w:rPr>
                <w:color w:val="000000"/>
              </w:rPr>
              <w:t>2022. szeptember</w:t>
            </w:r>
          </w:p>
        </w:tc>
      </w:tr>
      <w:tr w:rsidR="00F7073B" w:rsidRPr="00E74964" w:rsidTr="00D916A2">
        <w:trPr>
          <w:trHeight w:val="300"/>
          <w:jc w:val="center"/>
        </w:trPr>
        <w:tc>
          <w:tcPr>
            <w:tcW w:w="415" w:type="dxa"/>
            <w:shd w:val="clear" w:color="auto" w:fill="auto"/>
            <w:noWrap/>
            <w:vAlign w:val="center"/>
            <w:hideMark/>
          </w:tcPr>
          <w:p w:rsidR="00F7073B" w:rsidRPr="00E74964" w:rsidRDefault="00F7073B" w:rsidP="00D916A2">
            <w:pPr>
              <w:rPr>
                <w:color w:val="000000"/>
              </w:rPr>
            </w:pPr>
            <w:r>
              <w:rPr>
                <w:color w:val="000000"/>
              </w:rPr>
              <w:t>35.</w:t>
            </w:r>
          </w:p>
        </w:tc>
        <w:tc>
          <w:tcPr>
            <w:tcW w:w="4912" w:type="dxa"/>
            <w:shd w:val="clear" w:color="auto" w:fill="auto"/>
            <w:noWrap/>
            <w:vAlign w:val="center"/>
            <w:hideMark/>
          </w:tcPr>
          <w:p w:rsidR="00F7073B" w:rsidRPr="00E74964" w:rsidRDefault="00F7073B" w:rsidP="00D916A2">
            <w:pPr>
              <w:rPr>
                <w:color w:val="000000"/>
              </w:rPr>
            </w:pPr>
            <w:r w:rsidRPr="00E74964">
              <w:rPr>
                <w:color w:val="000000"/>
              </w:rPr>
              <w:t>Város Napja</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Városháza előtti tér</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szeptember 1</w:t>
            </w:r>
            <w:r>
              <w:rPr>
                <w:color w:val="000000"/>
              </w:rPr>
              <w:t>7</w:t>
            </w:r>
            <w:r w:rsidRPr="00E74964">
              <w:rPr>
                <w:color w:val="000000"/>
              </w:rPr>
              <w:t>.</w:t>
            </w:r>
          </w:p>
        </w:tc>
      </w:tr>
      <w:tr w:rsidR="00F7073B" w:rsidRPr="00E74964" w:rsidTr="00D916A2">
        <w:trPr>
          <w:trHeight w:val="300"/>
          <w:jc w:val="center"/>
        </w:trPr>
        <w:tc>
          <w:tcPr>
            <w:tcW w:w="415" w:type="dxa"/>
            <w:shd w:val="clear" w:color="auto" w:fill="auto"/>
            <w:noWrap/>
            <w:vAlign w:val="center"/>
          </w:tcPr>
          <w:p w:rsidR="00F7073B" w:rsidRDefault="00F7073B" w:rsidP="00D916A2">
            <w:pPr>
              <w:rPr>
                <w:color w:val="000000"/>
              </w:rPr>
            </w:pPr>
            <w:r>
              <w:rPr>
                <w:color w:val="000000"/>
              </w:rPr>
              <w:t>36.</w:t>
            </w:r>
          </w:p>
        </w:tc>
        <w:tc>
          <w:tcPr>
            <w:tcW w:w="4912" w:type="dxa"/>
            <w:shd w:val="clear" w:color="auto" w:fill="auto"/>
            <w:noWrap/>
            <w:vAlign w:val="center"/>
          </w:tcPr>
          <w:p w:rsidR="00F7073B" w:rsidRPr="00E74964" w:rsidRDefault="00F7073B" w:rsidP="00D916A2">
            <w:pPr>
              <w:rPr>
                <w:color w:val="000000"/>
              </w:rPr>
            </w:pPr>
            <w:r>
              <w:rPr>
                <w:color w:val="000000"/>
              </w:rPr>
              <w:t>Népmese napja- rajzpályázat és kiállítás</w:t>
            </w:r>
          </w:p>
        </w:tc>
        <w:tc>
          <w:tcPr>
            <w:tcW w:w="3158" w:type="dxa"/>
            <w:shd w:val="clear" w:color="auto" w:fill="auto"/>
            <w:noWrap/>
            <w:vAlign w:val="center"/>
          </w:tcPr>
          <w:p w:rsidR="00F7073B" w:rsidRPr="00E74964" w:rsidRDefault="00F7073B" w:rsidP="00D916A2">
            <w:pPr>
              <w:rPr>
                <w:color w:val="000000"/>
              </w:rPr>
            </w:pPr>
            <w:r>
              <w:rPr>
                <w:color w:val="000000"/>
              </w:rPr>
              <w:t>Ifjúsági Ház- C</w:t>
            </w:r>
            <w:r w:rsidRPr="00E74964">
              <w:rPr>
                <w:color w:val="000000"/>
              </w:rPr>
              <w:t>sokonai Könyvtár</w:t>
            </w:r>
          </w:p>
        </w:tc>
        <w:tc>
          <w:tcPr>
            <w:tcW w:w="2187" w:type="dxa"/>
            <w:shd w:val="clear" w:color="auto" w:fill="auto"/>
            <w:noWrap/>
            <w:vAlign w:val="center"/>
          </w:tcPr>
          <w:p w:rsidR="00F7073B" w:rsidRDefault="00F7073B" w:rsidP="00D916A2">
            <w:pPr>
              <w:rPr>
                <w:color w:val="000000"/>
              </w:rPr>
            </w:pPr>
            <w:r>
              <w:rPr>
                <w:color w:val="000000"/>
              </w:rPr>
              <w:t>2002. szeptember-</w:t>
            </w:r>
          </w:p>
        </w:tc>
      </w:tr>
      <w:tr w:rsidR="00F7073B" w:rsidRPr="00B92F58" w:rsidTr="00D916A2">
        <w:trPr>
          <w:trHeight w:val="300"/>
          <w:jc w:val="center"/>
        </w:trPr>
        <w:tc>
          <w:tcPr>
            <w:tcW w:w="10672" w:type="dxa"/>
            <w:gridSpan w:val="4"/>
            <w:shd w:val="clear" w:color="auto" w:fill="BFBFBF"/>
            <w:noWrap/>
            <w:vAlign w:val="center"/>
            <w:hideMark/>
          </w:tcPr>
          <w:p w:rsidR="00F7073B" w:rsidRPr="00B92F58" w:rsidRDefault="00F7073B" w:rsidP="00D916A2">
            <w:pPr>
              <w:rPr>
                <w:b/>
                <w:color w:val="000000"/>
              </w:rPr>
            </w:pPr>
            <w:r w:rsidRPr="00B92F58">
              <w:rPr>
                <w:b/>
                <w:color w:val="000000"/>
              </w:rPr>
              <w:t>Október</w:t>
            </w:r>
          </w:p>
        </w:tc>
      </w:tr>
      <w:tr w:rsidR="00F7073B" w:rsidRPr="00E74964" w:rsidTr="00D916A2">
        <w:trPr>
          <w:trHeight w:val="300"/>
          <w:jc w:val="center"/>
        </w:trPr>
        <w:tc>
          <w:tcPr>
            <w:tcW w:w="415" w:type="dxa"/>
            <w:shd w:val="clear" w:color="auto" w:fill="auto"/>
            <w:noWrap/>
            <w:vAlign w:val="center"/>
          </w:tcPr>
          <w:p w:rsidR="00F7073B" w:rsidRDefault="00F7073B" w:rsidP="00D916A2">
            <w:pPr>
              <w:rPr>
                <w:color w:val="000000"/>
              </w:rPr>
            </w:pPr>
            <w:r>
              <w:rPr>
                <w:color w:val="000000"/>
              </w:rPr>
              <w:t>37.</w:t>
            </w:r>
          </w:p>
        </w:tc>
        <w:tc>
          <w:tcPr>
            <w:tcW w:w="4912" w:type="dxa"/>
            <w:shd w:val="clear" w:color="auto" w:fill="auto"/>
            <w:noWrap/>
            <w:vAlign w:val="center"/>
          </w:tcPr>
          <w:p w:rsidR="00F7073B" w:rsidRDefault="00F7073B" w:rsidP="00D916A2">
            <w:pPr>
              <w:rPr>
                <w:color w:val="000000"/>
              </w:rPr>
            </w:pPr>
            <w:r>
              <w:rPr>
                <w:color w:val="000000"/>
              </w:rPr>
              <w:t>Népmese napja kiállítás</w:t>
            </w:r>
          </w:p>
        </w:tc>
        <w:tc>
          <w:tcPr>
            <w:tcW w:w="3158" w:type="dxa"/>
            <w:shd w:val="clear" w:color="auto" w:fill="auto"/>
            <w:noWrap/>
            <w:vAlign w:val="center"/>
          </w:tcPr>
          <w:p w:rsidR="00F7073B" w:rsidRDefault="00F7073B" w:rsidP="00D916A2">
            <w:pPr>
              <w:rPr>
                <w:color w:val="000000"/>
              </w:rPr>
            </w:pPr>
            <w:r>
              <w:rPr>
                <w:color w:val="000000"/>
              </w:rPr>
              <w:t>Ifjúsági Ház- C</w:t>
            </w:r>
            <w:r w:rsidRPr="00E74964">
              <w:rPr>
                <w:color w:val="000000"/>
              </w:rPr>
              <w:t>sokonai Könyvtár</w:t>
            </w:r>
          </w:p>
        </w:tc>
        <w:tc>
          <w:tcPr>
            <w:tcW w:w="2187" w:type="dxa"/>
            <w:shd w:val="clear" w:color="auto" w:fill="auto"/>
            <w:noWrap/>
            <w:vAlign w:val="center"/>
          </w:tcPr>
          <w:p w:rsidR="00F7073B" w:rsidRDefault="00F7073B" w:rsidP="00D916A2">
            <w:pPr>
              <w:rPr>
                <w:color w:val="000000"/>
              </w:rPr>
            </w:pPr>
            <w:r>
              <w:rPr>
                <w:color w:val="000000"/>
              </w:rPr>
              <w:t>2022. október 3.</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38.</w:t>
            </w:r>
          </w:p>
        </w:tc>
        <w:tc>
          <w:tcPr>
            <w:tcW w:w="4912" w:type="dxa"/>
            <w:shd w:val="clear" w:color="auto" w:fill="auto"/>
            <w:noWrap/>
            <w:vAlign w:val="center"/>
          </w:tcPr>
          <w:p w:rsidR="00F7073B" w:rsidRPr="00E74964" w:rsidRDefault="00F7073B" w:rsidP="00D916A2">
            <w:pPr>
              <w:rPr>
                <w:color w:val="000000"/>
              </w:rPr>
            </w:pPr>
            <w:r>
              <w:rPr>
                <w:color w:val="000000"/>
              </w:rPr>
              <w:t>Őszi könyvtári napok</w:t>
            </w:r>
          </w:p>
        </w:tc>
        <w:tc>
          <w:tcPr>
            <w:tcW w:w="3158" w:type="dxa"/>
            <w:shd w:val="clear" w:color="auto" w:fill="auto"/>
            <w:noWrap/>
            <w:vAlign w:val="center"/>
          </w:tcPr>
          <w:p w:rsidR="00F7073B" w:rsidRPr="00E74964" w:rsidRDefault="00F7073B" w:rsidP="00D916A2">
            <w:pPr>
              <w:rPr>
                <w:color w:val="000000"/>
              </w:rPr>
            </w:pPr>
            <w:r>
              <w:rPr>
                <w:color w:val="000000"/>
              </w:rPr>
              <w:t>Ifjúsági Ház- C</w:t>
            </w:r>
            <w:r w:rsidRPr="00E74964">
              <w:rPr>
                <w:color w:val="000000"/>
              </w:rPr>
              <w:t>sokonai Könyvtár</w:t>
            </w:r>
          </w:p>
        </w:tc>
        <w:tc>
          <w:tcPr>
            <w:tcW w:w="2187" w:type="dxa"/>
            <w:shd w:val="clear" w:color="auto" w:fill="auto"/>
            <w:noWrap/>
            <w:vAlign w:val="center"/>
          </w:tcPr>
          <w:p w:rsidR="00F7073B" w:rsidRDefault="00F7073B" w:rsidP="00D916A2">
            <w:pPr>
              <w:rPr>
                <w:color w:val="000000"/>
              </w:rPr>
            </w:pPr>
            <w:r>
              <w:rPr>
                <w:color w:val="000000"/>
              </w:rPr>
              <w:t>2022. október 3-7.</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39.</w:t>
            </w:r>
          </w:p>
        </w:tc>
        <w:tc>
          <w:tcPr>
            <w:tcW w:w="4912" w:type="dxa"/>
            <w:shd w:val="clear" w:color="auto" w:fill="auto"/>
            <w:noWrap/>
            <w:vAlign w:val="center"/>
            <w:hideMark/>
          </w:tcPr>
          <w:p w:rsidR="00F7073B" w:rsidRPr="00E74964" w:rsidRDefault="00F7073B" w:rsidP="00D916A2">
            <w:pPr>
              <w:rPr>
                <w:color w:val="000000"/>
              </w:rPr>
            </w:pPr>
            <w:r w:rsidRPr="00E74964">
              <w:rPr>
                <w:color w:val="000000"/>
              </w:rPr>
              <w:t>Aradi vértanúk emléknapja</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Aradi vértanúk tere</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október 6.</w:t>
            </w:r>
          </w:p>
        </w:tc>
      </w:tr>
      <w:tr w:rsidR="00F7073B" w:rsidRPr="00E74964" w:rsidTr="00D916A2">
        <w:trPr>
          <w:trHeight w:val="945"/>
          <w:jc w:val="center"/>
        </w:trPr>
        <w:tc>
          <w:tcPr>
            <w:tcW w:w="415" w:type="dxa"/>
            <w:shd w:val="clear" w:color="auto" w:fill="auto"/>
            <w:noWrap/>
            <w:vAlign w:val="center"/>
          </w:tcPr>
          <w:p w:rsidR="00F7073B" w:rsidRPr="00E74964" w:rsidRDefault="00F7073B" w:rsidP="00D916A2">
            <w:pPr>
              <w:rPr>
                <w:color w:val="000000"/>
              </w:rPr>
            </w:pPr>
            <w:r>
              <w:rPr>
                <w:color w:val="000000"/>
              </w:rPr>
              <w:t>40.</w:t>
            </w:r>
          </w:p>
        </w:tc>
        <w:tc>
          <w:tcPr>
            <w:tcW w:w="4912" w:type="dxa"/>
            <w:shd w:val="clear" w:color="auto" w:fill="auto"/>
            <w:vAlign w:val="center"/>
            <w:hideMark/>
          </w:tcPr>
          <w:p w:rsidR="00F7073B" w:rsidRPr="00E74964" w:rsidRDefault="00F7073B" w:rsidP="00D916A2">
            <w:pPr>
              <w:rPr>
                <w:color w:val="000000"/>
              </w:rPr>
            </w:pPr>
            <w:r w:rsidRPr="00E74964">
              <w:rPr>
                <w:color w:val="000000"/>
              </w:rPr>
              <w:t>Az 1956-os forradalom és szabadságharc és a Magyar Köztársaság 32. évfordulója tiszteletére rendezett városi ünnepség</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Kossuth tér</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október 23.</w:t>
            </w:r>
          </w:p>
        </w:tc>
      </w:tr>
      <w:tr w:rsidR="00F7073B" w:rsidRPr="00B92F58" w:rsidTr="00D916A2">
        <w:trPr>
          <w:trHeight w:val="300"/>
          <w:jc w:val="center"/>
        </w:trPr>
        <w:tc>
          <w:tcPr>
            <w:tcW w:w="10672" w:type="dxa"/>
            <w:gridSpan w:val="4"/>
            <w:shd w:val="clear" w:color="auto" w:fill="BFBFBF"/>
            <w:noWrap/>
            <w:vAlign w:val="center"/>
            <w:hideMark/>
          </w:tcPr>
          <w:p w:rsidR="00F7073B" w:rsidRPr="00B92F58" w:rsidRDefault="00F7073B" w:rsidP="00D916A2">
            <w:pPr>
              <w:rPr>
                <w:b/>
                <w:color w:val="000000"/>
              </w:rPr>
            </w:pPr>
            <w:r w:rsidRPr="00B92F58">
              <w:rPr>
                <w:b/>
                <w:color w:val="000000"/>
              </w:rPr>
              <w:t>November</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41.</w:t>
            </w:r>
          </w:p>
        </w:tc>
        <w:tc>
          <w:tcPr>
            <w:tcW w:w="4912" w:type="dxa"/>
            <w:shd w:val="clear" w:color="auto" w:fill="auto"/>
            <w:noWrap/>
            <w:vAlign w:val="center"/>
          </w:tcPr>
          <w:p w:rsidR="00F7073B" w:rsidRPr="00E74964" w:rsidRDefault="00F7073B" w:rsidP="00D916A2">
            <w:pPr>
              <w:rPr>
                <w:color w:val="000000"/>
              </w:rPr>
            </w:pPr>
            <w:r w:rsidRPr="00E74964">
              <w:rPr>
                <w:color w:val="000000"/>
              </w:rPr>
              <w:t>Jégvirágok- mesemondó verseny 1-4. osztályig</w:t>
            </w:r>
          </w:p>
        </w:tc>
        <w:tc>
          <w:tcPr>
            <w:tcW w:w="3158" w:type="dxa"/>
            <w:shd w:val="clear" w:color="auto" w:fill="auto"/>
            <w:noWrap/>
            <w:vAlign w:val="center"/>
          </w:tcPr>
          <w:p w:rsidR="00F7073B" w:rsidRPr="00E74964" w:rsidRDefault="00F7073B" w:rsidP="00D916A2">
            <w:pPr>
              <w:rPr>
                <w:color w:val="000000"/>
              </w:rPr>
            </w:pPr>
            <w:r w:rsidRPr="00E74964">
              <w:rPr>
                <w:color w:val="000000"/>
              </w:rPr>
              <w:t>Ifjúsági Ház- Csokonai Könyvtár</w:t>
            </w:r>
          </w:p>
        </w:tc>
        <w:tc>
          <w:tcPr>
            <w:tcW w:w="2187" w:type="dxa"/>
            <w:shd w:val="clear" w:color="auto" w:fill="auto"/>
            <w:noWrap/>
            <w:vAlign w:val="center"/>
          </w:tcPr>
          <w:p w:rsidR="00F7073B" w:rsidRPr="00E74964" w:rsidRDefault="00F7073B" w:rsidP="00D916A2">
            <w:pPr>
              <w:rPr>
                <w:color w:val="000000"/>
              </w:rPr>
            </w:pPr>
            <w:r>
              <w:rPr>
                <w:color w:val="000000"/>
              </w:rPr>
              <w:t>2022</w:t>
            </w:r>
            <w:r w:rsidRPr="00E74964">
              <w:rPr>
                <w:color w:val="000000"/>
              </w:rPr>
              <w:t xml:space="preserve">. </w:t>
            </w:r>
            <w:r>
              <w:rPr>
                <w:color w:val="000000"/>
              </w:rPr>
              <w:t xml:space="preserve">november </w:t>
            </w:r>
          </w:p>
        </w:tc>
      </w:tr>
      <w:tr w:rsidR="00F7073B" w:rsidRPr="00E74964" w:rsidTr="00D916A2">
        <w:trPr>
          <w:trHeight w:val="300"/>
          <w:jc w:val="center"/>
        </w:trPr>
        <w:tc>
          <w:tcPr>
            <w:tcW w:w="415" w:type="dxa"/>
            <w:shd w:val="clear" w:color="auto" w:fill="auto"/>
            <w:noWrap/>
            <w:vAlign w:val="center"/>
            <w:hideMark/>
          </w:tcPr>
          <w:p w:rsidR="00F7073B" w:rsidRPr="00E74964" w:rsidRDefault="00F7073B" w:rsidP="00D916A2">
            <w:pPr>
              <w:rPr>
                <w:color w:val="000000"/>
              </w:rPr>
            </w:pPr>
            <w:r>
              <w:rPr>
                <w:color w:val="000000"/>
              </w:rPr>
              <w:t>42.</w:t>
            </w:r>
          </w:p>
        </w:tc>
        <w:tc>
          <w:tcPr>
            <w:tcW w:w="4912" w:type="dxa"/>
            <w:shd w:val="clear" w:color="auto" w:fill="auto"/>
            <w:noWrap/>
            <w:vAlign w:val="center"/>
            <w:hideMark/>
          </w:tcPr>
          <w:p w:rsidR="00F7073B" w:rsidRPr="00E74964" w:rsidRDefault="00F7073B" w:rsidP="00D916A2">
            <w:pPr>
              <w:rPr>
                <w:color w:val="000000"/>
              </w:rPr>
            </w:pPr>
            <w:r w:rsidRPr="00E74964">
              <w:rPr>
                <w:color w:val="000000"/>
              </w:rPr>
              <w:t>Olvastad már? - prózamondó verseny</w:t>
            </w:r>
            <w:r>
              <w:rPr>
                <w:color w:val="000000"/>
              </w:rPr>
              <w:t xml:space="preserve"> 5-6.</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w:t>
            </w:r>
            <w:r>
              <w:rPr>
                <w:color w:val="000000"/>
              </w:rPr>
              <w:t xml:space="preserve"> </w:t>
            </w:r>
            <w:r w:rsidRPr="00E74964">
              <w:rPr>
                <w:color w:val="000000"/>
              </w:rPr>
              <w:t>november</w:t>
            </w:r>
            <w:r>
              <w:rPr>
                <w:color w:val="000000"/>
              </w:rPr>
              <w:t xml:space="preserve"> 7.</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43.</w:t>
            </w:r>
          </w:p>
        </w:tc>
        <w:tc>
          <w:tcPr>
            <w:tcW w:w="4912" w:type="dxa"/>
            <w:shd w:val="clear" w:color="auto" w:fill="auto"/>
            <w:noWrap/>
            <w:vAlign w:val="center"/>
          </w:tcPr>
          <w:p w:rsidR="00F7073B" w:rsidRPr="00E74964" w:rsidRDefault="00F7073B" w:rsidP="00D916A2">
            <w:pPr>
              <w:rPr>
                <w:color w:val="000000"/>
              </w:rPr>
            </w:pPr>
            <w:r w:rsidRPr="00E74964">
              <w:rPr>
                <w:color w:val="000000"/>
              </w:rPr>
              <w:t>Olvastad már? - prózamondó verseny</w:t>
            </w:r>
            <w:r>
              <w:rPr>
                <w:color w:val="000000"/>
              </w:rPr>
              <w:t xml:space="preserve"> 7-8.</w:t>
            </w:r>
          </w:p>
        </w:tc>
        <w:tc>
          <w:tcPr>
            <w:tcW w:w="3158" w:type="dxa"/>
            <w:shd w:val="clear" w:color="auto" w:fill="auto"/>
            <w:noWrap/>
            <w:vAlign w:val="center"/>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tcPr>
          <w:p w:rsidR="00F7073B" w:rsidRDefault="00F7073B" w:rsidP="00D916A2">
            <w:pPr>
              <w:rPr>
                <w:color w:val="000000"/>
              </w:rPr>
            </w:pPr>
            <w:r>
              <w:rPr>
                <w:color w:val="000000"/>
              </w:rPr>
              <w:t>2022</w:t>
            </w:r>
            <w:r w:rsidRPr="00E74964">
              <w:rPr>
                <w:color w:val="000000"/>
              </w:rPr>
              <w:t>.</w:t>
            </w:r>
            <w:r>
              <w:rPr>
                <w:color w:val="000000"/>
              </w:rPr>
              <w:t xml:space="preserve"> </w:t>
            </w:r>
            <w:r w:rsidRPr="00E74964">
              <w:rPr>
                <w:color w:val="000000"/>
              </w:rPr>
              <w:t>november</w:t>
            </w:r>
            <w:r>
              <w:rPr>
                <w:color w:val="000000"/>
              </w:rPr>
              <w:t xml:space="preserve"> 10.</w:t>
            </w:r>
          </w:p>
        </w:tc>
      </w:tr>
      <w:tr w:rsidR="00F7073B" w:rsidRPr="00B92F58" w:rsidTr="00D916A2">
        <w:trPr>
          <w:trHeight w:val="300"/>
          <w:jc w:val="center"/>
        </w:trPr>
        <w:tc>
          <w:tcPr>
            <w:tcW w:w="10672" w:type="dxa"/>
            <w:gridSpan w:val="4"/>
            <w:shd w:val="clear" w:color="auto" w:fill="BFBFBF"/>
            <w:noWrap/>
            <w:vAlign w:val="center"/>
            <w:hideMark/>
          </w:tcPr>
          <w:p w:rsidR="00F7073B" w:rsidRPr="00B92F58" w:rsidRDefault="00F7073B" w:rsidP="00D916A2">
            <w:pPr>
              <w:rPr>
                <w:b/>
                <w:color w:val="000000"/>
              </w:rPr>
            </w:pPr>
            <w:r w:rsidRPr="00B92F58">
              <w:rPr>
                <w:b/>
                <w:color w:val="000000"/>
              </w:rPr>
              <w:t>December</w:t>
            </w:r>
          </w:p>
        </w:tc>
      </w:tr>
      <w:tr w:rsidR="00F7073B" w:rsidRPr="00E74964" w:rsidTr="00D916A2">
        <w:trPr>
          <w:trHeight w:val="300"/>
          <w:jc w:val="center"/>
        </w:trPr>
        <w:tc>
          <w:tcPr>
            <w:tcW w:w="415" w:type="dxa"/>
            <w:shd w:val="clear" w:color="auto" w:fill="auto"/>
            <w:noWrap/>
            <w:vAlign w:val="center"/>
            <w:hideMark/>
          </w:tcPr>
          <w:p w:rsidR="00F7073B" w:rsidRPr="00E74964" w:rsidRDefault="00F7073B" w:rsidP="00D916A2">
            <w:pPr>
              <w:rPr>
                <w:color w:val="000000"/>
              </w:rPr>
            </w:pPr>
            <w:r>
              <w:rPr>
                <w:color w:val="000000"/>
              </w:rPr>
              <w:t>44.</w:t>
            </w:r>
          </w:p>
        </w:tc>
        <w:tc>
          <w:tcPr>
            <w:tcW w:w="4912" w:type="dxa"/>
            <w:shd w:val="clear" w:color="auto" w:fill="auto"/>
            <w:noWrap/>
            <w:vAlign w:val="center"/>
            <w:hideMark/>
          </w:tcPr>
          <w:p w:rsidR="00F7073B" w:rsidRPr="00E74964" w:rsidRDefault="00F7073B" w:rsidP="00D916A2">
            <w:pPr>
              <w:rPr>
                <w:color w:val="000000"/>
              </w:rPr>
            </w:pPr>
            <w:r w:rsidRPr="00E74964">
              <w:rPr>
                <w:color w:val="000000"/>
              </w:rPr>
              <w:t>Jégvirágok- mesemondó verseny 1-4. osztályig</w:t>
            </w:r>
          </w:p>
        </w:tc>
        <w:tc>
          <w:tcPr>
            <w:tcW w:w="3158" w:type="dxa"/>
            <w:shd w:val="clear" w:color="auto" w:fill="auto"/>
            <w:noWrap/>
            <w:vAlign w:val="center"/>
            <w:hideMark/>
          </w:tcPr>
          <w:p w:rsidR="00F7073B" w:rsidRPr="00E74964" w:rsidRDefault="00F7073B" w:rsidP="00D916A2">
            <w:pPr>
              <w:rPr>
                <w:color w:val="000000"/>
              </w:rPr>
            </w:pPr>
            <w:r w:rsidRPr="00E74964">
              <w:rPr>
                <w:color w:val="000000"/>
              </w:rPr>
              <w:t>Ifjúsági Ház- Csokonai Könyvtár</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xml:space="preserve">. december </w:t>
            </w:r>
          </w:p>
        </w:tc>
      </w:tr>
      <w:tr w:rsidR="00F7073B" w:rsidRPr="00E74964" w:rsidTr="00D916A2">
        <w:trPr>
          <w:trHeight w:val="300"/>
          <w:jc w:val="center"/>
        </w:trPr>
        <w:tc>
          <w:tcPr>
            <w:tcW w:w="415" w:type="dxa"/>
            <w:shd w:val="clear" w:color="auto" w:fill="auto"/>
            <w:noWrap/>
            <w:vAlign w:val="center"/>
          </w:tcPr>
          <w:p w:rsidR="00F7073B" w:rsidRPr="00E74964" w:rsidRDefault="00F7073B" w:rsidP="00D916A2">
            <w:pPr>
              <w:rPr>
                <w:color w:val="000000"/>
              </w:rPr>
            </w:pPr>
            <w:r>
              <w:rPr>
                <w:color w:val="000000"/>
              </w:rPr>
              <w:t>43.</w:t>
            </w:r>
          </w:p>
        </w:tc>
        <w:tc>
          <w:tcPr>
            <w:tcW w:w="4912" w:type="dxa"/>
            <w:shd w:val="clear" w:color="auto" w:fill="auto"/>
            <w:noWrap/>
            <w:vAlign w:val="center"/>
          </w:tcPr>
          <w:p w:rsidR="00F7073B" w:rsidRPr="00E74964" w:rsidRDefault="00F7073B" w:rsidP="00D916A2">
            <w:pPr>
              <w:rPr>
                <w:color w:val="000000"/>
              </w:rPr>
            </w:pPr>
            <w:r w:rsidRPr="00E74964">
              <w:rPr>
                <w:color w:val="000000"/>
              </w:rPr>
              <w:t>Adventi Játszóház</w:t>
            </w:r>
          </w:p>
        </w:tc>
        <w:tc>
          <w:tcPr>
            <w:tcW w:w="3158" w:type="dxa"/>
            <w:shd w:val="clear" w:color="auto" w:fill="auto"/>
            <w:noWrap/>
            <w:vAlign w:val="center"/>
          </w:tcPr>
          <w:p w:rsidR="00F7073B" w:rsidRPr="00E74964" w:rsidRDefault="00F7073B" w:rsidP="00D916A2">
            <w:pPr>
              <w:rPr>
                <w:color w:val="000000"/>
              </w:rPr>
            </w:pPr>
            <w:r w:rsidRPr="00E74964">
              <w:rPr>
                <w:color w:val="000000"/>
              </w:rPr>
              <w:t>Déryné Kulturális Központ</w:t>
            </w:r>
          </w:p>
        </w:tc>
        <w:tc>
          <w:tcPr>
            <w:tcW w:w="2187" w:type="dxa"/>
            <w:shd w:val="clear" w:color="auto" w:fill="auto"/>
            <w:noWrap/>
            <w:vAlign w:val="center"/>
          </w:tcPr>
          <w:p w:rsidR="00F7073B" w:rsidRDefault="00F7073B" w:rsidP="00D916A2">
            <w:pPr>
              <w:rPr>
                <w:color w:val="000000"/>
              </w:rPr>
            </w:pPr>
            <w:r>
              <w:rPr>
                <w:color w:val="000000"/>
              </w:rPr>
              <w:t>2022</w:t>
            </w:r>
            <w:r w:rsidRPr="00E74964">
              <w:rPr>
                <w:color w:val="000000"/>
              </w:rPr>
              <w:t xml:space="preserve">. december </w:t>
            </w:r>
            <w:r>
              <w:rPr>
                <w:color w:val="000000"/>
              </w:rPr>
              <w:t>10</w:t>
            </w:r>
            <w:r w:rsidRPr="00E74964">
              <w:rPr>
                <w:color w:val="000000"/>
              </w:rPr>
              <w:t>.</w:t>
            </w:r>
          </w:p>
        </w:tc>
      </w:tr>
      <w:tr w:rsidR="00F7073B" w:rsidRPr="00E74964" w:rsidTr="00D916A2">
        <w:trPr>
          <w:trHeight w:val="300"/>
          <w:jc w:val="center"/>
        </w:trPr>
        <w:tc>
          <w:tcPr>
            <w:tcW w:w="415" w:type="dxa"/>
            <w:shd w:val="clear" w:color="auto" w:fill="auto"/>
            <w:noWrap/>
            <w:vAlign w:val="center"/>
            <w:hideMark/>
          </w:tcPr>
          <w:p w:rsidR="00F7073B" w:rsidRPr="00E74964" w:rsidRDefault="00F7073B" w:rsidP="00D916A2">
            <w:pPr>
              <w:rPr>
                <w:color w:val="000000"/>
              </w:rPr>
            </w:pPr>
            <w:r>
              <w:rPr>
                <w:color w:val="000000"/>
              </w:rPr>
              <w:t>45.</w:t>
            </w:r>
          </w:p>
        </w:tc>
        <w:tc>
          <w:tcPr>
            <w:tcW w:w="4912" w:type="dxa"/>
            <w:shd w:val="clear" w:color="auto" w:fill="auto"/>
            <w:noWrap/>
            <w:vAlign w:val="center"/>
            <w:hideMark/>
          </w:tcPr>
          <w:p w:rsidR="00F7073B" w:rsidRPr="00E74964" w:rsidRDefault="00F7073B" w:rsidP="00D916A2">
            <w:pPr>
              <w:rPr>
                <w:color w:val="000000"/>
              </w:rPr>
            </w:pPr>
            <w:r>
              <w:rPr>
                <w:color w:val="000000"/>
              </w:rPr>
              <w:t>Aranykapu – adventi programok</w:t>
            </w:r>
          </w:p>
        </w:tc>
        <w:tc>
          <w:tcPr>
            <w:tcW w:w="3158" w:type="dxa"/>
            <w:shd w:val="clear" w:color="auto" w:fill="auto"/>
            <w:noWrap/>
            <w:vAlign w:val="center"/>
            <w:hideMark/>
          </w:tcPr>
          <w:p w:rsidR="00F7073B" w:rsidRPr="00E74964" w:rsidRDefault="00F7073B" w:rsidP="00D916A2">
            <w:pPr>
              <w:rPr>
                <w:color w:val="000000"/>
              </w:rPr>
            </w:pPr>
            <w:r>
              <w:rPr>
                <w:color w:val="000000"/>
              </w:rPr>
              <w:t>Városháza udvara</w:t>
            </w:r>
          </w:p>
        </w:tc>
        <w:tc>
          <w:tcPr>
            <w:tcW w:w="2187" w:type="dxa"/>
            <w:shd w:val="clear" w:color="auto" w:fill="auto"/>
            <w:noWrap/>
            <w:vAlign w:val="center"/>
            <w:hideMark/>
          </w:tcPr>
          <w:p w:rsidR="00F7073B" w:rsidRPr="00E74964" w:rsidRDefault="00F7073B" w:rsidP="00D916A2">
            <w:pPr>
              <w:rPr>
                <w:color w:val="000000"/>
              </w:rPr>
            </w:pPr>
            <w:r>
              <w:rPr>
                <w:color w:val="000000"/>
              </w:rPr>
              <w:t>2022</w:t>
            </w:r>
            <w:r w:rsidRPr="00E74964">
              <w:rPr>
                <w:color w:val="000000"/>
              </w:rPr>
              <w:t xml:space="preserve">. december </w:t>
            </w:r>
            <w:r>
              <w:rPr>
                <w:color w:val="000000"/>
              </w:rPr>
              <w:t>15-17.</w:t>
            </w:r>
          </w:p>
        </w:tc>
      </w:tr>
      <w:tr w:rsidR="00F7073B" w:rsidRPr="006A2662" w:rsidTr="00D916A2">
        <w:trPr>
          <w:trHeight w:val="300"/>
          <w:jc w:val="center"/>
        </w:trPr>
        <w:tc>
          <w:tcPr>
            <w:tcW w:w="415" w:type="dxa"/>
            <w:shd w:val="clear" w:color="auto" w:fill="auto"/>
            <w:noWrap/>
            <w:vAlign w:val="center"/>
          </w:tcPr>
          <w:p w:rsidR="00F7073B" w:rsidRPr="006A2662" w:rsidRDefault="00F7073B" w:rsidP="00D916A2">
            <w:pPr>
              <w:rPr>
                <w:i/>
                <w:color w:val="000000"/>
              </w:rPr>
            </w:pPr>
            <w:r>
              <w:rPr>
                <w:i/>
                <w:color w:val="000000"/>
              </w:rPr>
              <w:t>46</w:t>
            </w:r>
            <w:r w:rsidRPr="006A2662">
              <w:rPr>
                <w:i/>
                <w:color w:val="000000"/>
              </w:rPr>
              <w:t>.</w:t>
            </w:r>
          </w:p>
        </w:tc>
        <w:tc>
          <w:tcPr>
            <w:tcW w:w="4912" w:type="dxa"/>
            <w:shd w:val="clear" w:color="auto" w:fill="auto"/>
            <w:noWrap/>
            <w:vAlign w:val="center"/>
          </w:tcPr>
          <w:p w:rsidR="00F7073B" w:rsidRPr="006A2662" w:rsidRDefault="00F7073B" w:rsidP="00D916A2">
            <w:pPr>
              <w:rPr>
                <w:i/>
                <w:color w:val="000000"/>
              </w:rPr>
            </w:pPr>
            <w:r w:rsidRPr="006A2662">
              <w:rPr>
                <w:i/>
                <w:color w:val="000000"/>
              </w:rPr>
              <w:t>Galambkiállítás</w:t>
            </w:r>
          </w:p>
        </w:tc>
        <w:tc>
          <w:tcPr>
            <w:tcW w:w="3158" w:type="dxa"/>
            <w:shd w:val="clear" w:color="auto" w:fill="auto"/>
            <w:noWrap/>
            <w:vAlign w:val="center"/>
          </w:tcPr>
          <w:p w:rsidR="00F7073B" w:rsidRPr="006A2662" w:rsidRDefault="00F7073B" w:rsidP="00D916A2">
            <w:pPr>
              <w:rPr>
                <w:i/>
                <w:color w:val="000000"/>
              </w:rPr>
            </w:pPr>
            <w:r w:rsidRPr="006A2662">
              <w:rPr>
                <w:i/>
                <w:color w:val="000000"/>
              </w:rPr>
              <w:t>Városi Sportcsarnok</w:t>
            </w:r>
          </w:p>
        </w:tc>
        <w:tc>
          <w:tcPr>
            <w:tcW w:w="2187" w:type="dxa"/>
            <w:shd w:val="clear" w:color="auto" w:fill="auto"/>
            <w:noWrap/>
            <w:vAlign w:val="center"/>
          </w:tcPr>
          <w:p w:rsidR="00F7073B" w:rsidRPr="006A2662" w:rsidRDefault="00F7073B" w:rsidP="00D916A2">
            <w:pPr>
              <w:rPr>
                <w:i/>
                <w:color w:val="000000"/>
              </w:rPr>
            </w:pPr>
            <w:r w:rsidRPr="006A2662">
              <w:rPr>
                <w:i/>
                <w:color w:val="000000"/>
              </w:rPr>
              <w:t>2022. december 16-18.</w:t>
            </w:r>
          </w:p>
        </w:tc>
      </w:tr>
    </w:tbl>
    <w:p w:rsidR="00F7073B" w:rsidRDefault="00F7073B" w:rsidP="00F7073B">
      <w:pPr>
        <w:spacing w:line="276" w:lineRule="auto"/>
        <w:rPr>
          <w:sz w:val="24"/>
          <w:szCs w:val="24"/>
        </w:rPr>
        <w:sectPr w:rsidR="00F7073B" w:rsidSect="00F03B8F">
          <w:pgSz w:w="11913" w:h="16850"/>
          <w:pgMar w:top="851" w:right="1418" w:bottom="851" w:left="1418" w:header="709" w:footer="0" w:gutter="0"/>
          <w:cols w:space="708"/>
        </w:sectPr>
      </w:pPr>
    </w:p>
    <w:p w:rsidR="00F7073B" w:rsidRPr="008169EF" w:rsidRDefault="00F7073B" w:rsidP="00F7073B">
      <w:pPr>
        <w:spacing w:line="276" w:lineRule="auto"/>
        <w:rPr>
          <w:b/>
        </w:rPr>
      </w:pPr>
      <w:r>
        <w:rPr>
          <w:b/>
        </w:rPr>
        <w:lastRenderedPageBreak/>
        <w:t>2</w:t>
      </w:r>
      <w:r w:rsidRPr="008169EF">
        <w:rPr>
          <w:b/>
        </w:rPr>
        <w:t xml:space="preserve">. számú melléklet: A Déryné Kulturális, Turisztikai, Sport Központ és Könyvtár </w:t>
      </w:r>
      <w:r>
        <w:rPr>
          <w:b/>
        </w:rPr>
        <w:t>szolgáltatási terve</w:t>
      </w:r>
    </w:p>
    <w:tbl>
      <w:tblPr>
        <w:tblW w:w="14980" w:type="dxa"/>
        <w:tblInd w:w="55" w:type="dxa"/>
        <w:tblCellMar>
          <w:left w:w="70" w:type="dxa"/>
          <w:right w:w="70" w:type="dxa"/>
        </w:tblCellMar>
        <w:tblLook w:val="04A0"/>
      </w:tblPr>
      <w:tblGrid>
        <w:gridCol w:w="1739"/>
        <w:gridCol w:w="1618"/>
        <w:gridCol w:w="1916"/>
        <w:gridCol w:w="3531"/>
        <w:gridCol w:w="1684"/>
        <w:gridCol w:w="1559"/>
        <w:gridCol w:w="936"/>
        <w:gridCol w:w="1997"/>
      </w:tblGrid>
      <w:tr w:rsidR="00F7073B" w:rsidRPr="001F045C" w:rsidTr="00D916A2">
        <w:trPr>
          <w:trHeight w:val="330"/>
        </w:trPr>
        <w:tc>
          <w:tcPr>
            <w:tcW w:w="173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Közművelődési alapszolgáltatások Kultv.76. § (3)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Kormányzati funkciók</w:t>
            </w:r>
          </w:p>
        </w:tc>
        <w:tc>
          <w:tcPr>
            <w:tcW w:w="11623" w:type="dxa"/>
            <w:gridSpan w:val="6"/>
            <w:tcBorders>
              <w:top w:val="single" w:sz="4" w:space="0" w:color="auto"/>
              <w:left w:val="nil"/>
              <w:bottom w:val="single" w:sz="4" w:space="0" w:color="auto"/>
              <w:right w:val="single" w:sz="4" w:space="0" w:color="auto"/>
            </w:tcBorders>
            <w:shd w:val="clear" w:color="auto" w:fill="BFBFBF"/>
            <w:vAlign w:val="center"/>
            <w:hideMark/>
          </w:tcPr>
          <w:p w:rsidR="00F7073B" w:rsidRPr="001F045C" w:rsidRDefault="00F7073B" w:rsidP="00D916A2">
            <w:pPr>
              <w:jc w:val="center"/>
              <w:rPr>
                <w:b/>
                <w:bCs/>
                <w:color w:val="000000"/>
              </w:rPr>
            </w:pPr>
            <w:r w:rsidRPr="001F045C">
              <w:rPr>
                <w:b/>
                <w:bCs/>
                <w:color w:val="000000"/>
              </w:rPr>
              <w:t xml:space="preserve">Szolgáltatási terv 20/2018. </w:t>
            </w:r>
            <w:proofErr w:type="gramStart"/>
            <w:r w:rsidRPr="001F045C">
              <w:rPr>
                <w:b/>
                <w:bCs/>
                <w:color w:val="000000"/>
              </w:rPr>
              <w:t>EMMI  rendelet</w:t>
            </w:r>
            <w:proofErr w:type="gramEnd"/>
            <w:r w:rsidRPr="001F045C">
              <w:rPr>
                <w:b/>
                <w:bCs/>
                <w:color w:val="000000"/>
              </w:rPr>
              <w:t xml:space="preserve"> 3. § (2)</w:t>
            </w:r>
          </w:p>
        </w:tc>
      </w:tr>
      <w:tr w:rsidR="00F7073B" w:rsidRPr="00E74964" w:rsidTr="00D916A2">
        <w:trPr>
          <w:trHeight w:val="330"/>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61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1623" w:type="dxa"/>
            <w:gridSpan w:val="6"/>
            <w:tcBorders>
              <w:top w:val="single" w:sz="4" w:space="0" w:color="auto"/>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sz w:val="26"/>
                <w:szCs w:val="26"/>
              </w:rPr>
            </w:pPr>
            <w:r w:rsidRPr="00E74964">
              <w:rPr>
                <w:b/>
                <w:bCs/>
                <w:color w:val="000000"/>
                <w:sz w:val="26"/>
                <w:szCs w:val="26"/>
              </w:rPr>
              <w:t>A közösségi tevékenység</w:t>
            </w:r>
          </w:p>
        </w:tc>
      </w:tr>
      <w:tr w:rsidR="00F7073B" w:rsidRPr="00E74964" w:rsidTr="00D916A2">
        <w:trPr>
          <w:trHeight w:val="765"/>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61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916"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megnevezése</w:t>
            </w:r>
          </w:p>
        </w:tc>
        <w:tc>
          <w:tcPr>
            <w:tcW w:w="3531"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célja</w:t>
            </w:r>
          </w:p>
        </w:tc>
        <w:tc>
          <w:tcPr>
            <w:tcW w:w="1684"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Helyszíne</w:t>
            </w:r>
          </w:p>
        </w:tc>
        <w:tc>
          <w:tcPr>
            <w:tcW w:w="1559"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Rendszeressége / tervezett időpontja</w:t>
            </w:r>
          </w:p>
        </w:tc>
        <w:tc>
          <w:tcPr>
            <w:tcW w:w="936"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tervezett létszám</w:t>
            </w:r>
          </w:p>
        </w:tc>
        <w:tc>
          <w:tcPr>
            <w:tcW w:w="1997"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Helyi közösségek bevonásának módja</w:t>
            </w:r>
          </w:p>
        </w:tc>
      </w:tr>
      <w:tr w:rsidR="00F7073B" w:rsidRPr="00E74964" w:rsidTr="00D916A2">
        <w:trPr>
          <w:trHeight w:val="765"/>
        </w:trPr>
        <w:tc>
          <w:tcPr>
            <w:tcW w:w="1739" w:type="dxa"/>
            <w:vMerge w:val="restart"/>
            <w:tcBorders>
              <w:top w:val="nil"/>
              <w:left w:val="single" w:sz="4" w:space="0" w:color="auto"/>
              <w:bottom w:val="single" w:sz="4" w:space="0" w:color="auto"/>
              <w:right w:val="single" w:sz="4" w:space="0" w:color="auto"/>
            </w:tcBorders>
            <w:shd w:val="clear" w:color="auto" w:fill="BFBFBF"/>
            <w:vAlign w:val="center"/>
            <w:hideMark/>
          </w:tcPr>
          <w:p w:rsidR="00F7073B" w:rsidRPr="003E2C66" w:rsidRDefault="00F7073B" w:rsidP="00D916A2">
            <w:pPr>
              <w:rPr>
                <w:b/>
                <w:color w:val="000000"/>
              </w:rPr>
            </w:pPr>
            <w:r>
              <w:rPr>
                <w:b/>
                <w:color w:val="000000"/>
              </w:rPr>
              <w:t>a)</w:t>
            </w:r>
            <w:r w:rsidRPr="003E2C66">
              <w:rPr>
                <w:b/>
                <w:color w:val="000000"/>
              </w:rPr>
              <w:t xml:space="preserve"> Művelődő közösségek létrejöttének elősegítése, működésük támogatása, fejlődésük segítése, a közművelődési tevékenységek és művelődő közösségek számára a helyszín biztosítása</w:t>
            </w:r>
          </w:p>
        </w:tc>
        <w:tc>
          <w:tcPr>
            <w:tcW w:w="1618" w:type="dxa"/>
            <w:vMerge w:val="restart"/>
            <w:tcBorders>
              <w:top w:val="nil"/>
              <w:left w:val="single" w:sz="4" w:space="0" w:color="auto"/>
              <w:bottom w:val="single" w:sz="4" w:space="0" w:color="auto"/>
              <w:right w:val="single" w:sz="4" w:space="0" w:color="auto"/>
            </w:tcBorders>
            <w:shd w:val="clear" w:color="auto" w:fill="BFBFBF"/>
            <w:vAlign w:val="center"/>
            <w:hideMark/>
          </w:tcPr>
          <w:p w:rsidR="00F7073B" w:rsidRPr="003E2C66" w:rsidRDefault="00F7073B" w:rsidP="00D916A2">
            <w:pPr>
              <w:jc w:val="center"/>
              <w:rPr>
                <w:b/>
                <w:color w:val="000000"/>
              </w:rPr>
            </w:pPr>
            <w:r w:rsidRPr="003E2C66">
              <w:rPr>
                <w:b/>
                <w:color w:val="000000"/>
              </w:rPr>
              <w:t xml:space="preserve">82091 </w:t>
            </w:r>
            <w:proofErr w:type="spellStart"/>
            <w:r w:rsidRPr="003E2C66">
              <w:rPr>
                <w:b/>
                <w:color w:val="000000"/>
              </w:rPr>
              <w:t>Közművelődés-Közösségi</w:t>
            </w:r>
            <w:proofErr w:type="spellEnd"/>
            <w:r w:rsidRPr="003E2C66">
              <w:rPr>
                <w:b/>
                <w:color w:val="000000"/>
              </w:rPr>
              <w:t xml:space="preserve"> és társadalmi részvétel fejlesztése</w:t>
            </w:r>
          </w:p>
        </w:tc>
        <w:tc>
          <w:tcPr>
            <w:tcW w:w="191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„Életet az Éveknek” Nyugdíjas Klub</w:t>
            </w:r>
          </w:p>
        </w:tc>
        <w:tc>
          <w:tcPr>
            <w:tcW w:w="3531"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Nyugdíjas korosztály számára közösségi foglalkozások szervezése a szabadidő hasznos eltöltése céljából, többféle témában.</w:t>
            </w:r>
          </w:p>
        </w:tc>
        <w:tc>
          <w:tcPr>
            <w:tcW w:w="1684"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59"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kéthetente 2 óra időtartamban</w:t>
            </w:r>
          </w:p>
        </w:tc>
        <w:tc>
          <w:tcPr>
            <w:tcW w:w="93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86</w:t>
            </w:r>
            <w:r w:rsidRPr="00E74964">
              <w:rPr>
                <w:color w:val="000000"/>
                <w:sz w:val="18"/>
                <w:szCs w:val="18"/>
              </w:rPr>
              <w:t xml:space="preserve"> fő</w:t>
            </w:r>
          </w:p>
        </w:tc>
        <w:tc>
          <w:tcPr>
            <w:tcW w:w="1997" w:type="dxa"/>
            <w:vMerge w:val="restart"/>
            <w:tcBorders>
              <w:top w:val="nil"/>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A lakosság meghívása a csoport által szervezett eseményekre, a programok médiafelületeken történő hirdetése. Egyeztetve a csoport vezetőjével.</w:t>
            </w:r>
          </w:p>
        </w:tc>
      </w:tr>
      <w:tr w:rsidR="00F7073B" w:rsidRPr="00E74964" w:rsidTr="00D916A2">
        <w:trPr>
          <w:trHeight w:val="48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18"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Nyugdíjas Pedagógus Klub</w:t>
            </w:r>
          </w:p>
        </w:tc>
        <w:tc>
          <w:tcPr>
            <w:tcW w:w="3531"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Közös programok, előadások</w:t>
            </w:r>
            <w:r>
              <w:rPr>
                <w:color w:val="000000"/>
                <w:sz w:val="18"/>
                <w:szCs w:val="18"/>
              </w:rPr>
              <w:t>, kirándulások</w:t>
            </w:r>
            <w:r w:rsidRPr="00E74964">
              <w:rPr>
                <w:color w:val="000000"/>
                <w:sz w:val="18"/>
                <w:szCs w:val="18"/>
              </w:rPr>
              <w:t xml:space="preserve"> szervezése a nyugdíjas pedagógusok részére.</w:t>
            </w:r>
          </w:p>
        </w:tc>
        <w:tc>
          <w:tcPr>
            <w:tcW w:w="1684"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59"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havonta 2 óra időtartamban</w:t>
            </w:r>
          </w:p>
        </w:tc>
        <w:tc>
          <w:tcPr>
            <w:tcW w:w="93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35</w:t>
            </w:r>
            <w:r w:rsidRPr="00E74964">
              <w:rPr>
                <w:color w:val="000000"/>
                <w:sz w:val="18"/>
                <w:szCs w:val="18"/>
              </w:rPr>
              <w:t xml:space="preserve"> fő</w:t>
            </w:r>
          </w:p>
        </w:tc>
        <w:tc>
          <w:tcPr>
            <w:tcW w:w="1997"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72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18"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roofErr w:type="spellStart"/>
            <w:r w:rsidRPr="00E74964">
              <w:rPr>
                <w:color w:val="000000"/>
                <w:sz w:val="18"/>
                <w:szCs w:val="18"/>
              </w:rPr>
              <w:t>Beszélgetőkör</w:t>
            </w:r>
            <w:proofErr w:type="spellEnd"/>
          </w:p>
        </w:tc>
        <w:tc>
          <w:tcPr>
            <w:tcW w:w="3531"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A klub formában működő csoport tagjai előadásokat hallgatnak a közösséget érintő, érdeklő témákban.</w:t>
            </w:r>
          </w:p>
        </w:tc>
        <w:tc>
          <w:tcPr>
            <w:tcW w:w="1684"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59"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 xml:space="preserve">havonta </w:t>
            </w:r>
            <w:r>
              <w:rPr>
                <w:color w:val="000000"/>
                <w:sz w:val="18"/>
                <w:szCs w:val="18"/>
              </w:rPr>
              <w:t>3</w:t>
            </w:r>
            <w:r w:rsidRPr="00E74964">
              <w:rPr>
                <w:color w:val="000000"/>
                <w:sz w:val="18"/>
                <w:szCs w:val="18"/>
              </w:rPr>
              <w:t xml:space="preserve"> óra időtartamban</w:t>
            </w:r>
          </w:p>
        </w:tc>
        <w:tc>
          <w:tcPr>
            <w:tcW w:w="93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40</w:t>
            </w:r>
            <w:r w:rsidRPr="00E74964">
              <w:rPr>
                <w:color w:val="000000"/>
                <w:sz w:val="18"/>
                <w:szCs w:val="18"/>
              </w:rPr>
              <w:t xml:space="preserve"> fő</w:t>
            </w:r>
          </w:p>
        </w:tc>
        <w:tc>
          <w:tcPr>
            <w:tcW w:w="1997"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18"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roofErr w:type="spellStart"/>
            <w:r w:rsidRPr="00E74964">
              <w:rPr>
                <w:color w:val="000000"/>
                <w:sz w:val="18"/>
                <w:szCs w:val="18"/>
              </w:rPr>
              <w:t>Rummikub</w:t>
            </w:r>
            <w:proofErr w:type="spellEnd"/>
          </w:p>
        </w:tc>
        <w:tc>
          <w:tcPr>
            <w:tcW w:w="3531"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Pr>
                <w:color w:val="000000"/>
                <w:sz w:val="18"/>
                <w:szCs w:val="18"/>
              </w:rPr>
              <w:t>A népszerű játék közös játszása, népszerűsítése.</w:t>
            </w:r>
          </w:p>
        </w:tc>
        <w:tc>
          <w:tcPr>
            <w:tcW w:w="1684"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59"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hetente 4 óra időtartamban</w:t>
            </w:r>
          </w:p>
        </w:tc>
        <w:tc>
          <w:tcPr>
            <w:tcW w:w="93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 xml:space="preserve">35 </w:t>
            </w:r>
            <w:r w:rsidRPr="00E74964">
              <w:rPr>
                <w:color w:val="000000"/>
                <w:sz w:val="18"/>
                <w:szCs w:val="18"/>
              </w:rPr>
              <w:t>fő</w:t>
            </w:r>
          </w:p>
        </w:tc>
        <w:tc>
          <w:tcPr>
            <w:tcW w:w="1997"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710"/>
        </w:trPr>
        <w:tc>
          <w:tcPr>
            <w:tcW w:w="1739" w:type="dxa"/>
            <w:vMerge/>
            <w:tcBorders>
              <w:top w:val="nil"/>
              <w:left w:val="single" w:sz="4" w:space="0" w:color="auto"/>
              <w:bottom w:val="single" w:sz="4" w:space="0" w:color="auto"/>
              <w:right w:val="single" w:sz="4" w:space="0" w:color="auto"/>
            </w:tcBorders>
            <w:shd w:val="clear" w:color="auto" w:fill="BFBFBF"/>
            <w:vAlign w:val="center"/>
          </w:tcPr>
          <w:p w:rsidR="00F7073B" w:rsidRPr="00E74964" w:rsidRDefault="00F7073B" w:rsidP="00D916A2">
            <w:pPr>
              <w:rPr>
                <w:color w:val="000000"/>
              </w:rPr>
            </w:pPr>
          </w:p>
        </w:tc>
        <w:tc>
          <w:tcPr>
            <w:tcW w:w="1618" w:type="dxa"/>
            <w:vMerge/>
            <w:tcBorders>
              <w:top w:val="nil"/>
              <w:left w:val="single" w:sz="4" w:space="0" w:color="auto"/>
              <w:bottom w:val="single" w:sz="4" w:space="0" w:color="auto"/>
              <w:right w:val="single" w:sz="4" w:space="0" w:color="auto"/>
            </w:tcBorders>
            <w:shd w:val="clear" w:color="auto" w:fill="BFBFBF"/>
            <w:vAlign w:val="center"/>
          </w:tcPr>
          <w:p w:rsidR="00F7073B" w:rsidRPr="00E74964" w:rsidRDefault="00F7073B" w:rsidP="00D916A2">
            <w:pPr>
              <w:rPr>
                <w:color w:val="000000"/>
              </w:rPr>
            </w:pPr>
          </w:p>
        </w:tc>
        <w:tc>
          <w:tcPr>
            <w:tcW w:w="1916"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Pr>
                <w:color w:val="000000"/>
                <w:sz w:val="18"/>
                <w:szCs w:val="18"/>
              </w:rPr>
              <w:t>Karcagi Játék Klub</w:t>
            </w:r>
          </w:p>
        </w:tc>
        <w:tc>
          <w:tcPr>
            <w:tcW w:w="3531"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Pr>
                <w:color w:val="000000"/>
                <w:sz w:val="18"/>
                <w:szCs w:val="18"/>
              </w:rPr>
              <w:t xml:space="preserve">A </w:t>
            </w:r>
            <w:proofErr w:type="spellStart"/>
            <w:r>
              <w:rPr>
                <w:color w:val="000000"/>
                <w:sz w:val="18"/>
                <w:szCs w:val="18"/>
              </w:rPr>
              <w:t>fantasy</w:t>
            </w:r>
            <w:proofErr w:type="spellEnd"/>
            <w:r>
              <w:rPr>
                <w:color w:val="000000"/>
                <w:sz w:val="18"/>
                <w:szCs w:val="18"/>
              </w:rPr>
              <w:t xml:space="preserve"> világába kalauzoló szerepjáték népszerűsítése játéknapok versenyek alkalmával.</w:t>
            </w:r>
          </w:p>
        </w:tc>
        <w:tc>
          <w:tcPr>
            <w:tcW w:w="1684"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59"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havonta</w:t>
            </w:r>
          </w:p>
        </w:tc>
        <w:tc>
          <w:tcPr>
            <w:tcW w:w="936"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10 fő</w:t>
            </w:r>
          </w:p>
        </w:tc>
        <w:tc>
          <w:tcPr>
            <w:tcW w:w="1997" w:type="dxa"/>
            <w:vMerge/>
            <w:tcBorders>
              <w:top w:val="nil"/>
              <w:left w:val="single" w:sz="4" w:space="0" w:color="auto"/>
              <w:bottom w:val="single" w:sz="4" w:space="0" w:color="auto"/>
              <w:right w:val="single" w:sz="4" w:space="0" w:color="auto"/>
            </w:tcBorders>
            <w:vAlign w:val="center"/>
          </w:tcPr>
          <w:p w:rsidR="00F7073B" w:rsidRPr="00E74964" w:rsidRDefault="00F7073B" w:rsidP="00D916A2">
            <w:pPr>
              <w:rPr>
                <w:color w:val="000000"/>
                <w:sz w:val="18"/>
                <w:szCs w:val="18"/>
              </w:rPr>
            </w:pPr>
          </w:p>
        </w:tc>
      </w:tr>
      <w:tr w:rsidR="00F7073B" w:rsidRPr="00E74964" w:rsidTr="00D916A2">
        <w:trPr>
          <w:trHeight w:val="198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18"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1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Látássérültek klubja</w:t>
            </w:r>
          </w:p>
        </w:tc>
        <w:tc>
          <w:tcPr>
            <w:tcW w:w="3531"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 xml:space="preserve">A csoporttagok negyedévente találkoznak. </w:t>
            </w:r>
            <w:proofErr w:type="gramStart"/>
            <w:r w:rsidRPr="00E74964">
              <w:rPr>
                <w:color w:val="000000"/>
                <w:sz w:val="18"/>
                <w:szCs w:val="18"/>
              </w:rPr>
              <w:t>Az  őket</w:t>
            </w:r>
            <w:proofErr w:type="gramEnd"/>
            <w:r w:rsidRPr="00E74964">
              <w:rPr>
                <w:color w:val="000000"/>
                <w:sz w:val="18"/>
                <w:szCs w:val="18"/>
              </w:rPr>
              <w:t xml:space="preserve"> érintő problémákat beszélik meg.</w:t>
            </w:r>
          </w:p>
        </w:tc>
        <w:tc>
          <w:tcPr>
            <w:tcW w:w="1684"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59"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negyedévente 2 óra időtartamban</w:t>
            </w:r>
          </w:p>
        </w:tc>
        <w:tc>
          <w:tcPr>
            <w:tcW w:w="93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10 fő</w:t>
            </w:r>
          </w:p>
        </w:tc>
        <w:tc>
          <w:tcPr>
            <w:tcW w:w="1997"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bl>
    <w:p w:rsidR="00F7073B" w:rsidRDefault="00F7073B" w:rsidP="00F7073B">
      <w:pPr>
        <w:spacing w:line="276" w:lineRule="auto"/>
        <w:ind w:firstLine="708"/>
        <w:jc w:val="both"/>
        <w:rPr>
          <w:b/>
          <w:sz w:val="24"/>
          <w:szCs w:val="24"/>
        </w:rPr>
      </w:pPr>
    </w:p>
    <w:p w:rsidR="00F7073B" w:rsidRPr="008169EF" w:rsidRDefault="00F7073B" w:rsidP="00F7073B">
      <w:pPr>
        <w:spacing w:line="276" w:lineRule="auto"/>
        <w:rPr>
          <w:b/>
        </w:rPr>
      </w:pPr>
      <w:r>
        <w:rPr>
          <w:b/>
          <w:sz w:val="24"/>
          <w:szCs w:val="24"/>
        </w:rPr>
        <w:br w:type="page"/>
      </w:r>
      <w:r>
        <w:rPr>
          <w:b/>
        </w:rPr>
        <w:lastRenderedPageBreak/>
        <w:t>2</w:t>
      </w:r>
      <w:r w:rsidRPr="008169EF">
        <w:rPr>
          <w:b/>
        </w:rPr>
        <w:t xml:space="preserve">. számú melléklet: A Déryné Kulturális, Turisztikai, Sport Központ és Könyvtár </w:t>
      </w:r>
      <w:r>
        <w:rPr>
          <w:b/>
        </w:rPr>
        <w:t>szolgáltatási terve</w:t>
      </w:r>
    </w:p>
    <w:tbl>
      <w:tblPr>
        <w:tblW w:w="15140" w:type="dxa"/>
        <w:tblInd w:w="55" w:type="dxa"/>
        <w:tblCellMar>
          <w:left w:w="70" w:type="dxa"/>
          <w:right w:w="70" w:type="dxa"/>
        </w:tblCellMar>
        <w:tblLook w:val="04A0"/>
      </w:tblPr>
      <w:tblGrid>
        <w:gridCol w:w="1739"/>
        <w:gridCol w:w="1684"/>
        <w:gridCol w:w="2068"/>
        <w:gridCol w:w="3447"/>
        <w:gridCol w:w="1710"/>
        <w:gridCol w:w="1578"/>
        <w:gridCol w:w="917"/>
        <w:gridCol w:w="8"/>
        <w:gridCol w:w="1989"/>
      </w:tblGrid>
      <w:tr w:rsidR="00F7073B" w:rsidRPr="001F045C" w:rsidTr="00D916A2">
        <w:trPr>
          <w:trHeight w:val="330"/>
        </w:trPr>
        <w:tc>
          <w:tcPr>
            <w:tcW w:w="173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Közművelődési alapszolgáltatások Kultv.76. § (3)</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Kormányzati funkciók</w:t>
            </w:r>
          </w:p>
        </w:tc>
        <w:tc>
          <w:tcPr>
            <w:tcW w:w="11717" w:type="dxa"/>
            <w:gridSpan w:val="7"/>
            <w:tcBorders>
              <w:top w:val="single" w:sz="4" w:space="0" w:color="auto"/>
              <w:left w:val="nil"/>
              <w:bottom w:val="single" w:sz="4" w:space="0" w:color="auto"/>
              <w:right w:val="single" w:sz="4" w:space="0" w:color="auto"/>
            </w:tcBorders>
            <w:shd w:val="clear" w:color="auto" w:fill="BFBFBF"/>
            <w:vAlign w:val="center"/>
            <w:hideMark/>
          </w:tcPr>
          <w:p w:rsidR="00F7073B" w:rsidRPr="001F045C" w:rsidRDefault="00F7073B" w:rsidP="00D916A2">
            <w:pPr>
              <w:jc w:val="center"/>
              <w:rPr>
                <w:b/>
                <w:bCs/>
                <w:color w:val="000000"/>
              </w:rPr>
            </w:pPr>
            <w:r w:rsidRPr="001F045C">
              <w:rPr>
                <w:b/>
                <w:bCs/>
                <w:color w:val="000000"/>
              </w:rPr>
              <w:t xml:space="preserve">Szolgáltatási terv 20/2018. </w:t>
            </w:r>
            <w:proofErr w:type="gramStart"/>
            <w:r w:rsidRPr="001F045C">
              <w:rPr>
                <w:b/>
                <w:bCs/>
                <w:color w:val="000000"/>
              </w:rPr>
              <w:t>EMMI  rendelet</w:t>
            </w:r>
            <w:proofErr w:type="gramEnd"/>
            <w:r w:rsidRPr="001F045C">
              <w:rPr>
                <w:b/>
                <w:bCs/>
                <w:color w:val="000000"/>
              </w:rPr>
              <w:t xml:space="preserve"> 3. § (2)</w:t>
            </w:r>
          </w:p>
        </w:tc>
      </w:tr>
      <w:tr w:rsidR="00F7073B" w:rsidRPr="00E74964" w:rsidTr="00D916A2">
        <w:trPr>
          <w:trHeight w:val="330"/>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1717" w:type="dxa"/>
            <w:gridSpan w:val="7"/>
            <w:tcBorders>
              <w:top w:val="single" w:sz="4" w:space="0" w:color="auto"/>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sz w:val="26"/>
                <w:szCs w:val="26"/>
              </w:rPr>
            </w:pPr>
            <w:r w:rsidRPr="00E74964">
              <w:rPr>
                <w:b/>
                <w:bCs/>
                <w:color w:val="000000"/>
                <w:sz w:val="26"/>
                <w:szCs w:val="26"/>
              </w:rPr>
              <w:t>A közösségi tevékenység</w:t>
            </w:r>
          </w:p>
        </w:tc>
      </w:tr>
      <w:tr w:rsidR="00F7073B" w:rsidRPr="00E74964" w:rsidTr="00D916A2">
        <w:trPr>
          <w:trHeight w:val="765"/>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2068"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megnevezése</w:t>
            </w:r>
          </w:p>
        </w:tc>
        <w:tc>
          <w:tcPr>
            <w:tcW w:w="3447"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célja</w:t>
            </w:r>
          </w:p>
        </w:tc>
        <w:tc>
          <w:tcPr>
            <w:tcW w:w="1710"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Helyszíne</w:t>
            </w:r>
          </w:p>
        </w:tc>
        <w:tc>
          <w:tcPr>
            <w:tcW w:w="1578"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Rendszeressége / tervezett időpontja</w:t>
            </w:r>
          </w:p>
        </w:tc>
        <w:tc>
          <w:tcPr>
            <w:tcW w:w="917"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tervezett létszám</w:t>
            </w:r>
          </w:p>
        </w:tc>
        <w:tc>
          <w:tcPr>
            <w:tcW w:w="1997" w:type="dxa"/>
            <w:gridSpan w:val="2"/>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Helyi közösségek bevonásának módja</w:t>
            </w:r>
          </w:p>
        </w:tc>
      </w:tr>
      <w:tr w:rsidR="00F7073B" w:rsidRPr="00E74964" w:rsidTr="00D916A2">
        <w:trPr>
          <w:trHeight w:val="525"/>
        </w:trPr>
        <w:tc>
          <w:tcPr>
            <w:tcW w:w="173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3E2C66" w:rsidRDefault="00F7073B" w:rsidP="00D916A2">
            <w:pPr>
              <w:rPr>
                <w:b/>
                <w:color w:val="000000"/>
              </w:rPr>
            </w:pPr>
            <w:r>
              <w:rPr>
                <w:b/>
                <w:color w:val="000000"/>
              </w:rPr>
              <w:t xml:space="preserve">b) </w:t>
            </w:r>
            <w:r w:rsidRPr="003E2C66">
              <w:rPr>
                <w:b/>
                <w:color w:val="000000"/>
              </w:rPr>
              <w:t>Közösségi és társadalmi részvétel fejlesztése</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3E2C66" w:rsidRDefault="00F7073B" w:rsidP="00D916A2">
            <w:pPr>
              <w:jc w:val="center"/>
              <w:rPr>
                <w:b/>
                <w:color w:val="000000"/>
              </w:rPr>
            </w:pPr>
            <w:r w:rsidRPr="003E2C66">
              <w:rPr>
                <w:b/>
                <w:color w:val="000000"/>
              </w:rPr>
              <w:t xml:space="preserve">82091 </w:t>
            </w:r>
            <w:proofErr w:type="spellStart"/>
            <w:r w:rsidRPr="003E2C66">
              <w:rPr>
                <w:b/>
                <w:color w:val="000000"/>
              </w:rPr>
              <w:t>Közművelődés-Közösségi</w:t>
            </w:r>
            <w:proofErr w:type="spellEnd"/>
            <w:r w:rsidRPr="003E2C66">
              <w:rPr>
                <w:b/>
                <w:color w:val="000000"/>
              </w:rPr>
              <w:t xml:space="preserve"> és társadalmi részvétel fejlesztése</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F7073B" w:rsidRPr="005504FE" w:rsidRDefault="00F7073B" w:rsidP="00D916A2">
            <w:pPr>
              <w:rPr>
                <w:color w:val="000000"/>
                <w:sz w:val="18"/>
                <w:szCs w:val="18"/>
              </w:rPr>
            </w:pPr>
            <w:r w:rsidRPr="005504FE">
              <w:rPr>
                <w:color w:val="000000"/>
                <w:sz w:val="18"/>
                <w:szCs w:val="18"/>
              </w:rPr>
              <w:t>Színházi előadások</w:t>
            </w:r>
          </w:p>
        </w:tc>
        <w:tc>
          <w:tcPr>
            <w:tcW w:w="3447" w:type="dxa"/>
            <w:tcBorders>
              <w:top w:val="single" w:sz="4" w:space="0" w:color="auto"/>
              <w:left w:val="nil"/>
              <w:bottom w:val="single" w:sz="4" w:space="0" w:color="auto"/>
              <w:right w:val="single" w:sz="4" w:space="0" w:color="auto"/>
            </w:tcBorders>
            <w:shd w:val="clear" w:color="auto" w:fill="auto"/>
            <w:vAlign w:val="center"/>
            <w:hideMark/>
          </w:tcPr>
          <w:p w:rsidR="00F7073B" w:rsidRPr="005504FE" w:rsidRDefault="00F7073B" w:rsidP="00D916A2">
            <w:pPr>
              <w:rPr>
                <w:color w:val="000000"/>
                <w:sz w:val="18"/>
                <w:szCs w:val="18"/>
              </w:rPr>
            </w:pPr>
            <w:r w:rsidRPr="005504FE">
              <w:rPr>
                <w:color w:val="000000"/>
                <w:sz w:val="18"/>
                <w:szCs w:val="18"/>
              </w:rPr>
              <w:t>Neves előadók, színházak meghívása többféle korosztály számára.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Déryné Kulturális Központ</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7 alkalom</w:t>
            </w:r>
          </w:p>
        </w:tc>
        <w:tc>
          <w:tcPr>
            <w:tcW w:w="925" w:type="dxa"/>
            <w:gridSpan w:val="2"/>
            <w:tcBorders>
              <w:top w:val="single" w:sz="4" w:space="0" w:color="auto"/>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2100 fő</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A lakosság meghívása a művelődési központ által szervezett eseményekre, programokra. A rendezvények hirdetése médiafelületeken történik. Közös programok esetén egyeztetve az intézmények és a civil szervezetek vezetőivel.</w:t>
            </w:r>
          </w:p>
        </w:tc>
      </w:tr>
      <w:tr w:rsidR="00F7073B" w:rsidRPr="00E74964" w:rsidTr="00D916A2">
        <w:trPr>
          <w:trHeight w:val="585"/>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2068"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rPr>
                <w:color w:val="000000"/>
                <w:sz w:val="18"/>
                <w:szCs w:val="18"/>
              </w:rPr>
            </w:pPr>
            <w:r w:rsidRPr="005504FE">
              <w:rPr>
                <w:color w:val="000000"/>
                <w:sz w:val="18"/>
                <w:szCs w:val="18"/>
              </w:rPr>
              <w:t>Élőzenei műsorok</w:t>
            </w:r>
          </w:p>
        </w:tc>
        <w:tc>
          <w:tcPr>
            <w:tcW w:w="3447"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rPr>
                <w:color w:val="000000"/>
                <w:sz w:val="18"/>
                <w:szCs w:val="18"/>
              </w:rPr>
            </w:pPr>
            <w:r w:rsidRPr="005504FE">
              <w:rPr>
                <w:color w:val="000000"/>
                <w:sz w:val="18"/>
                <w:szCs w:val="18"/>
              </w:rPr>
              <w:t xml:space="preserve">Könnyűzenei koncertsorozat - pályázati megvalósítás. ZPT-B-2020-0097 </w:t>
            </w:r>
          </w:p>
        </w:tc>
        <w:tc>
          <w:tcPr>
            <w:tcW w:w="1710"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Ifjúsági Ház-Csokonai Könyvtár</w:t>
            </w:r>
          </w:p>
        </w:tc>
        <w:tc>
          <w:tcPr>
            <w:tcW w:w="1578"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3 alkalom</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400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2068" w:type="dxa"/>
            <w:tcBorders>
              <w:top w:val="nil"/>
              <w:left w:val="nil"/>
              <w:bottom w:val="single" w:sz="4" w:space="0" w:color="auto"/>
              <w:right w:val="single" w:sz="4" w:space="0" w:color="auto"/>
            </w:tcBorders>
            <w:shd w:val="clear" w:color="auto" w:fill="auto"/>
            <w:vAlign w:val="center"/>
            <w:hideMark/>
          </w:tcPr>
          <w:p w:rsidR="00F7073B" w:rsidRPr="005401E6" w:rsidRDefault="00F7073B" w:rsidP="00D916A2">
            <w:pPr>
              <w:rPr>
                <w:color w:val="000000"/>
                <w:sz w:val="18"/>
                <w:szCs w:val="18"/>
              </w:rPr>
            </w:pPr>
            <w:r w:rsidRPr="005401E6">
              <w:rPr>
                <w:color w:val="000000"/>
                <w:sz w:val="18"/>
                <w:szCs w:val="18"/>
              </w:rPr>
              <w:t>Játszóházi foglalkozás</w:t>
            </w:r>
          </w:p>
        </w:tc>
        <w:tc>
          <w:tcPr>
            <w:tcW w:w="3447" w:type="dxa"/>
            <w:tcBorders>
              <w:top w:val="nil"/>
              <w:left w:val="nil"/>
              <w:bottom w:val="single" w:sz="4" w:space="0" w:color="auto"/>
              <w:right w:val="single" w:sz="4" w:space="0" w:color="auto"/>
            </w:tcBorders>
            <w:shd w:val="clear" w:color="auto" w:fill="auto"/>
            <w:vAlign w:val="center"/>
            <w:hideMark/>
          </w:tcPr>
          <w:p w:rsidR="00F7073B" w:rsidRPr="005401E6" w:rsidRDefault="00F7073B" w:rsidP="00D916A2">
            <w:pPr>
              <w:rPr>
                <w:color w:val="000000"/>
                <w:sz w:val="18"/>
                <w:szCs w:val="18"/>
              </w:rPr>
            </w:pPr>
            <w:r w:rsidRPr="005401E6">
              <w:rPr>
                <w:color w:val="000000"/>
                <w:sz w:val="18"/>
                <w:szCs w:val="18"/>
              </w:rPr>
              <w:t>Kézműves foglalkozások az ünnepekhez, évszakokhoz kapcsolódóan</w:t>
            </w:r>
            <w:r>
              <w:rPr>
                <w:color w:val="000000"/>
                <w:sz w:val="18"/>
                <w:szCs w:val="18"/>
              </w:rPr>
              <w:t>.</w:t>
            </w:r>
          </w:p>
        </w:tc>
        <w:tc>
          <w:tcPr>
            <w:tcW w:w="1710" w:type="dxa"/>
            <w:tcBorders>
              <w:top w:val="nil"/>
              <w:left w:val="nil"/>
              <w:bottom w:val="single" w:sz="4" w:space="0" w:color="auto"/>
              <w:right w:val="single" w:sz="4" w:space="0" w:color="auto"/>
            </w:tcBorders>
            <w:shd w:val="clear" w:color="auto" w:fill="auto"/>
            <w:vAlign w:val="center"/>
            <w:hideMark/>
          </w:tcPr>
          <w:p w:rsidR="00F7073B" w:rsidRPr="005401E6" w:rsidRDefault="00F7073B" w:rsidP="00D916A2">
            <w:pPr>
              <w:jc w:val="center"/>
              <w:rPr>
                <w:color w:val="000000"/>
                <w:sz w:val="18"/>
                <w:szCs w:val="18"/>
              </w:rPr>
            </w:pPr>
            <w:r w:rsidRPr="005401E6">
              <w:rPr>
                <w:color w:val="000000"/>
                <w:sz w:val="18"/>
                <w:szCs w:val="18"/>
              </w:rPr>
              <w:t>Déryné Kulturális Központ</w:t>
            </w:r>
          </w:p>
        </w:tc>
        <w:tc>
          <w:tcPr>
            <w:tcW w:w="1578" w:type="dxa"/>
            <w:tcBorders>
              <w:top w:val="nil"/>
              <w:left w:val="nil"/>
              <w:bottom w:val="single" w:sz="4" w:space="0" w:color="auto"/>
              <w:right w:val="single" w:sz="4" w:space="0" w:color="auto"/>
            </w:tcBorders>
            <w:shd w:val="clear" w:color="auto" w:fill="auto"/>
            <w:vAlign w:val="center"/>
            <w:hideMark/>
          </w:tcPr>
          <w:p w:rsidR="00F7073B" w:rsidRPr="005401E6" w:rsidRDefault="00F7073B" w:rsidP="00D916A2">
            <w:pPr>
              <w:jc w:val="center"/>
              <w:rPr>
                <w:color w:val="000000"/>
                <w:sz w:val="18"/>
                <w:szCs w:val="18"/>
              </w:rPr>
            </w:pPr>
            <w:r w:rsidRPr="005401E6">
              <w:rPr>
                <w:color w:val="000000"/>
                <w:sz w:val="18"/>
                <w:szCs w:val="18"/>
              </w:rPr>
              <w:t>4 alkalom</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5401E6" w:rsidRDefault="00F7073B" w:rsidP="00D916A2">
            <w:pPr>
              <w:jc w:val="center"/>
              <w:rPr>
                <w:color w:val="000000"/>
                <w:sz w:val="18"/>
                <w:szCs w:val="18"/>
              </w:rPr>
            </w:pPr>
            <w:r w:rsidRPr="005401E6">
              <w:rPr>
                <w:color w:val="000000"/>
                <w:sz w:val="18"/>
                <w:szCs w:val="18"/>
              </w:rPr>
              <w:t>300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72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2068"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rPr>
                <w:color w:val="000000"/>
                <w:sz w:val="18"/>
                <w:szCs w:val="18"/>
              </w:rPr>
            </w:pPr>
            <w:r w:rsidRPr="005504FE">
              <w:rPr>
                <w:color w:val="000000"/>
                <w:sz w:val="18"/>
                <w:szCs w:val="18"/>
              </w:rPr>
              <w:t>„Életet az Éveknek” Nyugdíjas Klub bál</w:t>
            </w:r>
          </w:p>
        </w:tc>
        <w:tc>
          <w:tcPr>
            <w:tcW w:w="3447"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rPr>
                <w:color w:val="000000"/>
                <w:sz w:val="18"/>
                <w:szCs w:val="18"/>
              </w:rPr>
            </w:pPr>
            <w:r w:rsidRPr="005504FE">
              <w:rPr>
                <w:color w:val="000000"/>
                <w:sz w:val="18"/>
                <w:szCs w:val="18"/>
              </w:rPr>
              <w:t>A nyugdíjas klub farsangi bálja, a városban és a térségben működő nyugdíjas szervezetek meghívásával.</w:t>
            </w:r>
          </w:p>
        </w:tc>
        <w:tc>
          <w:tcPr>
            <w:tcW w:w="1710"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Déryné Kulturális Központ</w:t>
            </w:r>
          </w:p>
        </w:tc>
        <w:tc>
          <w:tcPr>
            <w:tcW w:w="1578"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2022. február 23.</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100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top w:val="nil"/>
              <w:left w:val="single" w:sz="4" w:space="0" w:color="auto"/>
              <w:bottom w:val="single" w:sz="4" w:space="0" w:color="auto"/>
              <w:right w:val="single" w:sz="4" w:space="0" w:color="auto"/>
            </w:tcBorders>
            <w:shd w:val="clear" w:color="auto" w:fill="BFBFBF"/>
            <w:vAlign w:val="center"/>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tcPr>
          <w:p w:rsidR="00F7073B" w:rsidRPr="00E74964" w:rsidRDefault="00F7073B" w:rsidP="00D916A2">
            <w:pPr>
              <w:rPr>
                <w:color w:val="000000"/>
              </w:rPr>
            </w:pPr>
          </w:p>
        </w:tc>
        <w:tc>
          <w:tcPr>
            <w:tcW w:w="2068" w:type="dxa"/>
            <w:tcBorders>
              <w:top w:val="nil"/>
              <w:left w:val="nil"/>
              <w:bottom w:val="single" w:sz="4" w:space="0" w:color="auto"/>
              <w:right w:val="single" w:sz="4" w:space="0" w:color="auto"/>
            </w:tcBorders>
            <w:shd w:val="clear" w:color="auto" w:fill="auto"/>
            <w:vAlign w:val="center"/>
          </w:tcPr>
          <w:p w:rsidR="00F7073B" w:rsidRPr="005504FE" w:rsidRDefault="00F7073B" w:rsidP="00D916A2">
            <w:pPr>
              <w:rPr>
                <w:color w:val="000000"/>
                <w:sz w:val="18"/>
                <w:szCs w:val="18"/>
              </w:rPr>
            </w:pPr>
            <w:r w:rsidRPr="005504FE">
              <w:rPr>
                <w:color w:val="000000"/>
                <w:sz w:val="18"/>
                <w:szCs w:val="18"/>
              </w:rPr>
              <w:t>„Életet az Éveknek” Nyugdíjas Klub bál</w:t>
            </w:r>
          </w:p>
        </w:tc>
        <w:tc>
          <w:tcPr>
            <w:tcW w:w="3447" w:type="dxa"/>
            <w:tcBorders>
              <w:top w:val="nil"/>
              <w:left w:val="nil"/>
              <w:bottom w:val="single" w:sz="4" w:space="0" w:color="auto"/>
              <w:right w:val="single" w:sz="4" w:space="0" w:color="auto"/>
            </w:tcBorders>
            <w:shd w:val="clear" w:color="auto" w:fill="auto"/>
            <w:vAlign w:val="center"/>
          </w:tcPr>
          <w:p w:rsidR="00F7073B" w:rsidRPr="005504FE" w:rsidRDefault="00F7073B" w:rsidP="00D916A2">
            <w:pPr>
              <w:rPr>
                <w:color w:val="000000"/>
                <w:sz w:val="18"/>
                <w:szCs w:val="18"/>
              </w:rPr>
            </w:pPr>
            <w:r w:rsidRPr="005504FE">
              <w:rPr>
                <w:color w:val="000000"/>
                <w:sz w:val="18"/>
                <w:szCs w:val="18"/>
              </w:rPr>
              <w:t>A nyugdíjas klub tavaszköszöntő bálja, a városban és a térségben működő nyugdíjas szervezetek meghívásával.</w:t>
            </w:r>
          </w:p>
        </w:tc>
        <w:tc>
          <w:tcPr>
            <w:tcW w:w="1710" w:type="dxa"/>
            <w:tcBorders>
              <w:top w:val="nil"/>
              <w:left w:val="nil"/>
              <w:bottom w:val="single" w:sz="4" w:space="0" w:color="auto"/>
              <w:right w:val="single" w:sz="4" w:space="0" w:color="auto"/>
            </w:tcBorders>
            <w:shd w:val="clear" w:color="auto" w:fill="auto"/>
            <w:vAlign w:val="center"/>
          </w:tcPr>
          <w:p w:rsidR="00F7073B" w:rsidRPr="005504FE" w:rsidRDefault="00F7073B" w:rsidP="00D916A2">
            <w:pPr>
              <w:jc w:val="center"/>
              <w:rPr>
                <w:color w:val="000000"/>
                <w:sz w:val="18"/>
                <w:szCs w:val="18"/>
              </w:rPr>
            </w:pPr>
            <w:r w:rsidRPr="005504FE">
              <w:rPr>
                <w:color w:val="000000"/>
                <w:sz w:val="18"/>
                <w:szCs w:val="18"/>
              </w:rPr>
              <w:t>Déryné Kulturális Központ</w:t>
            </w:r>
          </w:p>
        </w:tc>
        <w:tc>
          <w:tcPr>
            <w:tcW w:w="1578" w:type="dxa"/>
            <w:tcBorders>
              <w:top w:val="nil"/>
              <w:left w:val="nil"/>
              <w:bottom w:val="single" w:sz="4" w:space="0" w:color="auto"/>
              <w:right w:val="single" w:sz="4" w:space="0" w:color="auto"/>
            </w:tcBorders>
            <w:shd w:val="clear" w:color="auto" w:fill="auto"/>
            <w:vAlign w:val="center"/>
          </w:tcPr>
          <w:p w:rsidR="00F7073B" w:rsidRPr="005504FE" w:rsidRDefault="00F7073B" w:rsidP="00D916A2">
            <w:pPr>
              <w:jc w:val="center"/>
              <w:rPr>
                <w:color w:val="000000"/>
                <w:sz w:val="18"/>
                <w:szCs w:val="18"/>
              </w:rPr>
            </w:pPr>
            <w:r w:rsidRPr="005504FE">
              <w:rPr>
                <w:color w:val="000000"/>
                <w:sz w:val="18"/>
                <w:szCs w:val="18"/>
              </w:rPr>
              <w:t xml:space="preserve">2022. </w:t>
            </w:r>
            <w:r>
              <w:rPr>
                <w:color w:val="000000"/>
                <w:sz w:val="18"/>
                <w:szCs w:val="18"/>
              </w:rPr>
              <w:t>május 18.</w:t>
            </w:r>
          </w:p>
        </w:tc>
        <w:tc>
          <w:tcPr>
            <w:tcW w:w="925" w:type="dxa"/>
            <w:gridSpan w:val="2"/>
            <w:tcBorders>
              <w:top w:val="nil"/>
              <w:left w:val="nil"/>
              <w:bottom w:val="single" w:sz="4" w:space="0" w:color="auto"/>
              <w:right w:val="single" w:sz="4" w:space="0" w:color="auto"/>
            </w:tcBorders>
            <w:shd w:val="clear" w:color="auto" w:fill="auto"/>
            <w:vAlign w:val="center"/>
          </w:tcPr>
          <w:p w:rsidR="00F7073B" w:rsidRPr="005504FE" w:rsidRDefault="00F7073B" w:rsidP="00D916A2">
            <w:pPr>
              <w:jc w:val="center"/>
              <w:rPr>
                <w:color w:val="000000"/>
                <w:sz w:val="18"/>
                <w:szCs w:val="18"/>
              </w:rPr>
            </w:pPr>
            <w:r w:rsidRPr="005504FE">
              <w:rPr>
                <w:color w:val="000000"/>
                <w:sz w:val="18"/>
                <w:szCs w:val="18"/>
              </w:rPr>
              <w:t>100 fő</w:t>
            </w:r>
          </w:p>
        </w:tc>
        <w:tc>
          <w:tcPr>
            <w:tcW w:w="1989" w:type="dxa"/>
            <w:vMerge/>
            <w:tcBorders>
              <w:top w:val="nil"/>
              <w:left w:val="single" w:sz="4" w:space="0" w:color="auto"/>
              <w:bottom w:val="single" w:sz="4" w:space="0" w:color="auto"/>
              <w:right w:val="single" w:sz="4" w:space="0" w:color="auto"/>
            </w:tcBorders>
            <w:vAlign w:val="center"/>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2068" w:type="dxa"/>
            <w:tcBorders>
              <w:top w:val="nil"/>
              <w:left w:val="nil"/>
              <w:bottom w:val="single" w:sz="4" w:space="0" w:color="auto"/>
              <w:right w:val="single" w:sz="4" w:space="0" w:color="auto"/>
            </w:tcBorders>
            <w:shd w:val="clear" w:color="auto" w:fill="auto"/>
            <w:vAlign w:val="center"/>
            <w:hideMark/>
          </w:tcPr>
          <w:p w:rsidR="00F7073B" w:rsidRPr="005401E6" w:rsidRDefault="00F7073B" w:rsidP="00D916A2">
            <w:pPr>
              <w:rPr>
                <w:color w:val="000000"/>
                <w:sz w:val="18"/>
                <w:szCs w:val="18"/>
              </w:rPr>
            </w:pPr>
            <w:r w:rsidRPr="005401E6">
              <w:rPr>
                <w:color w:val="000000"/>
                <w:sz w:val="18"/>
                <w:szCs w:val="18"/>
              </w:rPr>
              <w:t>Családi Nap</w:t>
            </w:r>
          </w:p>
        </w:tc>
        <w:tc>
          <w:tcPr>
            <w:tcW w:w="3447" w:type="dxa"/>
            <w:tcBorders>
              <w:top w:val="nil"/>
              <w:left w:val="nil"/>
              <w:bottom w:val="single" w:sz="4" w:space="0" w:color="auto"/>
              <w:right w:val="single" w:sz="4" w:space="0" w:color="auto"/>
            </w:tcBorders>
            <w:shd w:val="clear" w:color="auto" w:fill="auto"/>
            <w:vAlign w:val="center"/>
            <w:hideMark/>
          </w:tcPr>
          <w:p w:rsidR="00F7073B" w:rsidRPr="005401E6" w:rsidRDefault="00F7073B" w:rsidP="00D916A2">
            <w:pPr>
              <w:rPr>
                <w:color w:val="000000"/>
                <w:sz w:val="18"/>
                <w:szCs w:val="18"/>
              </w:rPr>
            </w:pPr>
            <w:r w:rsidRPr="005401E6">
              <w:rPr>
                <w:color w:val="000000"/>
                <w:sz w:val="18"/>
                <w:szCs w:val="18"/>
              </w:rPr>
              <w:t>A hagyományos gyermeknapi játszóházon kívül, sportverseny, népi ételek főzőversenye</w:t>
            </w:r>
            <w:r>
              <w:rPr>
                <w:color w:val="000000"/>
                <w:sz w:val="18"/>
                <w:szCs w:val="18"/>
              </w:rPr>
              <w:t>.</w:t>
            </w:r>
          </w:p>
        </w:tc>
        <w:tc>
          <w:tcPr>
            <w:tcW w:w="1710" w:type="dxa"/>
            <w:tcBorders>
              <w:top w:val="nil"/>
              <w:left w:val="nil"/>
              <w:bottom w:val="single" w:sz="4" w:space="0" w:color="auto"/>
              <w:right w:val="single" w:sz="4" w:space="0" w:color="auto"/>
            </w:tcBorders>
            <w:shd w:val="clear" w:color="auto" w:fill="auto"/>
            <w:vAlign w:val="center"/>
            <w:hideMark/>
          </w:tcPr>
          <w:p w:rsidR="00F7073B" w:rsidRPr="005401E6" w:rsidRDefault="00F7073B" w:rsidP="00D916A2">
            <w:pPr>
              <w:jc w:val="center"/>
              <w:rPr>
                <w:color w:val="000000"/>
                <w:sz w:val="18"/>
                <w:szCs w:val="18"/>
              </w:rPr>
            </w:pPr>
            <w:r w:rsidRPr="005401E6">
              <w:rPr>
                <w:color w:val="000000"/>
                <w:sz w:val="18"/>
                <w:szCs w:val="18"/>
              </w:rPr>
              <w:t>Múzeumpark</w:t>
            </w:r>
          </w:p>
        </w:tc>
        <w:tc>
          <w:tcPr>
            <w:tcW w:w="1578" w:type="dxa"/>
            <w:tcBorders>
              <w:top w:val="nil"/>
              <w:left w:val="nil"/>
              <w:bottom w:val="single" w:sz="4" w:space="0" w:color="auto"/>
              <w:right w:val="single" w:sz="4" w:space="0" w:color="auto"/>
            </w:tcBorders>
            <w:shd w:val="clear" w:color="auto" w:fill="auto"/>
            <w:vAlign w:val="center"/>
            <w:hideMark/>
          </w:tcPr>
          <w:p w:rsidR="00F7073B" w:rsidRPr="005401E6" w:rsidRDefault="00F7073B" w:rsidP="00D916A2">
            <w:pPr>
              <w:jc w:val="center"/>
              <w:rPr>
                <w:color w:val="000000"/>
                <w:sz w:val="18"/>
                <w:szCs w:val="18"/>
              </w:rPr>
            </w:pPr>
            <w:r w:rsidRPr="005401E6">
              <w:rPr>
                <w:color w:val="000000"/>
                <w:sz w:val="18"/>
                <w:szCs w:val="18"/>
              </w:rPr>
              <w:t>2022. május 21.</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5401E6" w:rsidRDefault="00F7073B" w:rsidP="00D916A2">
            <w:pPr>
              <w:jc w:val="center"/>
              <w:rPr>
                <w:color w:val="000000"/>
                <w:sz w:val="18"/>
                <w:szCs w:val="18"/>
              </w:rPr>
            </w:pPr>
            <w:r w:rsidRPr="005401E6">
              <w:rPr>
                <w:color w:val="000000"/>
                <w:sz w:val="18"/>
                <w:szCs w:val="18"/>
              </w:rPr>
              <w:t>700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2068"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rPr>
                <w:color w:val="000000"/>
                <w:sz w:val="18"/>
                <w:szCs w:val="18"/>
              </w:rPr>
            </w:pPr>
            <w:proofErr w:type="spellStart"/>
            <w:r w:rsidRPr="005504FE">
              <w:rPr>
                <w:color w:val="000000"/>
                <w:sz w:val="18"/>
                <w:szCs w:val="18"/>
              </w:rPr>
              <w:t>Rummikub</w:t>
            </w:r>
            <w:proofErr w:type="spellEnd"/>
            <w:r w:rsidRPr="005504FE">
              <w:rPr>
                <w:color w:val="000000"/>
                <w:sz w:val="18"/>
                <w:szCs w:val="18"/>
              </w:rPr>
              <w:t xml:space="preserve"> tábor</w:t>
            </w:r>
          </w:p>
        </w:tc>
        <w:tc>
          <w:tcPr>
            <w:tcW w:w="3447"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rPr>
                <w:color w:val="000000"/>
                <w:sz w:val="18"/>
                <w:szCs w:val="18"/>
              </w:rPr>
            </w:pPr>
            <w:r w:rsidRPr="005504FE">
              <w:rPr>
                <w:color w:val="000000"/>
                <w:sz w:val="18"/>
                <w:szCs w:val="18"/>
              </w:rPr>
              <w:t xml:space="preserve">A </w:t>
            </w:r>
            <w:proofErr w:type="spellStart"/>
            <w:r w:rsidRPr="005504FE">
              <w:rPr>
                <w:color w:val="000000"/>
                <w:sz w:val="18"/>
                <w:szCs w:val="18"/>
              </w:rPr>
              <w:t>Rummikub</w:t>
            </w:r>
            <w:proofErr w:type="spellEnd"/>
            <w:r w:rsidRPr="005504FE">
              <w:rPr>
                <w:color w:val="000000"/>
                <w:sz w:val="18"/>
                <w:szCs w:val="18"/>
              </w:rPr>
              <w:t xml:space="preserve"> játék kedvelőinek országos tábor szervezése.</w:t>
            </w:r>
          </w:p>
        </w:tc>
        <w:tc>
          <w:tcPr>
            <w:tcW w:w="1710"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Akácliget Gyógy- és Strandfürdő</w:t>
            </w:r>
          </w:p>
        </w:tc>
        <w:tc>
          <w:tcPr>
            <w:tcW w:w="1578"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2022. július 15-18.</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Pr>
                <w:color w:val="000000"/>
                <w:sz w:val="18"/>
                <w:szCs w:val="18"/>
              </w:rPr>
              <w:t>45</w:t>
            </w:r>
            <w:r w:rsidRPr="005504FE">
              <w:rPr>
                <w:color w:val="000000"/>
                <w:sz w:val="18"/>
                <w:szCs w:val="18"/>
              </w:rPr>
              <w:t xml:space="preserve">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720"/>
        </w:trPr>
        <w:tc>
          <w:tcPr>
            <w:tcW w:w="1739" w:type="dxa"/>
            <w:vMerge/>
            <w:tcBorders>
              <w:top w:val="nil"/>
              <w:left w:val="single" w:sz="4" w:space="0" w:color="auto"/>
              <w:bottom w:val="single" w:sz="4" w:space="0" w:color="auto"/>
              <w:right w:val="single" w:sz="4" w:space="0" w:color="auto"/>
            </w:tcBorders>
            <w:shd w:val="clear" w:color="auto" w:fill="BFBFBF"/>
            <w:vAlign w:val="center"/>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tcPr>
          <w:p w:rsidR="00F7073B" w:rsidRPr="00E74964" w:rsidRDefault="00F7073B" w:rsidP="00D916A2">
            <w:pPr>
              <w:rPr>
                <w:color w:val="000000"/>
              </w:rPr>
            </w:pPr>
          </w:p>
        </w:tc>
        <w:tc>
          <w:tcPr>
            <w:tcW w:w="2068" w:type="dxa"/>
            <w:tcBorders>
              <w:top w:val="nil"/>
              <w:left w:val="nil"/>
              <w:bottom w:val="single" w:sz="4" w:space="0" w:color="auto"/>
              <w:right w:val="single" w:sz="4" w:space="0" w:color="auto"/>
            </w:tcBorders>
            <w:shd w:val="clear" w:color="auto" w:fill="auto"/>
            <w:vAlign w:val="center"/>
          </w:tcPr>
          <w:p w:rsidR="00F7073B" w:rsidRPr="005504FE" w:rsidRDefault="00F7073B" w:rsidP="00D916A2">
            <w:pPr>
              <w:rPr>
                <w:color w:val="000000"/>
                <w:sz w:val="18"/>
                <w:szCs w:val="18"/>
              </w:rPr>
            </w:pPr>
            <w:r w:rsidRPr="005504FE">
              <w:rPr>
                <w:color w:val="000000"/>
                <w:sz w:val="18"/>
                <w:szCs w:val="18"/>
              </w:rPr>
              <w:t xml:space="preserve">IV. Karcagi Kupa </w:t>
            </w:r>
            <w:proofErr w:type="spellStart"/>
            <w:r w:rsidRPr="005504FE">
              <w:rPr>
                <w:color w:val="000000"/>
                <w:sz w:val="18"/>
                <w:szCs w:val="18"/>
              </w:rPr>
              <w:t>Rummikub</w:t>
            </w:r>
            <w:proofErr w:type="spellEnd"/>
            <w:r w:rsidRPr="005504FE">
              <w:rPr>
                <w:color w:val="000000"/>
                <w:sz w:val="18"/>
                <w:szCs w:val="18"/>
              </w:rPr>
              <w:t xml:space="preserve"> verseny</w:t>
            </w:r>
          </w:p>
        </w:tc>
        <w:tc>
          <w:tcPr>
            <w:tcW w:w="3447" w:type="dxa"/>
            <w:tcBorders>
              <w:top w:val="nil"/>
              <w:left w:val="nil"/>
              <w:bottom w:val="single" w:sz="4" w:space="0" w:color="auto"/>
              <w:right w:val="single" w:sz="4" w:space="0" w:color="auto"/>
            </w:tcBorders>
            <w:shd w:val="clear" w:color="auto" w:fill="auto"/>
            <w:vAlign w:val="center"/>
          </w:tcPr>
          <w:p w:rsidR="00F7073B" w:rsidRPr="005504FE" w:rsidRDefault="00F7073B" w:rsidP="00D916A2">
            <w:pPr>
              <w:rPr>
                <w:color w:val="000000"/>
                <w:sz w:val="18"/>
                <w:szCs w:val="18"/>
              </w:rPr>
            </w:pPr>
            <w:r w:rsidRPr="005504FE">
              <w:rPr>
                <w:color w:val="000000"/>
                <w:sz w:val="18"/>
                <w:szCs w:val="18"/>
              </w:rPr>
              <w:t>Országos verseny</w:t>
            </w:r>
          </w:p>
        </w:tc>
        <w:tc>
          <w:tcPr>
            <w:tcW w:w="1710" w:type="dxa"/>
            <w:tcBorders>
              <w:top w:val="nil"/>
              <w:left w:val="nil"/>
              <w:bottom w:val="single" w:sz="4" w:space="0" w:color="auto"/>
              <w:right w:val="single" w:sz="4" w:space="0" w:color="auto"/>
            </w:tcBorders>
            <w:shd w:val="clear" w:color="auto" w:fill="auto"/>
            <w:vAlign w:val="center"/>
          </w:tcPr>
          <w:p w:rsidR="00F7073B" w:rsidRPr="005504FE" w:rsidRDefault="00F7073B" w:rsidP="00D916A2">
            <w:pPr>
              <w:jc w:val="center"/>
              <w:rPr>
                <w:color w:val="000000"/>
                <w:sz w:val="18"/>
                <w:szCs w:val="18"/>
              </w:rPr>
            </w:pPr>
            <w:r w:rsidRPr="005504FE">
              <w:rPr>
                <w:color w:val="000000"/>
                <w:sz w:val="18"/>
                <w:szCs w:val="18"/>
              </w:rPr>
              <w:t>Déryné Kulturális Központ</w:t>
            </w:r>
          </w:p>
        </w:tc>
        <w:tc>
          <w:tcPr>
            <w:tcW w:w="1578" w:type="dxa"/>
            <w:tcBorders>
              <w:top w:val="nil"/>
              <w:left w:val="nil"/>
              <w:bottom w:val="single" w:sz="4" w:space="0" w:color="auto"/>
              <w:right w:val="single" w:sz="4" w:space="0" w:color="auto"/>
            </w:tcBorders>
            <w:shd w:val="clear" w:color="auto" w:fill="auto"/>
            <w:vAlign w:val="center"/>
          </w:tcPr>
          <w:p w:rsidR="00F7073B" w:rsidRPr="005504FE" w:rsidRDefault="00F7073B" w:rsidP="00D916A2">
            <w:pPr>
              <w:jc w:val="center"/>
              <w:rPr>
                <w:color w:val="000000"/>
                <w:sz w:val="18"/>
                <w:szCs w:val="18"/>
              </w:rPr>
            </w:pPr>
            <w:r w:rsidRPr="005504FE">
              <w:rPr>
                <w:color w:val="000000"/>
                <w:sz w:val="18"/>
                <w:szCs w:val="18"/>
              </w:rPr>
              <w:t>2022. augusztus 13.</w:t>
            </w:r>
          </w:p>
        </w:tc>
        <w:tc>
          <w:tcPr>
            <w:tcW w:w="925" w:type="dxa"/>
            <w:gridSpan w:val="2"/>
            <w:tcBorders>
              <w:top w:val="nil"/>
              <w:left w:val="nil"/>
              <w:bottom w:val="single" w:sz="4" w:space="0" w:color="auto"/>
              <w:right w:val="single" w:sz="4" w:space="0" w:color="auto"/>
            </w:tcBorders>
            <w:shd w:val="clear" w:color="auto" w:fill="auto"/>
            <w:vAlign w:val="center"/>
          </w:tcPr>
          <w:p w:rsidR="00F7073B" w:rsidRPr="005504FE" w:rsidRDefault="00F7073B" w:rsidP="00D916A2">
            <w:pPr>
              <w:jc w:val="center"/>
              <w:rPr>
                <w:color w:val="000000"/>
                <w:sz w:val="18"/>
                <w:szCs w:val="18"/>
              </w:rPr>
            </w:pPr>
            <w:r w:rsidRPr="005504FE">
              <w:rPr>
                <w:color w:val="000000"/>
                <w:sz w:val="18"/>
                <w:szCs w:val="18"/>
              </w:rPr>
              <w:t>80 fő</w:t>
            </w:r>
          </w:p>
        </w:tc>
        <w:tc>
          <w:tcPr>
            <w:tcW w:w="1989" w:type="dxa"/>
            <w:vMerge/>
            <w:tcBorders>
              <w:top w:val="nil"/>
              <w:left w:val="single" w:sz="4" w:space="0" w:color="auto"/>
              <w:bottom w:val="single" w:sz="4" w:space="0" w:color="auto"/>
              <w:right w:val="single" w:sz="4" w:space="0" w:color="auto"/>
            </w:tcBorders>
            <w:vAlign w:val="center"/>
          </w:tcPr>
          <w:p w:rsidR="00F7073B" w:rsidRPr="00E74964" w:rsidRDefault="00F7073B" w:rsidP="00D916A2">
            <w:pPr>
              <w:rPr>
                <w:color w:val="000000"/>
                <w:sz w:val="18"/>
                <w:szCs w:val="18"/>
              </w:rPr>
            </w:pPr>
          </w:p>
        </w:tc>
      </w:tr>
      <w:tr w:rsidR="00F7073B" w:rsidRPr="00E74964" w:rsidTr="00D916A2">
        <w:trPr>
          <w:trHeight w:val="72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2068"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rPr>
                <w:color w:val="000000"/>
                <w:sz w:val="18"/>
                <w:szCs w:val="18"/>
              </w:rPr>
            </w:pPr>
            <w:r w:rsidRPr="005504FE">
              <w:rPr>
                <w:color w:val="000000"/>
                <w:sz w:val="18"/>
                <w:szCs w:val="18"/>
              </w:rPr>
              <w:t>„Életet az Éveknek” bál</w:t>
            </w:r>
          </w:p>
        </w:tc>
        <w:tc>
          <w:tcPr>
            <w:tcW w:w="3447"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rPr>
                <w:color w:val="000000"/>
                <w:sz w:val="18"/>
                <w:szCs w:val="18"/>
              </w:rPr>
            </w:pPr>
            <w:r w:rsidRPr="005504FE">
              <w:rPr>
                <w:color w:val="000000"/>
                <w:sz w:val="18"/>
                <w:szCs w:val="18"/>
              </w:rPr>
              <w:t xml:space="preserve">A klub idősek napi bálja, a </w:t>
            </w:r>
            <w:r>
              <w:rPr>
                <w:color w:val="000000"/>
                <w:sz w:val="18"/>
                <w:szCs w:val="18"/>
              </w:rPr>
              <w:t xml:space="preserve">városban és a térségben működő </w:t>
            </w:r>
            <w:r w:rsidRPr="005504FE">
              <w:rPr>
                <w:color w:val="000000"/>
                <w:sz w:val="18"/>
                <w:szCs w:val="18"/>
              </w:rPr>
              <w:t>nyugdíjas szervezetek meghívásával.</w:t>
            </w:r>
          </w:p>
        </w:tc>
        <w:tc>
          <w:tcPr>
            <w:tcW w:w="1710"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Déryné Kulturális Központ</w:t>
            </w:r>
          </w:p>
        </w:tc>
        <w:tc>
          <w:tcPr>
            <w:tcW w:w="1578" w:type="dxa"/>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2022. október 5.</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5504FE" w:rsidRDefault="00F7073B" w:rsidP="00D916A2">
            <w:pPr>
              <w:jc w:val="center"/>
              <w:rPr>
                <w:color w:val="000000"/>
                <w:sz w:val="18"/>
                <w:szCs w:val="18"/>
              </w:rPr>
            </w:pPr>
            <w:r w:rsidRPr="005504FE">
              <w:rPr>
                <w:color w:val="000000"/>
                <w:sz w:val="18"/>
                <w:szCs w:val="18"/>
              </w:rPr>
              <w:t>100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206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Adventi játszóház</w:t>
            </w:r>
          </w:p>
        </w:tc>
        <w:tc>
          <w:tcPr>
            <w:tcW w:w="344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Kézműves foglalkozások, színpadi produkciók, népi játszótér</w:t>
            </w:r>
            <w:r>
              <w:rPr>
                <w:color w:val="000000"/>
                <w:sz w:val="18"/>
                <w:szCs w:val="18"/>
              </w:rPr>
              <w:t>.</w:t>
            </w:r>
          </w:p>
        </w:tc>
        <w:tc>
          <w:tcPr>
            <w:tcW w:w="171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Városi Sportcsarnok</w:t>
            </w:r>
          </w:p>
        </w:tc>
        <w:tc>
          <w:tcPr>
            <w:tcW w:w="15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xml:space="preserve">. december </w:t>
            </w:r>
            <w:r>
              <w:rPr>
                <w:color w:val="000000"/>
                <w:sz w:val="18"/>
                <w:szCs w:val="18"/>
              </w:rPr>
              <w:t>10</w:t>
            </w:r>
            <w:r w:rsidRPr="00E74964">
              <w:rPr>
                <w:color w:val="000000"/>
                <w:sz w:val="18"/>
                <w:szCs w:val="18"/>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400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705"/>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206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Pr>
                <w:color w:val="000000"/>
                <w:sz w:val="18"/>
                <w:szCs w:val="18"/>
              </w:rPr>
              <w:t>Aranykapu – adventi programok</w:t>
            </w:r>
          </w:p>
        </w:tc>
        <w:tc>
          <w:tcPr>
            <w:tcW w:w="344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Városi programok, koncertek az advent jegyében</w:t>
            </w:r>
            <w:r>
              <w:rPr>
                <w:color w:val="000000"/>
                <w:sz w:val="18"/>
                <w:szCs w:val="18"/>
              </w:rPr>
              <w:t>.</w:t>
            </w:r>
          </w:p>
        </w:tc>
        <w:tc>
          <w:tcPr>
            <w:tcW w:w="171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Városháza udvara</w:t>
            </w:r>
          </w:p>
        </w:tc>
        <w:tc>
          <w:tcPr>
            <w:tcW w:w="15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xml:space="preserve">. december </w:t>
            </w:r>
            <w:r>
              <w:rPr>
                <w:color w:val="000000"/>
                <w:sz w:val="18"/>
                <w:szCs w:val="18"/>
              </w:rPr>
              <w:t>15-17.</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1000</w:t>
            </w:r>
            <w:r w:rsidRPr="00E74964">
              <w:rPr>
                <w:color w:val="000000"/>
                <w:sz w:val="18"/>
                <w:szCs w:val="18"/>
              </w:rPr>
              <w:t xml:space="preserve">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bl>
    <w:p w:rsidR="00F7073B" w:rsidRDefault="00F7073B" w:rsidP="00F7073B">
      <w:pPr>
        <w:spacing w:line="276" w:lineRule="auto"/>
        <w:rPr>
          <w:b/>
        </w:rPr>
      </w:pPr>
    </w:p>
    <w:p w:rsidR="00F7073B" w:rsidRPr="008169EF" w:rsidRDefault="00F7073B" w:rsidP="00F7073B">
      <w:pPr>
        <w:spacing w:line="276" w:lineRule="auto"/>
        <w:rPr>
          <w:b/>
        </w:rPr>
      </w:pPr>
      <w:r>
        <w:rPr>
          <w:b/>
        </w:rPr>
        <w:br w:type="page"/>
      </w:r>
      <w:r>
        <w:rPr>
          <w:b/>
        </w:rPr>
        <w:lastRenderedPageBreak/>
        <w:t>2</w:t>
      </w:r>
      <w:r w:rsidRPr="008169EF">
        <w:rPr>
          <w:b/>
        </w:rPr>
        <w:t xml:space="preserve">. számú melléklet: A Déryné Kulturális, Turisztikai, Sport Központ és Könyvtár </w:t>
      </w:r>
      <w:r>
        <w:rPr>
          <w:b/>
        </w:rPr>
        <w:t>szolgáltatási terve</w:t>
      </w:r>
    </w:p>
    <w:tbl>
      <w:tblPr>
        <w:tblW w:w="14980" w:type="dxa"/>
        <w:tblInd w:w="55" w:type="dxa"/>
        <w:tblCellMar>
          <w:left w:w="70" w:type="dxa"/>
          <w:right w:w="70" w:type="dxa"/>
        </w:tblCellMar>
        <w:tblLook w:val="04A0"/>
      </w:tblPr>
      <w:tblGrid>
        <w:gridCol w:w="1739"/>
        <w:gridCol w:w="1684"/>
        <w:gridCol w:w="1979"/>
        <w:gridCol w:w="3376"/>
        <w:gridCol w:w="1748"/>
        <w:gridCol w:w="1540"/>
        <w:gridCol w:w="909"/>
        <w:gridCol w:w="16"/>
        <w:gridCol w:w="1989"/>
      </w:tblGrid>
      <w:tr w:rsidR="00F7073B" w:rsidRPr="00E74964" w:rsidTr="00D916A2">
        <w:trPr>
          <w:trHeight w:val="330"/>
        </w:trPr>
        <w:tc>
          <w:tcPr>
            <w:tcW w:w="173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Közművelődési alapszolgáltatások Kultv.76. § (3)</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Kormányzati funkciók</w:t>
            </w:r>
          </w:p>
        </w:tc>
        <w:tc>
          <w:tcPr>
            <w:tcW w:w="11557" w:type="dxa"/>
            <w:gridSpan w:val="7"/>
            <w:tcBorders>
              <w:top w:val="single" w:sz="4" w:space="0" w:color="auto"/>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sz w:val="26"/>
                <w:szCs w:val="26"/>
              </w:rPr>
            </w:pPr>
            <w:r w:rsidRPr="00E74964">
              <w:rPr>
                <w:b/>
                <w:bCs/>
                <w:color w:val="000000"/>
                <w:sz w:val="26"/>
                <w:szCs w:val="26"/>
              </w:rPr>
              <w:t xml:space="preserve">Szolgáltatási terv 20/2018. </w:t>
            </w:r>
            <w:proofErr w:type="gramStart"/>
            <w:r w:rsidRPr="00E74964">
              <w:rPr>
                <w:b/>
                <w:bCs/>
                <w:color w:val="000000"/>
                <w:sz w:val="26"/>
                <w:szCs w:val="26"/>
              </w:rPr>
              <w:t>EMMI  rendelet</w:t>
            </w:r>
            <w:proofErr w:type="gramEnd"/>
            <w:r w:rsidRPr="00E74964">
              <w:rPr>
                <w:b/>
                <w:bCs/>
                <w:color w:val="000000"/>
                <w:sz w:val="26"/>
                <w:szCs w:val="26"/>
              </w:rPr>
              <w:t xml:space="preserve"> 3. § (2)</w:t>
            </w:r>
          </w:p>
        </w:tc>
      </w:tr>
      <w:tr w:rsidR="00F7073B" w:rsidRPr="00E74964" w:rsidTr="00D916A2">
        <w:trPr>
          <w:trHeight w:val="330"/>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1557" w:type="dxa"/>
            <w:gridSpan w:val="7"/>
            <w:tcBorders>
              <w:top w:val="single" w:sz="4" w:space="0" w:color="auto"/>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sz w:val="26"/>
                <w:szCs w:val="26"/>
              </w:rPr>
            </w:pPr>
            <w:r w:rsidRPr="00E74964">
              <w:rPr>
                <w:b/>
                <w:bCs/>
                <w:color w:val="000000"/>
                <w:sz w:val="26"/>
                <w:szCs w:val="26"/>
              </w:rPr>
              <w:t>A közösségi tevékenység</w:t>
            </w:r>
          </w:p>
        </w:tc>
      </w:tr>
      <w:tr w:rsidR="00F7073B" w:rsidRPr="00E74964" w:rsidTr="00D916A2">
        <w:trPr>
          <w:trHeight w:val="765"/>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979"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megnevezése</w:t>
            </w:r>
          </w:p>
        </w:tc>
        <w:tc>
          <w:tcPr>
            <w:tcW w:w="3376"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célja</w:t>
            </w:r>
          </w:p>
        </w:tc>
        <w:tc>
          <w:tcPr>
            <w:tcW w:w="1748"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Helyszíne</w:t>
            </w:r>
          </w:p>
        </w:tc>
        <w:tc>
          <w:tcPr>
            <w:tcW w:w="1540"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Rendszeressége / tervezett időpontja</w:t>
            </w:r>
          </w:p>
        </w:tc>
        <w:tc>
          <w:tcPr>
            <w:tcW w:w="909"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tervezett létszám</w:t>
            </w:r>
          </w:p>
        </w:tc>
        <w:tc>
          <w:tcPr>
            <w:tcW w:w="2005" w:type="dxa"/>
            <w:gridSpan w:val="2"/>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Helyi közösségek bevonásának módja</w:t>
            </w:r>
          </w:p>
        </w:tc>
      </w:tr>
      <w:tr w:rsidR="00F7073B" w:rsidRPr="00E74964" w:rsidTr="00D916A2">
        <w:trPr>
          <w:trHeight w:val="1530"/>
        </w:trPr>
        <w:tc>
          <w:tcPr>
            <w:tcW w:w="173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3E2C66" w:rsidRDefault="00F7073B" w:rsidP="00D916A2">
            <w:pPr>
              <w:rPr>
                <w:b/>
                <w:color w:val="000000"/>
              </w:rPr>
            </w:pPr>
            <w:r>
              <w:rPr>
                <w:b/>
                <w:color w:val="000000"/>
              </w:rPr>
              <w:t>c)</w:t>
            </w:r>
            <w:r w:rsidRPr="003E2C66">
              <w:rPr>
                <w:b/>
                <w:color w:val="000000"/>
              </w:rPr>
              <w:t xml:space="preserve"> Az egész életre kiterjedő tanulás feltételeinek biztosítása</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3E2C66" w:rsidRDefault="00F7073B" w:rsidP="00D916A2">
            <w:pPr>
              <w:jc w:val="center"/>
              <w:rPr>
                <w:b/>
                <w:color w:val="000000"/>
              </w:rPr>
            </w:pPr>
            <w:r w:rsidRPr="003E2C66">
              <w:rPr>
                <w:b/>
                <w:color w:val="000000"/>
              </w:rPr>
              <w:t>82093 Közművelődés- egész életre kiterjedő tanulás, amatőr művészek</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Ismeretterjesztő előadások, kulturális célú kirándulások</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Szakemberek meghívásával ismeretterjesztő előadások szervezése, többféle témában.</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 / Ifjúsági Ház- Csokonai Könyvtár</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7 alkalom</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420</w:t>
            </w:r>
            <w:r w:rsidRPr="00E74964">
              <w:rPr>
                <w:color w:val="000000"/>
                <w:sz w:val="18"/>
                <w:szCs w:val="18"/>
              </w:rPr>
              <w:t xml:space="preserve"> fő</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A tanulás tárgyi, esetleg szakmai feltételeinek biztosítása mellett ösztönözzük a lakosságot, önszerveződő, tudásmegosztó alka</w:t>
            </w:r>
            <w:r>
              <w:rPr>
                <w:color w:val="000000"/>
                <w:sz w:val="18"/>
                <w:szCs w:val="18"/>
              </w:rPr>
              <w:t>l</w:t>
            </w:r>
            <w:r w:rsidRPr="00E74964">
              <w:rPr>
                <w:color w:val="000000"/>
                <w:sz w:val="18"/>
                <w:szCs w:val="18"/>
              </w:rPr>
              <w:t>mak megtartására.</w:t>
            </w:r>
          </w:p>
        </w:tc>
      </w:tr>
      <w:tr w:rsidR="00F7073B" w:rsidRPr="00E74964" w:rsidTr="00D916A2">
        <w:trPr>
          <w:trHeight w:val="495"/>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Pr>
                <w:color w:val="000000"/>
                <w:sz w:val="18"/>
                <w:szCs w:val="18"/>
              </w:rPr>
              <w:t xml:space="preserve">Totók, kvízek </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Pr>
                <w:color w:val="000000"/>
                <w:sz w:val="18"/>
                <w:szCs w:val="18"/>
              </w:rPr>
              <w:t>Kvízjátékok</w:t>
            </w:r>
            <w:r w:rsidRPr="00E74964">
              <w:rPr>
                <w:color w:val="000000"/>
                <w:sz w:val="18"/>
                <w:szCs w:val="18"/>
              </w:rPr>
              <w:t xml:space="preserve"> érdekességek </w:t>
            </w:r>
            <w:r>
              <w:rPr>
                <w:color w:val="000000"/>
                <w:sz w:val="18"/>
                <w:szCs w:val="18"/>
              </w:rPr>
              <w:t>az évfordulókhoz, jeles napokhoz, ünnepekhez kapcsolódóan.</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on</w:t>
            </w:r>
            <w:r>
              <w:rPr>
                <w:color w:val="000000"/>
                <w:sz w:val="18"/>
                <w:szCs w:val="18"/>
              </w:rPr>
              <w:t>-l</w:t>
            </w:r>
            <w:r w:rsidRPr="00E74964">
              <w:rPr>
                <w:color w:val="000000"/>
                <w:sz w:val="18"/>
                <w:szCs w:val="18"/>
              </w:rPr>
              <w:t xml:space="preserve">ine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5 alkalom</w:t>
            </w:r>
          </w:p>
        </w:tc>
        <w:tc>
          <w:tcPr>
            <w:tcW w:w="925" w:type="dxa"/>
            <w:gridSpan w:val="2"/>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 xml:space="preserve">120 </w:t>
            </w:r>
            <w:r w:rsidRPr="00E74964">
              <w:rPr>
                <w:color w:val="000000"/>
                <w:sz w:val="18"/>
                <w:szCs w:val="18"/>
              </w:rPr>
              <w:t>fő</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96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9"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Rendhagyó könyvtári órák</w:t>
            </w:r>
          </w:p>
        </w:tc>
        <w:tc>
          <w:tcPr>
            <w:tcW w:w="3376"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Könyvtári program, könyvtár ismertető, mesefeldolgozás, játékos formában ismeretterjesztő programok, kézműves foglalkozásokkal.</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Ifjúsági Ház-Csokonai Könyvtár</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15 alkalom</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350</w:t>
            </w:r>
            <w:r w:rsidRPr="00E74964">
              <w:rPr>
                <w:color w:val="000000"/>
                <w:sz w:val="18"/>
                <w:szCs w:val="18"/>
              </w:rPr>
              <w:t xml:space="preserve">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bl>
    <w:p w:rsidR="00F7073B" w:rsidRDefault="00F7073B" w:rsidP="00F7073B">
      <w:pPr>
        <w:spacing w:line="276" w:lineRule="auto"/>
        <w:jc w:val="both"/>
        <w:rPr>
          <w:b/>
          <w:sz w:val="24"/>
          <w:szCs w:val="24"/>
        </w:rPr>
      </w:pPr>
    </w:p>
    <w:p w:rsidR="00F7073B" w:rsidRPr="008169EF" w:rsidRDefault="00F7073B" w:rsidP="00F7073B">
      <w:pPr>
        <w:spacing w:line="276" w:lineRule="auto"/>
        <w:rPr>
          <w:b/>
        </w:rPr>
      </w:pPr>
      <w:r>
        <w:rPr>
          <w:b/>
          <w:sz w:val="24"/>
          <w:szCs w:val="24"/>
        </w:rPr>
        <w:br w:type="page"/>
      </w:r>
      <w:r>
        <w:rPr>
          <w:b/>
        </w:rPr>
        <w:lastRenderedPageBreak/>
        <w:t>2</w:t>
      </w:r>
      <w:r w:rsidRPr="008169EF">
        <w:rPr>
          <w:b/>
        </w:rPr>
        <w:t xml:space="preserve">. számú melléklet: A Déryné Kulturális, Turisztikai, Sport Központ és Könyvtár </w:t>
      </w:r>
      <w:r>
        <w:rPr>
          <w:b/>
        </w:rPr>
        <w:t>szolgáltatási terve</w:t>
      </w:r>
    </w:p>
    <w:tbl>
      <w:tblPr>
        <w:tblW w:w="14980" w:type="dxa"/>
        <w:tblInd w:w="55" w:type="dxa"/>
        <w:tblCellMar>
          <w:left w:w="70" w:type="dxa"/>
          <w:right w:w="70" w:type="dxa"/>
        </w:tblCellMar>
        <w:tblLook w:val="04A0"/>
      </w:tblPr>
      <w:tblGrid>
        <w:gridCol w:w="1739"/>
        <w:gridCol w:w="1684"/>
        <w:gridCol w:w="1978"/>
        <w:gridCol w:w="3377"/>
        <w:gridCol w:w="1748"/>
        <w:gridCol w:w="1540"/>
        <w:gridCol w:w="909"/>
        <w:gridCol w:w="16"/>
        <w:gridCol w:w="1989"/>
      </w:tblGrid>
      <w:tr w:rsidR="00F7073B" w:rsidRPr="001F045C" w:rsidTr="00D916A2">
        <w:trPr>
          <w:trHeight w:val="330"/>
        </w:trPr>
        <w:tc>
          <w:tcPr>
            <w:tcW w:w="173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Közművelődési alapszolgáltatások Kultv.76. § (3)</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Kormányzati funkciók</w:t>
            </w:r>
          </w:p>
        </w:tc>
        <w:tc>
          <w:tcPr>
            <w:tcW w:w="11557" w:type="dxa"/>
            <w:gridSpan w:val="7"/>
            <w:tcBorders>
              <w:top w:val="single" w:sz="4" w:space="0" w:color="auto"/>
              <w:left w:val="nil"/>
              <w:bottom w:val="single" w:sz="4" w:space="0" w:color="auto"/>
              <w:right w:val="single" w:sz="4" w:space="0" w:color="auto"/>
            </w:tcBorders>
            <w:shd w:val="clear" w:color="auto" w:fill="BFBFBF"/>
            <w:vAlign w:val="center"/>
            <w:hideMark/>
          </w:tcPr>
          <w:p w:rsidR="00F7073B" w:rsidRPr="001F045C" w:rsidRDefault="00F7073B" w:rsidP="00D916A2">
            <w:pPr>
              <w:jc w:val="center"/>
              <w:rPr>
                <w:b/>
                <w:bCs/>
                <w:color w:val="000000"/>
              </w:rPr>
            </w:pPr>
            <w:r w:rsidRPr="001F045C">
              <w:rPr>
                <w:b/>
                <w:bCs/>
                <w:color w:val="000000"/>
              </w:rPr>
              <w:t xml:space="preserve">Szolgáltatási terv 20/2018. </w:t>
            </w:r>
            <w:proofErr w:type="gramStart"/>
            <w:r w:rsidRPr="001F045C">
              <w:rPr>
                <w:b/>
                <w:bCs/>
                <w:color w:val="000000"/>
              </w:rPr>
              <w:t>EMMI  rendelet</w:t>
            </w:r>
            <w:proofErr w:type="gramEnd"/>
            <w:r w:rsidRPr="001F045C">
              <w:rPr>
                <w:b/>
                <w:bCs/>
                <w:color w:val="000000"/>
              </w:rPr>
              <w:t xml:space="preserve"> 3. § (2)</w:t>
            </w:r>
          </w:p>
        </w:tc>
      </w:tr>
      <w:tr w:rsidR="00F7073B" w:rsidRPr="001F045C" w:rsidTr="00D916A2">
        <w:trPr>
          <w:trHeight w:val="330"/>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p>
        </w:tc>
        <w:tc>
          <w:tcPr>
            <w:tcW w:w="11557" w:type="dxa"/>
            <w:gridSpan w:val="7"/>
            <w:tcBorders>
              <w:top w:val="single" w:sz="4" w:space="0" w:color="auto"/>
              <w:left w:val="nil"/>
              <w:bottom w:val="single" w:sz="4" w:space="0" w:color="auto"/>
              <w:right w:val="single" w:sz="4" w:space="0" w:color="auto"/>
            </w:tcBorders>
            <w:shd w:val="clear" w:color="auto" w:fill="BFBFBF"/>
            <w:vAlign w:val="center"/>
            <w:hideMark/>
          </w:tcPr>
          <w:p w:rsidR="00F7073B" w:rsidRPr="001F045C" w:rsidRDefault="00F7073B" w:rsidP="00D916A2">
            <w:pPr>
              <w:jc w:val="center"/>
              <w:rPr>
                <w:b/>
                <w:bCs/>
                <w:color w:val="000000"/>
              </w:rPr>
            </w:pPr>
            <w:r w:rsidRPr="001F045C">
              <w:rPr>
                <w:b/>
                <w:bCs/>
                <w:color w:val="000000"/>
              </w:rPr>
              <w:t>A közösségi tevékenység</w:t>
            </w:r>
          </w:p>
        </w:tc>
      </w:tr>
      <w:tr w:rsidR="00F7073B" w:rsidRPr="001F045C" w:rsidTr="00D916A2">
        <w:trPr>
          <w:trHeight w:val="765"/>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p>
        </w:tc>
        <w:tc>
          <w:tcPr>
            <w:tcW w:w="1978"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megnevezése</w:t>
            </w:r>
          </w:p>
        </w:tc>
        <w:tc>
          <w:tcPr>
            <w:tcW w:w="3377"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célja</w:t>
            </w:r>
          </w:p>
        </w:tc>
        <w:tc>
          <w:tcPr>
            <w:tcW w:w="1748"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Helyszíne</w:t>
            </w:r>
          </w:p>
        </w:tc>
        <w:tc>
          <w:tcPr>
            <w:tcW w:w="1540"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Rendszeressége / tervezett időpontja</w:t>
            </w:r>
          </w:p>
        </w:tc>
        <w:tc>
          <w:tcPr>
            <w:tcW w:w="909"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tervezett létszám</w:t>
            </w:r>
          </w:p>
        </w:tc>
        <w:tc>
          <w:tcPr>
            <w:tcW w:w="2005" w:type="dxa"/>
            <w:gridSpan w:val="2"/>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Helyi közösségek bevonásának módja</w:t>
            </w:r>
          </w:p>
        </w:tc>
      </w:tr>
      <w:tr w:rsidR="00F7073B" w:rsidRPr="00E74964" w:rsidTr="00D916A2">
        <w:trPr>
          <w:trHeight w:val="495"/>
        </w:trPr>
        <w:tc>
          <w:tcPr>
            <w:tcW w:w="1739" w:type="dxa"/>
            <w:vMerge w:val="restart"/>
            <w:tcBorders>
              <w:top w:val="single" w:sz="4" w:space="0" w:color="auto"/>
              <w:left w:val="single" w:sz="4" w:space="0" w:color="auto"/>
              <w:right w:val="single" w:sz="4" w:space="0" w:color="auto"/>
            </w:tcBorders>
            <w:shd w:val="clear" w:color="auto" w:fill="BFBFBF"/>
            <w:vAlign w:val="center"/>
            <w:hideMark/>
          </w:tcPr>
          <w:p w:rsidR="00F7073B" w:rsidRPr="003E2C66" w:rsidRDefault="00F7073B" w:rsidP="00D916A2">
            <w:pPr>
              <w:rPr>
                <w:b/>
                <w:color w:val="000000"/>
              </w:rPr>
            </w:pPr>
            <w:r>
              <w:rPr>
                <w:b/>
                <w:color w:val="000000"/>
              </w:rPr>
              <w:t>d)</w:t>
            </w:r>
            <w:r w:rsidRPr="003E2C66">
              <w:rPr>
                <w:b/>
                <w:color w:val="000000"/>
              </w:rPr>
              <w:t xml:space="preserve"> </w:t>
            </w:r>
            <w:proofErr w:type="gramStart"/>
            <w:r w:rsidRPr="003E2C66">
              <w:rPr>
                <w:b/>
                <w:color w:val="000000"/>
              </w:rPr>
              <w:t>A</w:t>
            </w:r>
            <w:proofErr w:type="gramEnd"/>
            <w:r w:rsidRPr="003E2C66">
              <w:rPr>
                <w:b/>
                <w:color w:val="000000"/>
              </w:rPr>
              <w:t xml:space="preserve"> hagyományos közösségi kulturális értékek átörökítése, feltételeinek biztosítása</w:t>
            </w:r>
          </w:p>
        </w:tc>
        <w:tc>
          <w:tcPr>
            <w:tcW w:w="1684" w:type="dxa"/>
            <w:vMerge w:val="restart"/>
            <w:tcBorders>
              <w:top w:val="single" w:sz="4" w:space="0" w:color="auto"/>
              <w:left w:val="single" w:sz="4" w:space="0" w:color="auto"/>
              <w:right w:val="single" w:sz="4" w:space="0" w:color="auto"/>
            </w:tcBorders>
            <w:shd w:val="clear" w:color="auto" w:fill="BFBFBF"/>
            <w:vAlign w:val="center"/>
            <w:hideMark/>
          </w:tcPr>
          <w:p w:rsidR="00F7073B" w:rsidRPr="003E2C66" w:rsidRDefault="00F7073B" w:rsidP="00D916A2">
            <w:pPr>
              <w:jc w:val="center"/>
              <w:rPr>
                <w:b/>
                <w:color w:val="000000"/>
              </w:rPr>
            </w:pPr>
            <w:r w:rsidRPr="003E2C66">
              <w:rPr>
                <w:b/>
                <w:color w:val="000000"/>
              </w:rPr>
              <w:t>82092 Közművelődés- hagyományos közösségi kulturális értékek gondozása</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Nótakör</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Magyar nóták tanulása, közös éneklése felnőtteknek, nyugdíjasoknak.</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hetente 2 óra időtartamban</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18</w:t>
            </w:r>
            <w:r w:rsidRPr="00E74964">
              <w:rPr>
                <w:color w:val="000000"/>
                <w:sz w:val="18"/>
                <w:szCs w:val="18"/>
              </w:rPr>
              <w:t xml:space="preserve"> fő</w:t>
            </w:r>
          </w:p>
        </w:tc>
        <w:tc>
          <w:tcPr>
            <w:tcW w:w="1989" w:type="dxa"/>
            <w:vMerge w:val="restart"/>
            <w:tcBorders>
              <w:top w:val="single" w:sz="4" w:space="0" w:color="auto"/>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 xml:space="preserve">A csoportok fellépési lehetőségeinek biztosítása. A lakosság meghívása az eseményekre. A programok médiafelületeken való hirdetése.  A versenyek, programok szervezése, lebonyolítása a társintézmények, civil szervezetek </w:t>
            </w:r>
            <w:proofErr w:type="gramStart"/>
            <w:r w:rsidRPr="00E74964">
              <w:rPr>
                <w:color w:val="000000"/>
                <w:sz w:val="18"/>
                <w:szCs w:val="18"/>
              </w:rPr>
              <w:t>bevonásával  történik</w:t>
            </w:r>
            <w:proofErr w:type="gramEnd"/>
            <w:r w:rsidRPr="00E74964">
              <w:rPr>
                <w:color w:val="000000"/>
                <w:sz w:val="18"/>
                <w:szCs w:val="18"/>
              </w:rPr>
              <w:t>.</w:t>
            </w:r>
          </w:p>
        </w:tc>
      </w:tr>
      <w:tr w:rsidR="00F7073B" w:rsidRPr="00E74964" w:rsidTr="00D916A2">
        <w:trPr>
          <w:trHeight w:val="495"/>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Kunrózsa Csipkekör</w:t>
            </w:r>
          </w:p>
        </w:tc>
        <w:tc>
          <w:tcPr>
            <w:tcW w:w="3377"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A helyi hagyományokra épülő vert csipke készítésének továbbadása, elsajátítása.</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Ifjúsági Ház-Csokonai Könyvtár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hetente 2 óra időtartamban</w:t>
            </w:r>
          </w:p>
        </w:tc>
        <w:tc>
          <w:tcPr>
            <w:tcW w:w="925" w:type="dxa"/>
            <w:gridSpan w:val="2"/>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10</w:t>
            </w:r>
            <w:r w:rsidRPr="00E74964">
              <w:rPr>
                <w:color w:val="000000"/>
                <w:sz w:val="18"/>
                <w:szCs w:val="18"/>
              </w:rPr>
              <w:t xml:space="preserve"> fő</w:t>
            </w: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Néptánc - Toporgók</w:t>
            </w:r>
          </w:p>
        </w:tc>
        <w:tc>
          <w:tcPr>
            <w:tcW w:w="337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Körjátékok játszása, néptánc lépések alapjainak elsajátításnak alapja óvodásoknak.</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hetente 1 óra időtartamban</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szervezés alatt</w:t>
            </w: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Néptánc</w:t>
            </w:r>
            <w:r>
              <w:rPr>
                <w:color w:val="000000"/>
                <w:sz w:val="18"/>
                <w:szCs w:val="18"/>
              </w:rPr>
              <w:t xml:space="preserve"> </w:t>
            </w:r>
            <w:r w:rsidRPr="00E74964">
              <w:rPr>
                <w:color w:val="000000"/>
                <w:sz w:val="18"/>
                <w:szCs w:val="18"/>
              </w:rPr>
              <w:t>- Kopogók</w:t>
            </w:r>
          </w:p>
        </w:tc>
        <w:tc>
          <w:tcPr>
            <w:tcW w:w="337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Néptánc tanulása, körjátékok, koreográfiák betanulása 7-9 éves korig.</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hetente 1 óra időtartamban</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1</w:t>
            </w:r>
            <w:r>
              <w:rPr>
                <w:color w:val="000000"/>
                <w:sz w:val="18"/>
                <w:szCs w:val="18"/>
              </w:rPr>
              <w:t>0</w:t>
            </w:r>
            <w:r w:rsidRPr="00E74964">
              <w:rPr>
                <w:color w:val="000000"/>
                <w:sz w:val="18"/>
                <w:szCs w:val="18"/>
              </w:rPr>
              <w:t xml:space="preserve"> fő</w:t>
            </w: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Néptánc</w:t>
            </w:r>
            <w:r>
              <w:rPr>
                <w:color w:val="000000"/>
                <w:sz w:val="18"/>
                <w:szCs w:val="18"/>
              </w:rPr>
              <w:t xml:space="preserve"> </w:t>
            </w:r>
            <w:r w:rsidRPr="00E74964">
              <w:rPr>
                <w:color w:val="000000"/>
                <w:sz w:val="18"/>
                <w:szCs w:val="18"/>
              </w:rPr>
              <w:t>- Árendás</w:t>
            </w:r>
          </w:p>
        </w:tc>
        <w:tc>
          <w:tcPr>
            <w:tcW w:w="337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Néptánc tanulása, koreográfiák betanulása 10-14 éves korig.</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hetente 2 óra időtartamban</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szervezés alatt</w:t>
            </w: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Pr>
                <w:color w:val="000000"/>
                <w:sz w:val="18"/>
                <w:szCs w:val="18"/>
              </w:rPr>
              <w:t xml:space="preserve">Néptánc - </w:t>
            </w:r>
            <w:r w:rsidRPr="00E74964">
              <w:rPr>
                <w:color w:val="000000"/>
                <w:sz w:val="18"/>
                <w:szCs w:val="18"/>
              </w:rPr>
              <w:t>Pántlika</w:t>
            </w:r>
          </w:p>
        </w:tc>
        <w:tc>
          <w:tcPr>
            <w:tcW w:w="337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Ifjúsági néptánc szakkör foglalkozásai.</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hetente 2 óra időtartamban</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12</w:t>
            </w:r>
            <w:r w:rsidRPr="00E74964">
              <w:rPr>
                <w:color w:val="000000"/>
                <w:sz w:val="18"/>
                <w:szCs w:val="18"/>
              </w:rPr>
              <w:t xml:space="preserve"> fő</w:t>
            </w: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Megemlékezés a doni katasztrófa áldozataira</w:t>
            </w:r>
          </w:p>
        </w:tc>
        <w:tc>
          <w:tcPr>
            <w:tcW w:w="337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Közös megemlékezés az egyházakkal, civil szervezetekkel.</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Református templom</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2022. január 9</w:t>
            </w:r>
            <w:r w:rsidRPr="00E74964">
              <w:rPr>
                <w:color w:val="000000"/>
                <w:sz w:val="18"/>
                <w:szCs w:val="18"/>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120</w:t>
            </w:r>
            <w:r w:rsidRPr="00E74964">
              <w:rPr>
                <w:color w:val="000000"/>
                <w:sz w:val="18"/>
                <w:szCs w:val="18"/>
              </w:rPr>
              <w:t xml:space="preserve"> fő</w:t>
            </w: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1200"/>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Default="00F7073B" w:rsidP="00D916A2">
            <w:pPr>
              <w:rPr>
                <w:color w:val="000000"/>
                <w:sz w:val="18"/>
                <w:szCs w:val="18"/>
              </w:rPr>
            </w:pPr>
            <w:r w:rsidRPr="00E74964">
              <w:rPr>
                <w:color w:val="000000"/>
                <w:sz w:val="18"/>
                <w:szCs w:val="18"/>
              </w:rPr>
              <w:t>Az 1848/49-es forradalom és szabadságharc tiszteletére rendezett ünnepség</w:t>
            </w:r>
          </w:p>
          <w:p w:rsidR="00F7073B" w:rsidRPr="00E74964" w:rsidRDefault="00F7073B" w:rsidP="00D916A2">
            <w:pPr>
              <w:rPr>
                <w:color w:val="000000"/>
                <w:sz w:val="18"/>
                <w:szCs w:val="18"/>
              </w:rPr>
            </w:pPr>
            <w:r>
              <w:rPr>
                <w:color w:val="000000"/>
                <w:sz w:val="18"/>
                <w:szCs w:val="18"/>
              </w:rPr>
              <w:t>Fáklyás felvonulás</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Megemlékezés</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Kossuth tér</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2022. március 13</w:t>
            </w:r>
            <w:r w:rsidRPr="00E74964">
              <w:rPr>
                <w:color w:val="000000"/>
                <w:sz w:val="18"/>
                <w:szCs w:val="18"/>
              </w:rPr>
              <w:t>.</w:t>
            </w:r>
            <w:r>
              <w:rPr>
                <w:color w:val="000000"/>
                <w:sz w:val="18"/>
                <w:szCs w:val="18"/>
              </w:rPr>
              <w:t xml:space="preserve"> és 16.</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073B" w:rsidRDefault="00F7073B" w:rsidP="00D916A2">
            <w:pPr>
              <w:jc w:val="center"/>
              <w:rPr>
                <w:color w:val="000000"/>
                <w:sz w:val="18"/>
                <w:szCs w:val="18"/>
              </w:rPr>
            </w:pPr>
            <w:r>
              <w:rPr>
                <w:color w:val="000000"/>
                <w:sz w:val="18"/>
                <w:szCs w:val="18"/>
              </w:rPr>
              <w:t>összesen: 700 fő</w:t>
            </w:r>
          </w:p>
          <w:p w:rsidR="00F7073B" w:rsidRPr="00E74964" w:rsidRDefault="00F7073B" w:rsidP="00D916A2">
            <w:pPr>
              <w:jc w:val="center"/>
              <w:rPr>
                <w:color w:val="000000"/>
                <w:sz w:val="18"/>
                <w:szCs w:val="18"/>
              </w:rPr>
            </w:pP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Csigabiga palota mesemondó verseny</w:t>
            </w:r>
          </w:p>
        </w:tc>
        <w:tc>
          <w:tcPr>
            <w:tcW w:w="3377"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Mesemondó verseny 3 kategóriában.</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xml:space="preserve">. március </w:t>
            </w:r>
            <w:r>
              <w:rPr>
                <w:color w:val="000000"/>
                <w:sz w:val="18"/>
                <w:szCs w:val="18"/>
              </w:rPr>
              <w:t>28</w:t>
            </w:r>
            <w:proofErr w:type="gramStart"/>
            <w:r>
              <w:rPr>
                <w:color w:val="000000"/>
                <w:sz w:val="18"/>
                <w:szCs w:val="18"/>
              </w:rPr>
              <w:t>.,</w:t>
            </w:r>
            <w:proofErr w:type="gramEnd"/>
            <w:r>
              <w:rPr>
                <w:color w:val="000000"/>
                <w:sz w:val="18"/>
                <w:szCs w:val="18"/>
              </w:rPr>
              <w:t xml:space="preserve"> 31., április 1.</w:t>
            </w:r>
          </w:p>
        </w:tc>
        <w:tc>
          <w:tcPr>
            <w:tcW w:w="925" w:type="dxa"/>
            <w:gridSpan w:val="2"/>
            <w:tcBorders>
              <w:top w:val="single" w:sz="4" w:space="0" w:color="auto"/>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200</w:t>
            </w:r>
            <w:r w:rsidRPr="00E74964">
              <w:rPr>
                <w:color w:val="000000"/>
                <w:sz w:val="18"/>
                <w:szCs w:val="18"/>
              </w:rPr>
              <w:t xml:space="preserve"> fő</w:t>
            </w: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Húsvéti népszokások</w:t>
            </w:r>
          </w:p>
        </w:tc>
        <w:tc>
          <w:tcPr>
            <w:tcW w:w="337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A néptánccsoportok bemutató műsora</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április</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600 fő</w:t>
            </w:r>
          </w:p>
        </w:tc>
        <w:tc>
          <w:tcPr>
            <w:tcW w:w="1989" w:type="dxa"/>
            <w:vMerge/>
            <w:tcBorders>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bl>
    <w:p w:rsidR="00F7073B" w:rsidRPr="008169EF" w:rsidRDefault="00F7073B" w:rsidP="00F7073B">
      <w:pPr>
        <w:spacing w:line="276" w:lineRule="auto"/>
        <w:rPr>
          <w:b/>
        </w:rPr>
      </w:pPr>
      <w:r>
        <w:br w:type="page"/>
      </w:r>
      <w:r>
        <w:rPr>
          <w:b/>
        </w:rPr>
        <w:lastRenderedPageBreak/>
        <w:t>2</w:t>
      </w:r>
      <w:r w:rsidRPr="008169EF">
        <w:rPr>
          <w:b/>
        </w:rPr>
        <w:t xml:space="preserve">. számú melléklet: A Déryné Kulturális, Turisztikai, Sport Központ és Könyvtár </w:t>
      </w:r>
      <w:r>
        <w:rPr>
          <w:b/>
        </w:rPr>
        <w:t>szolgáltatási terve</w:t>
      </w:r>
    </w:p>
    <w:tbl>
      <w:tblPr>
        <w:tblW w:w="14980" w:type="dxa"/>
        <w:tblInd w:w="55" w:type="dxa"/>
        <w:tblCellMar>
          <w:left w:w="70" w:type="dxa"/>
          <w:right w:w="70" w:type="dxa"/>
        </w:tblCellMar>
        <w:tblLook w:val="04A0"/>
      </w:tblPr>
      <w:tblGrid>
        <w:gridCol w:w="1739"/>
        <w:gridCol w:w="1684"/>
        <w:gridCol w:w="1978"/>
        <w:gridCol w:w="3377"/>
        <w:gridCol w:w="1748"/>
        <w:gridCol w:w="1540"/>
        <w:gridCol w:w="909"/>
        <w:gridCol w:w="16"/>
        <w:gridCol w:w="1989"/>
      </w:tblGrid>
      <w:tr w:rsidR="00F7073B" w:rsidRPr="00E74964" w:rsidTr="00D916A2">
        <w:trPr>
          <w:trHeight w:val="330"/>
        </w:trPr>
        <w:tc>
          <w:tcPr>
            <w:tcW w:w="173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Közművelődési alapszolgáltatások Kultv.76. § (3)</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Kormányzati funkciók</w:t>
            </w:r>
          </w:p>
        </w:tc>
        <w:tc>
          <w:tcPr>
            <w:tcW w:w="11557" w:type="dxa"/>
            <w:gridSpan w:val="7"/>
            <w:tcBorders>
              <w:top w:val="single" w:sz="4" w:space="0" w:color="auto"/>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sz w:val="26"/>
                <w:szCs w:val="26"/>
              </w:rPr>
            </w:pPr>
            <w:r w:rsidRPr="00E74964">
              <w:rPr>
                <w:b/>
                <w:bCs/>
                <w:color w:val="000000"/>
                <w:sz w:val="26"/>
                <w:szCs w:val="26"/>
              </w:rPr>
              <w:t xml:space="preserve">Szolgáltatási terv 20/2018. </w:t>
            </w:r>
            <w:proofErr w:type="gramStart"/>
            <w:r w:rsidRPr="00E74964">
              <w:rPr>
                <w:b/>
                <w:bCs/>
                <w:color w:val="000000"/>
                <w:sz w:val="26"/>
                <w:szCs w:val="26"/>
              </w:rPr>
              <w:t>EMMI  rendelet</w:t>
            </w:r>
            <w:proofErr w:type="gramEnd"/>
            <w:r w:rsidRPr="00E74964">
              <w:rPr>
                <w:b/>
                <w:bCs/>
                <w:color w:val="000000"/>
                <w:sz w:val="26"/>
                <w:szCs w:val="26"/>
              </w:rPr>
              <w:t xml:space="preserve"> 3. § (2)</w:t>
            </w:r>
          </w:p>
        </w:tc>
      </w:tr>
      <w:tr w:rsidR="00F7073B" w:rsidRPr="00E74964" w:rsidTr="00D916A2">
        <w:trPr>
          <w:trHeight w:val="330"/>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1557" w:type="dxa"/>
            <w:gridSpan w:val="7"/>
            <w:tcBorders>
              <w:top w:val="single" w:sz="4" w:space="0" w:color="auto"/>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sz w:val="26"/>
                <w:szCs w:val="26"/>
              </w:rPr>
            </w:pPr>
            <w:r w:rsidRPr="00E74964">
              <w:rPr>
                <w:b/>
                <w:bCs/>
                <w:color w:val="000000"/>
                <w:sz w:val="26"/>
                <w:szCs w:val="26"/>
              </w:rPr>
              <w:t>A közösségi tevékenység</w:t>
            </w:r>
          </w:p>
        </w:tc>
      </w:tr>
      <w:tr w:rsidR="00F7073B" w:rsidRPr="00E74964" w:rsidTr="00D916A2">
        <w:trPr>
          <w:trHeight w:val="765"/>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978"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megnevezése</w:t>
            </w:r>
          </w:p>
        </w:tc>
        <w:tc>
          <w:tcPr>
            <w:tcW w:w="3377"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célja</w:t>
            </w:r>
          </w:p>
        </w:tc>
        <w:tc>
          <w:tcPr>
            <w:tcW w:w="1748"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Helyszíne</w:t>
            </w:r>
          </w:p>
        </w:tc>
        <w:tc>
          <w:tcPr>
            <w:tcW w:w="1540"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Rendszeressége / tervezett időpontja</w:t>
            </w:r>
          </w:p>
        </w:tc>
        <w:tc>
          <w:tcPr>
            <w:tcW w:w="909"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tervezett létszám</w:t>
            </w:r>
          </w:p>
        </w:tc>
        <w:tc>
          <w:tcPr>
            <w:tcW w:w="2005" w:type="dxa"/>
            <w:gridSpan w:val="2"/>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Helyi közösségek bevonásának módja</w:t>
            </w:r>
          </w:p>
        </w:tc>
      </w:tr>
      <w:tr w:rsidR="00F7073B" w:rsidRPr="00E74964" w:rsidTr="00D916A2">
        <w:trPr>
          <w:trHeight w:val="720"/>
        </w:trPr>
        <w:tc>
          <w:tcPr>
            <w:tcW w:w="1739" w:type="dxa"/>
            <w:vMerge w:val="restart"/>
            <w:tcBorders>
              <w:top w:val="single" w:sz="4" w:space="0" w:color="auto"/>
              <w:left w:val="single" w:sz="4" w:space="0" w:color="auto"/>
              <w:right w:val="single" w:sz="4" w:space="0" w:color="auto"/>
            </w:tcBorders>
            <w:shd w:val="clear" w:color="auto" w:fill="BFBFBF"/>
            <w:vAlign w:val="center"/>
          </w:tcPr>
          <w:p w:rsidR="00F7073B" w:rsidRPr="00E74964" w:rsidRDefault="00F7073B" w:rsidP="00D916A2">
            <w:pPr>
              <w:rPr>
                <w:color w:val="000000"/>
              </w:rPr>
            </w:pPr>
            <w:r>
              <w:rPr>
                <w:b/>
                <w:color w:val="000000"/>
              </w:rPr>
              <w:t>d)</w:t>
            </w:r>
            <w:r w:rsidRPr="003E2C66">
              <w:rPr>
                <w:b/>
                <w:color w:val="000000"/>
              </w:rPr>
              <w:t xml:space="preserve"> </w:t>
            </w:r>
            <w:proofErr w:type="gramStart"/>
            <w:r w:rsidRPr="003E2C66">
              <w:rPr>
                <w:b/>
                <w:color w:val="000000"/>
              </w:rPr>
              <w:t>A</w:t>
            </w:r>
            <w:proofErr w:type="gramEnd"/>
            <w:r w:rsidRPr="003E2C66">
              <w:rPr>
                <w:b/>
                <w:color w:val="000000"/>
              </w:rPr>
              <w:t xml:space="preserve"> hagyományos közösségi kulturális értékek átörökítése, feltételeinek biztosítása</w:t>
            </w:r>
          </w:p>
        </w:tc>
        <w:tc>
          <w:tcPr>
            <w:tcW w:w="1684" w:type="dxa"/>
            <w:vMerge w:val="restart"/>
            <w:tcBorders>
              <w:top w:val="single" w:sz="4" w:space="0" w:color="auto"/>
              <w:left w:val="single" w:sz="4" w:space="0" w:color="auto"/>
              <w:right w:val="single" w:sz="4" w:space="0" w:color="auto"/>
            </w:tcBorders>
            <w:shd w:val="clear" w:color="auto" w:fill="BFBFBF"/>
            <w:vAlign w:val="center"/>
          </w:tcPr>
          <w:p w:rsidR="00F7073B" w:rsidRPr="00E74964" w:rsidRDefault="00F7073B" w:rsidP="00D916A2">
            <w:pPr>
              <w:jc w:val="center"/>
              <w:rPr>
                <w:color w:val="000000"/>
              </w:rPr>
            </w:pPr>
            <w:r w:rsidRPr="003E2C66">
              <w:rPr>
                <w:b/>
                <w:color w:val="000000"/>
              </w:rPr>
              <w:t>82092 Közművelődés- hagyományos közösségi kulturális értékek gondozása</w:t>
            </w:r>
          </w:p>
        </w:tc>
        <w:tc>
          <w:tcPr>
            <w:tcW w:w="197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Kunok története - történelmi és helyismereti verseny</w:t>
            </w:r>
          </w:p>
        </w:tc>
        <w:tc>
          <w:tcPr>
            <w:tcW w:w="3377"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Helytörténeti verseny felső tagozatos tanulók részvételével.</w:t>
            </w:r>
          </w:p>
        </w:tc>
        <w:tc>
          <w:tcPr>
            <w:tcW w:w="174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xml:space="preserve">. </w:t>
            </w:r>
            <w:r>
              <w:rPr>
                <w:color w:val="000000"/>
                <w:sz w:val="18"/>
                <w:szCs w:val="18"/>
              </w:rPr>
              <w:t>november</w:t>
            </w:r>
          </w:p>
        </w:tc>
        <w:tc>
          <w:tcPr>
            <w:tcW w:w="925" w:type="dxa"/>
            <w:gridSpan w:val="2"/>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40 fő</w:t>
            </w:r>
          </w:p>
        </w:tc>
        <w:tc>
          <w:tcPr>
            <w:tcW w:w="1989" w:type="dxa"/>
            <w:vMerge w:val="restart"/>
            <w:tcBorders>
              <w:top w:val="single" w:sz="4" w:space="0" w:color="auto"/>
              <w:left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 xml:space="preserve">A csoportok fellépési lehetőségeinek biztosítása. A lakosság meghívása az eseményekre. A programok médiafelületeken való hirdetése.  A versenyek, programok szervezése, lebonyolítása a társintézmények, civil szervezetek </w:t>
            </w:r>
            <w:proofErr w:type="gramStart"/>
            <w:r w:rsidRPr="00E74964">
              <w:rPr>
                <w:color w:val="000000"/>
                <w:sz w:val="18"/>
                <w:szCs w:val="18"/>
              </w:rPr>
              <w:t>bevonásával  történik</w:t>
            </w:r>
            <w:proofErr w:type="gramEnd"/>
          </w:p>
        </w:tc>
      </w:tr>
      <w:tr w:rsidR="00F7073B" w:rsidRPr="00E74964" w:rsidTr="00D916A2">
        <w:trPr>
          <w:trHeight w:val="497"/>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Nemzeti összetartozás napja</w:t>
            </w:r>
          </w:p>
        </w:tc>
        <w:tc>
          <w:tcPr>
            <w:tcW w:w="3377"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Megemlékezés</w:t>
            </w:r>
          </w:p>
        </w:tc>
        <w:tc>
          <w:tcPr>
            <w:tcW w:w="174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Kossuth tér - Országzászló</w:t>
            </w:r>
          </w:p>
        </w:tc>
        <w:tc>
          <w:tcPr>
            <w:tcW w:w="1540"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xml:space="preserve">. június </w:t>
            </w:r>
            <w:r>
              <w:rPr>
                <w:color w:val="000000"/>
                <w:sz w:val="18"/>
                <w:szCs w:val="18"/>
              </w:rPr>
              <w:t>3</w:t>
            </w:r>
            <w:r w:rsidRPr="00E74964">
              <w:rPr>
                <w:color w:val="000000"/>
                <w:sz w:val="18"/>
                <w:szCs w:val="18"/>
              </w:rPr>
              <w:t>.</w:t>
            </w:r>
          </w:p>
        </w:tc>
        <w:tc>
          <w:tcPr>
            <w:tcW w:w="925" w:type="dxa"/>
            <w:gridSpan w:val="2"/>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250 fő</w:t>
            </w: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560"/>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Szent István- napi programok</w:t>
            </w:r>
          </w:p>
        </w:tc>
        <w:tc>
          <w:tcPr>
            <w:tcW w:w="3377"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Megemlékezés, körmenet, koncertek, kenyérszentelés.</w:t>
            </w:r>
          </w:p>
        </w:tc>
        <w:tc>
          <w:tcPr>
            <w:tcW w:w="174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Kossuth tér</w:t>
            </w:r>
          </w:p>
        </w:tc>
        <w:tc>
          <w:tcPr>
            <w:tcW w:w="1540"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xml:space="preserve">. augusztus </w:t>
            </w:r>
          </w:p>
        </w:tc>
        <w:tc>
          <w:tcPr>
            <w:tcW w:w="925" w:type="dxa"/>
            <w:gridSpan w:val="2"/>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5000 fő</w:t>
            </w: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554"/>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Város Napja</w:t>
            </w:r>
          </w:p>
        </w:tc>
        <w:tc>
          <w:tcPr>
            <w:tcW w:w="3377"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Koncertek, kézműves vásár és kísérő programok.</w:t>
            </w:r>
          </w:p>
        </w:tc>
        <w:tc>
          <w:tcPr>
            <w:tcW w:w="174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Városháza előtti tér</w:t>
            </w:r>
          </w:p>
        </w:tc>
        <w:tc>
          <w:tcPr>
            <w:tcW w:w="1540"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szeptember 1</w:t>
            </w:r>
            <w:r>
              <w:rPr>
                <w:color w:val="000000"/>
                <w:sz w:val="18"/>
                <w:szCs w:val="18"/>
              </w:rPr>
              <w:t>7.</w:t>
            </w:r>
          </w:p>
        </w:tc>
        <w:tc>
          <w:tcPr>
            <w:tcW w:w="925" w:type="dxa"/>
            <w:gridSpan w:val="2"/>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5000</w:t>
            </w:r>
            <w:r w:rsidRPr="00E74964">
              <w:rPr>
                <w:color w:val="000000"/>
                <w:sz w:val="18"/>
                <w:szCs w:val="18"/>
              </w:rPr>
              <w:t xml:space="preserve"> fő</w:t>
            </w:r>
          </w:p>
        </w:tc>
        <w:tc>
          <w:tcPr>
            <w:tcW w:w="1989" w:type="dxa"/>
            <w:vMerge/>
            <w:tcBorders>
              <w:left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p>
        </w:tc>
      </w:tr>
      <w:tr w:rsidR="00F7073B" w:rsidRPr="00E74964" w:rsidTr="00D916A2">
        <w:trPr>
          <w:trHeight w:val="495"/>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Népmese napja rajzpályázat és kiállítás</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A máig népszerű magyar népmesék képi feldolgozása.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szeptember</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120 fő</w:t>
            </w:r>
          </w:p>
        </w:tc>
        <w:tc>
          <w:tcPr>
            <w:tcW w:w="1989" w:type="dxa"/>
            <w:vMerge/>
            <w:tcBorders>
              <w:left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single" w:sz="4" w:space="0" w:color="auto"/>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Aradi vértanúk emléknapja</w:t>
            </w:r>
          </w:p>
        </w:tc>
        <w:tc>
          <w:tcPr>
            <w:tcW w:w="3377" w:type="dxa"/>
            <w:tcBorders>
              <w:top w:val="single" w:sz="4" w:space="0" w:color="auto"/>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Megemlékezés</w:t>
            </w:r>
          </w:p>
        </w:tc>
        <w:tc>
          <w:tcPr>
            <w:tcW w:w="1748" w:type="dxa"/>
            <w:tcBorders>
              <w:top w:val="single" w:sz="4" w:space="0" w:color="auto"/>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Aradi vértanúk tere</w:t>
            </w:r>
          </w:p>
        </w:tc>
        <w:tc>
          <w:tcPr>
            <w:tcW w:w="1540" w:type="dxa"/>
            <w:tcBorders>
              <w:top w:val="single" w:sz="4" w:space="0" w:color="auto"/>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október 6.</w:t>
            </w:r>
          </w:p>
        </w:tc>
        <w:tc>
          <w:tcPr>
            <w:tcW w:w="925" w:type="dxa"/>
            <w:gridSpan w:val="2"/>
            <w:tcBorders>
              <w:top w:val="single" w:sz="4" w:space="0" w:color="auto"/>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250 fő</w:t>
            </w:r>
          </w:p>
        </w:tc>
        <w:tc>
          <w:tcPr>
            <w:tcW w:w="1989" w:type="dxa"/>
            <w:vMerge/>
            <w:tcBorders>
              <w:left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480"/>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Az 1956-os forradalom és szabadságharc és a Magyar Köztársaság 3</w:t>
            </w:r>
            <w:r>
              <w:rPr>
                <w:color w:val="000000"/>
                <w:sz w:val="18"/>
                <w:szCs w:val="18"/>
              </w:rPr>
              <w:t>3</w:t>
            </w:r>
            <w:r w:rsidRPr="00E74964">
              <w:rPr>
                <w:color w:val="000000"/>
                <w:sz w:val="18"/>
                <w:szCs w:val="18"/>
              </w:rPr>
              <w:t>. évfordulója tiszteletére</w:t>
            </w:r>
          </w:p>
        </w:tc>
        <w:tc>
          <w:tcPr>
            <w:tcW w:w="3377"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Megemlékezés</w:t>
            </w:r>
          </w:p>
        </w:tc>
        <w:tc>
          <w:tcPr>
            <w:tcW w:w="174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Kossuth tér</w:t>
            </w:r>
          </w:p>
        </w:tc>
        <w:tc>
          <w:tcPr>
            <w:tcW w:w="1540"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október 23.</w:t>
            </w:r>
          </w:p>
        </w:tc>
        <w:tc>
          <w:tcPr>
            <w:tcW w:w="925" w:type="dxa"/>
            <w:gridSpan w:val="2"/>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400 fő</w:t>
            </w:r>
          </w:p>
        </w:tc>
        <w:tc>
          <w:tcPr>
            <w:tcW w:w="1989" w:type="dxa"/>
            <w:vMerge/>
            <w:tcBorders>
              <w:left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999"/>
        </w:trPr>
        <w:tc>
          <w:tcPr>
            <w:tcW w:w="1739"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„Olvastad már?”- prózamondó verseny 5-8. osztályig</w:t>
            </w:r>
          </w:p>
        </w:tc>
        <w:tc>
          <w:tcPr>
            <w:tcW w:w="3377"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Felső tagozatos diákok könyvbemutatója, prózarészlet előadásával, 2 korosztály számára</w:t>
            </w:r>
            <w:r>
              <w:rPr>
                <w:color w:val="000000"/>
                <w:sz w:val="18"/>
                <w:szCs w:val="18"/>
              </w:rPr>
              <w:t>.</w:t>
            </w:r>
          </w:p>
        </w:tc>
        <w:tc>
          <w:tcPr>
            <w:tcW w:w="174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november</w:t>
            </w:r>
          </w:p>
        </w:tc>
        <w:tc>
          <w:tcPr>
            <w:tcW w:w="925" w:type="dxa"/>
            <w:gridSpan w:val="2"/>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 xml:space="preserve">90 </w:t>
            </w:r>
            <w:r w:rsidRPr="00E74964">
              <w:rPr>
                <w:color w:val="000000"/>
                <w:sz w:val="18"/>
                <w:szCs w:val="18"/>
              </w:rPr>
              <w:t>fő</w:t>
            </w:r>
          </w:p>
        </w:tc>
        <w:tc>
          <w:tcPr>
            <w:tcW w:w="1989" w:type="dxa"/>
            <w:vMerge/>
            <w:tcBorders>
              <w:left w:val="single" w:sz="4" w:space="0" w:color="auto"/>
              <w:right w:val="single" w:sz="4" w:space="0" w:color="auto"/>
            </w:tcBorders>
            <w:vAlign w:val="center"/>
            <w:hideMark/>
          </w:tcPr>
          <w:p w:rsidR="00F7073B" w:rsidRPr="00E74964" w:rsidRDefault="00F7073B" w:rsidP="00D916A2">
            <w:pPr>
              <w:rPr>
                <w:color w:val="000000"/>
                <w:sz w:val="18"/>
                <w:szCs w:val="18"/>
              </w:rPr>
            </w:pPr>
          </w:p>
        </w:tc>
      </w:tr>
      <w:tr w:rsidR="00F7073B" w:rsidRPr="00E74964" w:rsidTr="00D916A2">
        <w:trPr>
          <w:trHeight w:val="720"/>
        </w:trPr>
        <w:tc>
          <w:tcPr>
            <w:tcW w:w="1739" w:type="dxa"/>
            <w:vMerge/>
            <w:tcBorders>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Jégvirágok mesemondó verseny 1-4.osztályig</w:t>
            </w:r>
          </w:p>
        </w:tc>
        <w:tc>
          <w:tcPr>
            <w:tcW w:w="3377"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rPr>
                <w:color w:val="000000"/>
                <w:sz w:val="18"/>
                <w:szCs w:val="18"/>
              </w:rPr>
            </w:pPr>
            <w:r w:rsidRPr="00E74964">
              <w:rPr>
                <w:color w:val="000000"/>
                <w:sz w:val="18"/>
                <w:szCs w:val="18"/>
              </w:rPr>
              <w:t>2 korcsoport számára hirdetett mesemondó verseny.</w:t>
            </w:r>
          </w:p>
        </w:tc>
        <w:tc>
          <w:tcPr>
            <w:tcW w:w="1748"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Ifjúsági Ház-Csokonai Könyvtár</w:t>
            </w:r>
          </w:p>
        </w:tc>
        <w:tc>
          <w:tcPr>
            <w:tcW w:w="1540" w:type="dxa"/>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w:t>
            </w:r>
            <w:r>
              <w:rPr>
                <w:color w:val="000000"/>
                <w:sz w:val="18"/>
                <w:szCs w:val="18"/>
              </w:rPr>
              <w:t xml:space="preserve"> november-december</w:t>
            </w:r>
          </w:p>
        </w:tc>
        <w:tc>
          <w:tcPr>
            <w:tcW w:w="925" w:type="dxa"/>
            <w:gridSpan w:val="2"/>
            <w:tcBorders>
              <w:top w:val="nil"/>
              <w:left w:val="nil"/>
              <w:bottom w:val="single" w:sz="4" w:space="0" w:color="auto"/>
              <w:right w:val="single" w:sz="4" w:space="0" w:color="auto"/>
            </w:tcBorders>
            <w:shd w:val="clear" w:color="auto" w:fill="auto"/>
            <w:vAlign w:val="center"/>
          </w:tcPr>
          <w:p w:rsidR="00F7073B" w:rsidRPr="00E74964" w:rsidRDefault="00F7073B" w:rsidP="00D916A2">
            <w:pPr>
              <w:jc w:val="center"/>
              <w:rPr>
                <w:color w:val="000000"/>
                <w:sz w:val="18"/>
                <w:szCs w:val="18"/>
              </w:rPr>
            </w:pPr>
            <w:r w:rsidRPr="00E74964">
              <w:rPr>
                <w:color w:val="000000"/>
                <w:sz w:val="18"/>
                <w:szCs w:val="18"/>
              </w:rPr>
              <w:t>160 fő</w:t>
            </w:r>
          </w:p>
        </w:tc>
        <w:tc>
          <w:tcPr>
            <w:tcW w:w="1989" w:type="dxa"/>
            <w:vMerge/>
            <w:tcBorders>
              <w:left w:val="single" w:sz="4" w:space="0" w:color="auto"/>
              <w:bottom w:val="single" w:sz="4" w:space="0" w:color="auto"/>
              <w:right w:val="single" w:sz="4" w:space="0" w:color="auto"/>
            </w:tcBorders>
            <w:vAlign w:val="center"/>
            <w:hideMark/>
          </w:tcPr>
          <w:p w:rsidR="00F7073B" w:rsidRPr="00E74964" w:rsidRDefault="00F7073B" w:rsidP="00D916A2">
            <w:pPr>
              <w:rPr>
                <w:color w:val="000000"/>
                <w:sz w:val="18"/>
                <w:szCs w:val="18"/>
              </w:rPr>
            </w:pPr>
          </w:p>
        </w:tc>
      </w:tr>
    </w:tbl>
    <w:p w:rsidR="00F7073B" w:rsidRPr="008169EF" w:rsidRDefault="00F7073B" w:rsidP="00F7073B">
      <w:pPr>
        <w:spacing w:line="276" w:lineRule="auto"/>
        <w:rPr>
          <w:b/>
        </w:rPr>
      </w:pPr>
      <w:r>
        <w:rPr>
          <w:b/>
          <w:sz w:val="24"/>
          <w:szCs w:val="24"/>
        </w:rPr>
        <w:br w:type="page"/>
      </w:r>
      <w:r>
        <w:rPr>
          <w:b/>
        </w:rPr>
        <w:lastRenderedPageBreak/>
        <w:t>2</w:t>
      </w:r>
      <w:r w:rsidRPr="008169EF">
        <w:rPr>
          <w:b/>
        </w:rPr>
        <w:t xml:space="preserve">. számú melléklet: A Déryné Kulturális, Turisztikai, Sport Központ és Könyvtár </w:t>
      </w:r>
      <w:r>
        <w:rPr>
          <w:b/>
        </w:rPr>
        <w:t>szolgáltatási terve</w:t>
      </w:r>
    </w:p>
    <w:tbl>
      <w:tblPr>
        <w:tblW w:w="14980" w:type="dxa"/>
        <w:tblInd w:w="55" w:type="dxa"/>
        <w:tblCellMar>
          <w:left w:w="70" w:type="dxa"/>
          <w:right w:w="70" w:type="dxa"/>
        </w:tblCellMar>
        <w:tblLook w:val="04A0"/>
      </w:tblPr>
      <w:tblGrid>
        <w:gridCol w:w="1739"/>
        <w:gridCol w:w="1684"/>
        <w:gridCol w:w="1978"/>
        <w:gridCol w:w="3377"/>
        <w:gridCol w:w="1748"/>
        <w:gridCol w:w="1540"/>
        <w:gridCol w:w="909"/>
        <w:gridCol w:w="16"/>
        <w:gridCol w:w="1989"/>
      </w:tblGrid>
      <w:tr w:rsidR="00F7073B" w:rsidRPr="00E74964" w:rsidTr="00D916A2">
        <w:trPr>
          <w:trHeight w:val="330"/>
        </w:trPr>
        <w:tc>
          <w:tcPr>
            <w:tcW w:w="173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Közművelődési alapszolgáltatások Kultv.76. § (3)</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Kormányzati funkciók</w:t>
            </w:r>
          </w:p>
        </w:tc>
        <w:tc>
          <w:tcPr>
            <w:tcW w:w="11557" w:type="dxa"/>
            <w:gridSpan w:val="7"/>
            <w:tcBorders>
              <w:top w:val="single" w:sz="4" w:space="0" w:color="auto"/>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sz w:val="26"/>
                <w:szCs w:val="26"/>
              </w:rPr>
            </w:pPr>
            <w:r w:rsidRPr="00E74964">
              <w:rPr>
                <w:b/>
                <w:bCs/>
                <w:color w:val="000000"/>
                <w:sz w:val="26"/>
                <w:szCs w:val="26"/>
              </w:rPr>
              <w:t xml:space="preserve">Szolgáltatási terv 20/2018. </w:t>
            </w:r>
            <w:proofErr w:type="gramStart"/>
            <w:r w:rsidRPr="00E74964">
              <w:rPr>
                <w:b/>
                <w:bCs/>
                <w:color w:val="000000"/>
                <w:sz w:val="26"/>
                <w:szCs w:val="26"/>
              </w:rPr>
              <w:t>EMMI  rendelet</w:t>
            </w:r>
            <w:proofErr w:type="gramEnd"/>
            <w:r w:rsidRPr="00E74964">
              <w:rPr>
                <w:b/>
                <w:bCs/>
                <w:color w:val="000000"/>
                <w:sz w:val="26"/>
                <w:szCs w:val="26"/>
              </w:rPr>
              <w:t xml:space="preserve"> 3. § (2)</w:t>
            </w:r>
          </w:p>
        </w:tc>
      </w:tr>
      <w:tr w:rsidR="00F7073B" w:rsidRPr="00E74964" w:rsidTr="00D916A2">
        <w:trPr>
          <w:trHeight w:val="330"/>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1557" w:type="dxa"/>
            <w:gridSpan w:val="7"/>
            <w:tcBorders>
              <w:top w:val="single" w:sz="4" w:space="0" w:color="auto"/>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sz w:val="26"/>
                <w:szCs w:val="26"/>
              </w:rPr>
            </w:pPr>
            <w:r w:rsidRPr="00E74964">
              <w:rPr>
                <w:b/>
                <w:bCs/>
                <w:color w:val="000000"/>
                <w:sz w:val="26"/>
                <w:szCs w:val="26"/>
              </w:rPr>
              <w:t>A közösségi tevékenység</w:t>
            </w:r>
          </w:p>
        </w:tc>
      </w:tr>
      <w:tr w:rsidR="00F7073B" w:rsidRPr="00E74964" w:rsidTr="00D916A2">
        <w:trPr>
          <w:trHeight w:val="765"/>
        </w:trPr>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6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b/>
                <w:bCs/>
                <w:color w:val="000000"/>
              </w:rPr>
            </w:pPr>
          </w:p>
        </w:tc>
        <w:tc>
          <w:tcPr>
            <w:tcW w:w="1978"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megnevezése</w:t>
            </w:r>
          </w:p>
        </w:tc>
        <w:tc>
          <w:tcPr>
            <w:tcW w:w="3377"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Tevékenység, esemény célja</w:t>
            </w:r>
          </w:p>
        </w:tc>
        <w:tc>
          <w:tcPr>
            <w:tcW w:w="1748"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Helyszíne</w:t>
            </w:r>
          </w:p>
        </w:tc>
        <w:tc>
          <w:tcPr>
            <w:tcW w:w="1540"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Rendszeressége / tervezett időpontja</w:t>
            </w:r>
          </w:p>
        </w:tc>
        <w:tc>
          <w:tcPr>
            <w:tcW w:w="909" w:type="dxa"/>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tervezett létszám</w:t>
            </w:r>
          </w:p>
        </w:tc>
        <w:tc>
          <w:tcPr>
            <w:tcW w:w="2005" w:type="dxa"/>
            <w:gridSpan w:val="2"/>
            <w:tcBorders>
              <w:top w:val="nil"/>
              <w:left w:val="nil"/>
              <w:bottom w:val="single" w:sz="4" w:space="0" w:color="auto"/>
              <w:right w:val="single" w:sz="4" w:space="0" w:color="auto"/>
            </w:tcBorders>
            <w:shd w:val="clear" w:color="auto" w:fill="BFBFBF"/>
            <w:vAlign w:val="center"/>
            <w:hideMark/>
          </w:tcPr>
          <w:p w:rsidR="00F7073B" w:rsidRPr="00E74964" w:rsidRDefault="00F7073B" w:rsidP="00D916A2">
            <w:pPr>
              <w:jc w:val="center"/>
              <w:rPr>
                <w:b/>
                <w:bCs/>
                <w:color w:val="000000"/>
              </w:rPr>
            </w:pPr>
            <w:r w:rsidRPr="00E74964">
              <w:rPr>
                <w:b/>
                <w:bCs/>
                <w:color w:val="000000"/>
              </w:rPr>
              <w:t>Helyi közösségek bevonásának módja</w:t>
            </w:r>
          </w:p>
        </w:tc>
      </w:tr>
      <w:tr w:rsidR="00F7073B" w:rsidRPr="00E74964" w:rsidTr="00D916A2">
        <w:trPr>
          <w:trHeight w:val="780"/>
        </w:trPr>
        <w:tc>
          <w:tcPr>
            <w:tcW w:w="1739" w:type="dxa"/>
            <w:vMerge w:val="restart"/>
            <w:tcBorders>
              <w:top w:val="nil"/>
              <w:left w:val="single" w:sz="4" w:space="0" w:color="auto"/>
              <w:bottom w:val="single" w:sz="4" w:space="0" w:color="auto"/>
              <w:right w:val="single" w:sz="4" w:space="0" w:color="auto"/>
            </w:tcBorders>
            <w:shd w:val="clear" w:color="auto" w:fill="BFBFBF"/>
            <w:vAlign w:val="center"/>
            <w:hideMark/>
          </w:tcPr>
          <w:p w:rsidR="00F7073B" w:rsidRPr="003E2C66" w:rsidRDefault="00F7073B" w:rsidP="00D916A2">
            <w:pPr>
              <w:rPr>
                <w:b/>
                <w:color w:val="000000"/>
              </w:rPr>
            </w:pPr>
            <w:r>
              <w:rPr>
                <w:b/>
                <w:color w:val="000000"/>
              </w:rPr>
              <w:t>e)</w:t>
            </w:r>
            <w:r w:rsidRPr="003E2C66">
              <w:rPr>
                <w:b/>
                <w:color w:val="000000"/>
              </w:rPr>
              <w:t xml:space="preserve"> Amatőr alkotó- és előadó-művészeti tevékenység feltételeinek biztosítása</w:t>
            </w:r>
          </w:p>
        </w:tc>
        <w:tc>
          <w:tcPr>
            <w:tcW w:w="1684" w:type="dxa"/>
            <w:vMerge w:val="restart"/>
            <w:tcBorders>
              <w:top w:val="nil"/>
              <w:left w:val="single" w:sz="4" w:space="0" w:color="auto"/>
              <w:bottom w:val="single" w:sz="4" w:space="0" w:color="auto"/>
              <w:right w:val="single" w:sz="4" w:space="0" w:color="auto"/>
            </w:tcBorders>
            <w:shd w:val="clear" w:color="auto" w:fill="BFBFBF"/>
            <w:vAlign w:val="center"/>
            <w:hideMark/>
          </w:tcPr>
          <w:p w:rsidR="00F7073B" w:rsidRPr="003E2C66" w:rsidRDefault="00F7073B" w:rsidP="00D916A2">
            <w:pPr>
              <w:jc w:val="center"/>
              <w:rPr>
                <w:b/>
                <w:color w:val="000000"/>
              </w:rPr>
            </w:pPr>
            <w:r w:rsidRPr="003E2C66">
              <w:rPr>
                <w:b/>
                <w:color w:val="000000"/>
              </w:rPr>
              <w:t>82093 Közművelődés- egész életre kiterjedő tanulás, amatőr művészek</w:t>
            </w:r>
          </w:p>
        </w:tc>
        <w:tc>
          <w:tcPr>
            <w:tcW w:w="19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Szikfolt foltvarró Klub</w:t>
            </w:r>
          </w:p>
        </w:tc>
        <w:tc>
          <w:tcPr>
            <w:tcW w:w="337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A folton-folt technikák megismertetése közösségi tevékenység során.</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Ifjúsági Ház-Csokonai Könyvtár</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hetente 2 óra időtartamban</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Default="00F7073B" w:rsidP="00D916A2">
            <w:pPr>
              <w:jc w:val="center"/>
              <w:rPr>
                <w:color w:val="000000"/>
                <w:sz w:val="18"/>
                <w:szCs w:val="18"/>
              </w:rPr>
            </w:pPr>
            <w:r>
              <w:rPr>
                <w:color w:val="000000"/>
                <w:sz w:val="18"/>
                <w:szCs w:val="18"/>
              </w:rPr>
              <w:t>szünetel</w:t>
            </w:r>
          </w:p>
          <w:p w:rsidR="00F7073B" w:rsidRPr="00E74964" w:rsidRDefault="00F7073B" w:rsidP="00D916A2">
            <w:pPr>
              <w:jc w:val="center"/>
              <w:rPr>
                <w:color w:val="000000"/>
                <w:sz w:val="18"/>
                <w:szCs w:val="18"/>
              </w:rPr>
            </w:pPr>
            <w:r>
              <w:rPr>
                <w:color w:val="000000"/>
                <w:sz w:val="18"/>
                <w:szCs w:val="18"/>
              </w:rPr>
              <w:t>szervezés alatt</w:t>
            </w:r>
          </w:p>
        </w:tc>
        <w:tc>
          <w:tcPr>
            <w:tcW w:w="1989" w:type="dxa"/>
            <w:vMerge w:val="restart"/>
            <w:tcBorders>
              <w:top w:val="nil"/>
              <w:left w:val="single" w:sz="4" w:space="0" w:color="auto"/>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 xml:space="preserve">Megjelenést biztosítunk csoportjaink számára. A bemutatókra, </w:t>
            </w:r>
            <w:proofErr w:type="gramStart"/>
            <w:r w:rsidRPr="00E74964">
              <w:rPr>
                <w:color w:val="000000"/>
                <w:sz w:val="18"/>
                <w:szCs w:val="18"/>
              </w:rPr>
              <w:t>kiállításokra  meghívjuk</w:t>
            </w:r>
            <w:proofErr w:type="gramEnd"/>
            <w:r w:rsidRPr="00E74964">
              <w:rPr>
                <w:color w:val="000000"/>
                <w:sz w:val="18"/>
                <w:szCs w:val="18"/>
              </w:rPr>
              <w:t xml:space="preserve"> az érdeklődő lakosságot is.</w:t>
            </w:r>
          </w:p>
        </w:tc>
      </w:tr>
      <w:tr w:rsidR="00F7073B" w:rsidRPr="00E74964" w:rsidTr="00D916A2">
        <w:trPr>
          <w:trHeight w:val="48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Kun Kuckó Városi Diákszínpad</w:t>
            </w:r>
          </w:p>
        </w:tc>
        <w:tc>
          <w:tcPr>
            <w:tcW w:w="337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Színjátszó- és drámaszakkör. A gyermekek kreativitását fejlesztő foglalkozás.</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hetente 90 perc időtartamban</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Default="00F7073B" w:rsidP="00D916A2">
            <w:pPr>
              <w:jc w:val="center"/>
              <w:rPr>
                <w:color w:val="000000"/>
                <w:sz w:val="18"/>
                <w:szCs w:val="18"/>
              </w:rPr>
            </w:pPr>
            <w:r>
              <w:rPr>
                <w:color w:val="000000"/>
                <w:sz w:val="18"/>
                <w:szCs w:val="18"/>
              </w:rPr>
              <w:t>szünetel</w:t>
            </w:r>
          </w:p>
          <w:p w:rsidR="00F7073B" w:rsidRPr="00E74964" w:rsidRDefault="00F7073B" w:rsidP="00D916A2">
            <w:pPr>
              <w:jc w:val="center"/>
              <w:rPr>
                <w:color w:val="000000"/>
                <w:sz w:val="18"/>
                <w:szCs w:val="18"/>
              </w:rPr>
            </w:pPr>
            <w:r>
              <w:rPr>
                <w:color w:val="000000"/>
                <w:sz w:val="18"/>
                <w:szCs w:val="18"/>
              </w:rPr>
              <w:t>szervezés alatt</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jc w:val="center"/>
              <w:rPr>
                <w:color w:val="000000"/>
                <w:sz w:val="18"/>
                <w:szCs w:val="18"/>
              </w:rPr>
            </w:pPr>
          </w:p>
        </w:tc>
      </w:tr>
      <w:tr w:rsidR="00F7073B" w:rsidRPr="00E74964" w:rsidTr="00D916A2">
        <w:trPr>
          <w:trHeight w:val="639"/>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FFFFFF"/>
            <w:vAlign w:val="center"/>
            <w:hideMark/>
          </w:tcPr>
          <w:p w:rsidR="00F7073B" w:rsidRPr="00F03B8F" w:rsidRDefault="00F7073B" w:rsidP="00D916A2">
            <w:pPr>
              <w:rPr>
                <w:color w:val="000000"/>
                <w:sz w:val="18"/>
                <w:szCs w:val="18"/>
              </w:rPr>
            </w:pPr>
            <w:r w:rsidRPr="00F03B8F">
              <w:rPr>
                <w:color w:val="000000"/>
                <w:sz w:val="18"/>
                <w:szCs w:val="18"/>
              </w:rPr>
              <w:t>Karcag Város Kamarakórusa</w:t>
            </w:r>
          </w:p>
        </w:tc>
        <w:tc>
          <w:tcPr>
            <w:tcW w:w="3377" w:type="dxa"/>
            <w:tcBorders>
              <w:top w:val="nil"/>
              <w:left w:val="nil"/>
              <w:bottom w:val="single" w:sz="4" w:space="0" w:color="auto"/>
              <w:right w:val="single" w:sz="4" w:space="0" w:color="auto"/>
            </w:tcBorders>
            <w:shd w:val="clear" w:color="auto" w:fill="FFFFFF"/>
            <w:vAlign w:val="center"/>
            <w:hideMark/>
          </w:tcPr>
          <w:p w:rsidR="00F7073B" w:rsidRPr="00F03B8F" w:rsidRDefault="00F7073B" w:rsidP="00D916A2">
            <w:pPr>
              <w:rPr>
                <w:color w:val="000000"/>
                <w:sz w:val="18"/>
                <w:szCs w:val="18"/>
              </w:rPr>
            </w:pPr>
            <w:r w:rsidRPr="00F03B8F">
              <w:rPr>
                <w:color w:val="000000"/>
                <w:sz w:val="18"/>
                <w:szCs w:val="18"/>
              </w:rPr>
              <w:t>A kórus, a próbákon túl fellép a városi rendezvényeken, minősítő versenyeken is részt vesz.</w:t>
            </w:r>
          </w:p>
        </w:tc>
        <w:tc>
          <w:tcPr>
            <w:tcW w:w="1748" w:type="dxa"/>
            <w:tcBorders>
              <w:top w:val="nil"/>
              <w:left w:val="nil"/>
              <w:bottom w:val="single" w:sz="4" w:space="0" w:color="auto"/>
              <w:right w:val="single" w:sz="4" w:space="0" w:color="auto"/>
            </w:tcBorders>
            <w:shd w:val="clear" w:color="auto" w:fill="FFFFFF"/>
            <w:vAlign w:val="center"/>
            <w:hideMark/>
          </w:tcPr>
          <w:p w:rsidR="00F7073B" w:rsidRPr="00F03B8F" w:rsidRDefault="00F7073B" w:rsidP="00D916A2">
            <w:pPr>
              <w:jc w:val="center"/>
              <w:rPr>
                <w:color w:val="000000"/>
                <w:sz w:val="18"/>
                <w:szCs w:val="18"/>
              </w:rPr>
            </w:pPr>
            <w:r w:rsidRPr="00F03B8F">
              <w:rPr>
                <w:color w:val="000000"/>
                <w:sz w:val="18"/>
                <w:szCs w:val="18"/>
              </w:rPr>
              <w:t>külső helyszín</w:t>
            </w:r>
          </w:p>
        </w:tc>
        <w:tc>
          <w:tcPr>
            <w:tcW w:w="1540" w:type="dxa"/>
            <w:tcBorders>
              <w:top w:val="nil"/>
              <w:left w:val="nil"/>
              <w:bottom w:val="single" w:sz="4" w:space="0" w:color="auto"/>
              <w:right w:val="single" w:sz="4" w:space="0" w:color="auto"/>
            </w:tcBorders>
            <w:shd w:val="clear" w:color="auto" w:fill="FFFFFF"/>
            <w:vAlign w:val="center"/>
            <w:hideMark/>
          </w:tcPr>
          <w:p w:rsidR="00F7073B" w:rsidRPr="00F03B8F" w:rsidRDefault="00F7073B" w:rsidP="00D916A2">
            <w:pPr>
              <w:jc w:val="center"/>
              <w:rPr>
                <w:color w:val="000000"/>
                <w:sz w:val="18"/>
                <w:szCs w:val="18"/>
              </w:rPr>
            </w:pPr>
            <w:r w:rsidRPr="00F03B8F">
              <w:rPr>
                <w:color w:val="000000"/>
                <w:sz w:val="18"/>
                <w:szCs w:val="18"/>
              </w:rPr>
              <w:t>hetente 4 óra időtartamban</w:t>
            </w:r>
          </w:p>
        </w:tc>
        <w:tc>
          <w:tcPr>
            <w:tcW w:w="925" w:type="dxa"/>
            <w:gridSpan w:val="2"/>
            <w:tcBorders>
              <w:top w:val="nil"/>
              <w:left w:val="nil"/>
              <w:bottom w:val="single" w:sz="4" w:space="0" w:color="auto"/>
              <w:right w:val="single" w:sz="4" w:space="0" w:color="auto"/>
            </w:tcBorders>
            <w:shd w:val="clear" w:color="auto" w:fill="FFFFFF"/>
            <w:vAlign w:val="center"/>
            <w:hideMark/>
          </w:tcPr>
          <w:p w:rsidR="00F7073B" w:rsidRPr="00F03B8F" w:rsidRDefault="00F7073B" w:rsidP="00D916A2">
            <w:pPr>
              <w:jc w:val="center"/>
              <w:rPr>
                <w:color w:val="000000"/>
                <w:sz w:val="18"/>
                <w:szCs w:val="18"/>
              </w:rPr>
            </w:pPr>
            <w:r w:rsidRPr="00F03B8F">
              <w:rPr>
                <w:color w:val="000000"/>
                <w:sz w:val="18"/>
                <w:szCs w:val="18"/>
              </w:rPr>
              <w:t>8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jc w:val="center"/>
              <w:rPr>
                <w:color w:val="000000"/>
                <w:sz w:val="18"/>
                <w:szCs w:val="18"/>
              </w:rPr>
            </w:pPr>
          </w:p>
        </w:tc>
      </w:tr>
      <w:tr w:rsidR="00F7073B" w:rsidRPr="00E74964" w:rsidTr="00D916A2">
        <w:trPr>
          <w:trHeight w:val="480"/>
        </w:trPr>
        <w:tc>
          <w:tcPr>
            <w:tcW w:w="1739"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684" w:type="dxa"/>
            <w:vMerge/>
            <w:tcBorders>
              <w:top w:val="nil"/>
              <w:left w:val="single" w:sz="4" w:space="0" w:color="auto"/>
              <w:bottom w:val="single" w:sz="4" w:space="0" w:color="auto"/>
              <w:right w:val="single" w:sz="4" w:space="0" w:color="auto"/>
            </w:tcBorders>
            <w:shd w:val="clear" w:color="auto" w:fill="BFBFBF"/>
            <w:vAlign w:val="center"/>
            <w:hideMark/>
          </w:tcPr>
          <w:p w:rsidR="00F7073B" w:rsidRPr="00E74964" w:rsidRDefault="00F7073B" w:rsidP="00D916A2">
            <w:pPr>
              <w:rPr>
                <w:color w:val="000000"/>
              </w:rPr>
            </w:pPr>
          </w:p>
        </w:tc>
        <w:tc>
          <w:tcPr>
            <w:tcW w:w="19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Pr>
                <w:color w:val="000000"/>
                <w:sz w:val="18"/>
                <w:szCs w:val="18"/>
              </w:rPr>
              <w:t xml:space="preserve">Dalma </w:t>
            </w:r>
            <w:proofErr w:type="spellStart"/>
            <w:r>
              <w:rPr>
                <w:color w:val="000000"/>
                <w:sz w:val="18"/>
                <w:szCs w:val="18"/>
              </w:rPr>
              <w:t>Dance</w:t>
            </w:r>
            <w:proofErr w:type="spellEnd"/>
            <w:r>
              <w:rPr>
                <w:color w:val="000000"/>
                <w:sz w:val="18"/>
                <w:szCs w:val="18"/>
              </w:rPr>
              <w:t xml:space="preserve"> Club</w:t>
            </w:r>
            <w:r w:rsidRPr="00E74964">
              <w:rPr>
                <w:color w:val="000000"/>
                <w:sz w:val="18"/>
                <w:szCs w:val="18"/>
              </w:rPr>
              <w:t xml:space="preserve"> </w:t>
            </w:r>
            <w:r>
              <w:rPr>
                <w:color w:val="000000"/>
                <w:sz w:val="18"/>
                <w:szCs w:val="18"/>
              </w:rPr>
              <w:t>3</w:t>
            </w:r>
            <w:r w:rsidRPr="00E74964">
              <w:rPr>
                <w:color w:val="000000"/>
                <w:sz w:val="18"/>
                <w:szCs w:val="18"/>
              </w:rPr>
              <w:t xml:space="preserve"> csoport</w:t>
            </w:r>
          </w:p>
        </w:tc>
        <w:tc>
          <w:tcPr>
            <w:tcW w:w="337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 xml:space="preserve">Moderntánc, mazsorett és </w:t>
            </w:r>
            <w:proofErr w:type="spellStart"/>
            <w:r w:rsidRPr="00E74964">
              <w:rPr>
                <w:color w:val="000000"/>
                <w:sz w:val="18"/>
                <w:szCs w:val="18"/>
              </w:rPr>
              <w:t>hip-hop</w:t>
            </w:r>
            <w:proofErr w:type="spellEnd"/>
            <w:r w:rsidRPr="00E74964">
              <w:rPr>
                <w:color w:val="000000"/>
                <w:sz w:val="18"/>
                <w:szCs w:val="18"/>
              </w:rPr>
              <w:t xml:space="preserve"> koreográfiák több korosztálynak.</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Déryné Kulturális Központ</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hetente 1 óra időtartamban</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9 fő</w:t>
            </w:r>
          </w:p>
        </w:tc>
        <w:tc>
          <w:tcPr>
            <w:tcW w:w="1989" w:type="dxa"/>
            <w:vMerge/>
            <w:tcBorders>
              <w:top w:val="nil"/>
              <w:left w:val="single" w:sz="4" w:space="0" w:color="auto"/>
              <w:bottom w:val="single" w:sz="4" w:space="0" w:color="auto"/>
              <w:right w:val="single" w:sz="4" w:space="0" w:color="auto"/>
            </w:tcBorders>
            <w:vAlign w:val="center"/>
            <w:hideMark/>
          </w:tcPr>
          <w:p w:rsidR="00F7073B" w:rsidRPr="00E74964" w:rsidRDefault="00F7073B" w:rsidP="00D916A2">
            <w:pPr>
              <w:jc w:val="center"/>
              <w:rPr>
                <w:color w:val="000000"/>
                <w:sz w:val="18"/>
                <w:szCs w:val="18"/>
              </w:rPr>
            </w:pPr>
          </w:p>
        </w:tc>
      </w:tr>
      <w:tr w:rsidR="00F7073B" w:rsidRPr="00E74964" w:rsidTr="00D916A2">
        <w:trPr>
          <w:trHeight w:val="2220"/>
        </w:trPr>
        <w:tc>
          <w:tcPr>
            <w:tcW w:w="1739" w:type="dxa"/>
            <w:tcBorders>
              <w:top w:val="nil"/>
              <w:left w:val="single" w:sz="4" w:space="0" w:color="auto"/>
              <w:bottom w:val="single" w:sz="4" w:space="0" w:color="auto"/>
              <w:right w:val="single" w:sz="4" w:space="0" w:color="auto"/>
            </w:tcBorders>
            <w:shd w:val="clear" w:color="auto" w:fill="BFBFBF"/>
            <w:vAlign w:val="center"/>
            <w:hideMark/>
          </w:tcPr>
          <w:p w:rsidR="00F7073B" w:rsidRPr="003E2C66" w:rsidRDefault="00F7073B" w:rsidP="00D916A2">
            <w:pPr>
              <w:rPr>
                <w:b/>
                <w:color w:val="000000"/>
              </w:rPr>
            </w:pPr>
            <w:r>
              <w:rPr>
                <w:b/>
                <w:color w:val="000000"/>
              </w:rPr>
              <w:t xml:space="preserve">g) </w:t>
            </w:r>
            <w:r w:rsidRPr="003E2C66">
              <w:rPr>
                <w:b/>
                <w:color w:val="000000"/>
              </w:rPr>
              <w:t>Kulturális alapú gazdaságfejlesztés</w:t>
            </w:r>
          </w:p>
        </w:tc>
        <w:tc>
          <w:tcPr>
            <w:tcW w:w="1684" w:type="dxa"/>
            <w:tcBorders>
              <w:top w:val="nil"/>
              <w:left w:val="nil"/>
              <w:bottom w:val="single" w:sz="4" w:space="0" w:color="auto"/>
              <w:right w:val="single" w:sz="4" w:space="0" w:color="auto"/>
            </w:tcBorders>
            <w:shd w:val="clear" w:color="auto" w:fill="BFBFBF"/>
            <w:vAlign w:val="center"/>
            <w:hideMark/>
          </w:tcPr>
          <w:p w:rsidR="00F7073B" w:rsidRPr="003E2C66" w:rsidRDefault="00F7073B" w:rsidP="00D916A2">
            <w:pPr>
              <w:jc w:val="center"/>
              <w:rPr>
                <w:b/>
                <w:color w:val="000000"/>
              </w:rPr>
            </w:pPr>
            <w:r w:rsidRPr="003E2C66">
              <w:rPr>
                <w:b/>
                <w:color w:val="000000"/>
              </w:rPr>
              <w:t>82094 Közművelődés - kulturális alapú gazdaságfejlesztés</w:t>
            </w:r>
          </w:p>
        </w:tc>
        <w:tc>
          <w:tcPr>
            <w:tcW w:w="197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Karcagi Birkafőző Fesztivál</w:t>
            </w:r>
          </w:p>
        </w:tc>
        <w:tc>
          <w:tcPr>
            <w:tcW w:w="3377"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rPr>
                <w:color w:val="000000"/>
                <w:sz w:val="18"/>
                <w:szCs w:val="18"/>
              </w:rPr>
            </w:pPr>
            <w:r w:rsidRPr="00E74964">
              <w:rPr>
                <w:color w:val="000000"/>
                <w:sz w:val="18"/>
                <w:szCs w:val="18"/>
              </w:rPr>
              <w:t>Az országosan, sőt határ</w:t>
            </w:r>
            <w:r>
              <w:rPr>
                <w:color w:val="000000"/>
                <w:sz w:val="18"/>
                <w:szCs w:val="18"/>
              </w:rPr>
              <w:t>ainkon túl is népszerű gasztronó</w:t>
            </w:r>
            <w:r w:rsidRPr="00E74964">
              <w:rPr>
                <w:color w:val="000000"/>
                <w:sz w:val="18"/>
                <w:szCs w:val="18"/>
              </w:rPr>
              <w:t xml:space="preserve">miai program elsősorban a </w:t>
            </w:r>
            <w:proofErr w:type="spellStart"/>
            <w:r w:rsidRPr="00E74964">
              <w:rPr>
                <w:color w:val="000000"/>
                <w:sz w:val="18"/>
                <w:szCs w:val="18"/>
              </w:rPr>
              <w:t>Hungarikum</w:t>
            </w:r>
            <w:proofErr w:type="spellEnd"/>
            <w:r w:rsidRPr="00E74964">
              <w:rPr>
                <w:color w:val="000000"/>
                <w:sz w:val="18"/>
                <w:szCs w:val="18"/>
              </w:rPr>
              <w:t xml:space="preserve"> karcagi birkap</w:t>
            </w:r>
            <w:r>
              <w:rPr>
                <w:color w:val="000000"/>
                <w:sz w:val="18"/>
                <w:szCs w:val="18"/>
              </w:rPr>
              <w:t xml:space="preserve">örkölt </w:t>
            </w:r>
            <w:r w:rsidRPr="00E74964">
              <w:rPr>
                <w:color w:val="000000"/>
                <w:sz w:val="18"/>
                <w:szCs w:val="18"/>
              </w:rPr>
              <w:t>népszerűsíti, másrészt kétnapos kikapcsolódást nyújt az egész család számára.</w:t>
            </w:r>
          </w:p>
        </w:tc>
        <w:tc>
          <w:tcPr>
            <w:tcW w:w="1748"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Városközpont</w:t>
            </w:r>
          </w:p>
        </w:tc>
        <w:tc>
          <w:tcPr>
            <w:tcW w:w="1540"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Pr>
                <w:color w:val="000000"/>
                <w:sz w:val="18"/>
                <w:szCs w:val="18"/>
              </w:rPr>
              <w:t>2022</w:t>
            </w:r>
            <w:r w:rsidRPr="00E74964">
              <w:rPr>
                <w:color w:val="000000"/>
                <w:sz w:val="18"/>
                <w:szCs w:val="18"/>
              </w:rPr>
              <w:t>. június 2</w:t>
            </w:r>
            <w:r>
              <w:rPr>
                <w:color w:val="000000"/>
                <w:sz w:val="18"/>
                <w:szCs w:val="18"/>
              </w:rPr>
              <w:t>4-25</w:t>
            </w:r>
            <w:r w:rsidRPr="00E74964">
              <w:rPr>
                <w:color w:val="000000"/>
                <w:sz w:val="18"/>
                <w:szCs w:val="18"/>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20000 fő</w:t>
            </w:r>
          </w:p>
        </w:tc>
        <w:tc>
          <w:tcPr>
            <w:tcW w:w="1989" w:type="dxa"/>
            <w:tcBorders>
              <w:top w:val="nil"/>
              <w:left w:val="nil"/>
              <w:bottom w:val="single" w:sz="4" w:space="0" w:color="auto"/>
              <w:right w:val="single" w:sz="4" w:space="0" w:color="auto"/>
            </w:tcBorders>
            <w:shd w:val="clear" w:color="auto" w:fill="auto"/>
            <w:vAlign w:val="center"/>
            <w:hideMark/>
          </w:tcPr>
          <w:p w:rsidR="00F7073B" w:rsidRPr="00E74964" w:rsidRDefault="00F7073B" w:rsidP="00D916A2">
            <w:pPr>
              <w:jc w:val="center"/>
              <w:rPr>
                <w:color w:val="000000"/>
                <w:sz w:val="18"/>
                <w:szCs w:val="18"/>
              </w:rPr>
            </w:pPr>
            <w:r w:rsidRPr="00E74964">
              <w:rPr>
                <w:color w:val="000000"/>
                <w:sz w:val="18"/>
                <w:szCs w:val="18"/>
              </w:rPr>
              <w:t>Médiafelületeken hirdetve várjuk az érdeklődőket. Civil szervezetek, társintézmények bevonása a programok lebonyolításába.</w:t>
            </w:r>
          </w:p>
        </w:tc>
      </w:tr>
    </w:tbl>
    <w:p w:rsidR="00291E77" w:rsidRDefault="00291E77" w:rsidP="0002794E">
      <w:pPr>
        <w:tabs>
          <w:tab w:val="left" w:pos="2660"/>
        </w:tabs>
        <w:rPr>
          <w:b/>
          <w:bCs/>
          <w:sz w:val="24"/>
          <w:szCs w:val="24"/>
        </w:rPr>
      </w:pPr>
    </w:p>
    <w:p w:rsidR="00F7073B" w:rsidRDefault="00F7073B" w:rsidP="00F7073B">
      <w:pPr>
        <w:spacing w:line="276" w:lineRule="auto"/>
        <w:rPr>
          <w:sz w:val="24"/>
          <w:szCs w:val="24"/>
        </w:rPr>
        <w:sectPr w:rsidR="00F7073B" w:rsidSect="00F7073B">
          <w:pgSz w:w="16850" w:h="11913" w:orient="landscape"/>
          <w:pgMar w:top="1418" w:right="851" w:bottom="1418" w:left="851" w:header="709" w:footer="0" w:gutter="0"/>
          <w:cols w:space="708"/>
          <w:docGrid w:linePitch="272"/>
        </w:sectPr>
      </w:pPr>
    </w:p>
    <w:p w:rsidR="00291E77" w:rsidRDefault="00291E77" w:rsidP="0002794E">
      <w:pPr>
        <w:tabs>
          <w:tab w:val="left" w:pos="2660"/>
        </w:tabs>
        <w:rPr>
          <w:b/>
          <w:bCs/>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7. </w:t>
            </w:r>
            <w:r w:rsidRPr="00291E77">
              <w:rPr>
                <w:b/>
                <w:bCs/>
                <w:sz w:val="24"/>
                <w:szCs w:val="24"/>
                <w:u w:val="single"/>
              </w:rPr>
              <w:t>napirendi pont:</w:t>
            </w:r>
          </w:p>
        </w:tc>
        <w:tc>
          <w:tcPr>
            <w:tcW w:w="6551" w:type="dxa"/>
          </w:tcPr>
          <w:p w:rsidR="00291E77" w:rsidRPr="00291E77" w:rsidRDefault="00291E77" w:rsidP="0002794E">
            <w:pPr>
              <w:ind w:left="360"/>
              <w:jc w:val="both"/>
              <w:rPr>
                <w:sz w:val="24"/>
                <w:szCs w:val="24"/>
              </w:rPr>
            </w:pPr>
            <w:r w:rsidRPr="00291E77">
              <w:rPr>
                <w:sz w:val="24"/>
                <w:szCs w:val="24"/>
              </w:rPr>
              <w:t>Beszámoló a Györffy István Nagykun Múzeum 2021. évi tevékenységéről</w:t>
            </w:r>
          </w:p>
          <w:p w:rsidR="00291E77" w:rsidRPr="00291E77" w:rsidRDefault="00291E77" w:rsidP="0002794E">
            <w:pPr>
              <w:jc w:val="both"/>
              <w:rPr>
                <w:sz w:val="24"/>
                <w:szCs w:val="24"/>
              </w:rPr>
            </w:pPr>
          </w:p>
        </w:tc>
      </w:tr>
    </w:tbl>
    <w:p w:rsidR="00291E77" w:rsidRDefault="00291E77" w:rsidP="0002794E">
      <w:pPr>
        <w:pStyle w:val="NormlWeb"/>
        <w:tabs>
          <w:tab w:val="left" w:pos="2660"/>
        </w:tabs>
        <w:spacing w:before="0" w:after="0"/>
        <w:rPr>
          <w:b/>
          <w:bCs/>
          <w:szCs w:val="24"/>
        </w:rPr>
      </w:pPr>
      <w:r w:rsidRPr="00291E77">
        <w:rPr>
          <w:b/>
          <w:bCs/>
          <w:szCs w:val="24"/>
        </w:rPr>
        <w:tab/>
      </w:r>
    </w:p>
    <w:p w:rsidR="00291E77" w:rsidRDefault="00291E77" w:rsidP="0002794E">
      <w:pPr>
        <w:pStyle w:val="NormlWeb"/>
        <w:tabs>
          <w:tab w:val="left" w:pos="2660"/>
        </w:tabs>
        <w:spacing w:before="0" w:after="0"/>
        <w:rPr>
          <w:b/>
          <w:bCs/>
          <w:szCs w:val="24"/>
        </w:rPr>
      </w:pPr>
    </w:p>
    <w:p w:rsidR="00237D8C" w:rsidRDefault="001C6313" w:rsidP="001C6313">
      <w:pPr>
        <w:tabs>
          <w:tab w:val="left" w:pos="2518"/>
        </w:tabs>
        <w:jc w:val="both"/>
        <w:rPr>
          <w:bCs/>
          <w:iCs/>
          <w:sz w:val="24"/>
          <w:szCs w:val="24"/>
        </w:rPr>
      </w:pPr>
      <w:r w:rsidRPr="001C6313">
        <w:rPr>
          <w:b/>
          <w:bCs/>
          <w:iCs/>
          <w:sz w:val="24"/>
          <w:szCs w:val="24"/>
          <w:u w:val="single"/>
        </w:rPr>
        <w:t>Szepesi Tibor polgármester:</w:t>
      </w:r>
      <w:r w:rsidRPr="001C6313">
        <w:rPr>
          <w:bCs/>
          <w:iCs/>
          <w:sz w:val="24"/>
          <w:szCs w:val="24"/>
        </w:rPr>
        <w:t xml:space="preserve"> </w:t>
      </w:r>
      <w:r w:rsidR="00237D8C">
        <w:rPr>
          <w:bCs/>
          <w:iCs/>
          <w:sz w:val="24"/>
          <w:szCs w:val="24"/>
        </w:rPr>
        <w:t xml:space="preserve">A jogszabály előírja a művelődési intézmények </w:t>
      </w:r>
      <w:r w:rsidR="00972A3B">
        <w:rPr>
          <w:bCs/>
          <w:iCs/>
          <w:sz w:val="24"/>
          <w:szCs w:val="24"/>
        </w:rPr>
        <w:t>számára a beszámolót és a következő éves munkatervet. Hozzászólás szintjén összevonta a múzeum két napirendjét. A napirendi pontok előadója Dr. Nagy Molnár Miklós igazgató úr, aki szeretettel köszöntött. Igazgató úr szóbeli kiegészítést kívánt tenni.</w:t>
      </w:r>
    </w:p>
    <w:p w:rsidR="00972A3B" w:rsidRDefault="00972A3B" w:rsidP="001C6313">
      <w:pPr>
        <w:tabs>
          <w:tab w:val="left" w:pos="2518"/>
        </w:tabs>
        <w:jc w:val="both"/>
        <w:rPr>
          <w:bCs/>
          <w:iCs/>
          <w:sz w:val="24"/>
          <w:szCs w:val="24"/>
        </w:rPr>
      </w:pPr>
    </w:p>
    <w:p w:rsidR="00972A3B" w:rsidRDefault="00972A3B" w:rsidP="001C6313">
      <w:pPr>
        <w:tabs>
          <w:tab w:val="left" w:pos="2518"/>
        </w:tabs>
        <w:jc w:val="both"/>
        <w:rPr>
          <w:sz w:val="24"/>
          <w:szCs w:val="24"/>
        </w:rPr>
      </w:pPr>
      <w:r w:rsidRPr="00972A3B">
        <w:rPr>
          <w:b/>
          <w:bCs/>
          <w:iCs/>
          <w:sz w:val="24"/>
          <w:szCs w:val="24"/>
          <w:u w:val="single"/>
        </w:rPr>
        <w:t xml:space="preserve">Dr. Nagy Molnár Miklós a </w:t>
      </w:r>
      <w:r w:rsidRPr="00972A3B">
        <w:rPr>
          <w:b/>
          <w:sz w:val="24"/>
          <w:szCs w:val="24"/>
          <w:u w:val="single"/>
        </w:rPr>
        <w:t>Györffy István Nagykun Múzeum igazgatója:</w:t>
      </w:r>
      <w:r>
        <w:rPr>
          <w:b/>
          <w:sz w:val="24"/>
          <w:szCs w:val="24"/>
        </w:rPr>
        <w:t xml:space="preserve"> </w:t>
      </w:r>
      <w:r w:rsidR="00F01C98" w:rsidRPr="00F01C98">
        <w:rPr>
          <w:sz w:val="24"/>
          <w:szCs w:val="24"/>
        </w:rPr>
        <w:t>A múlt évben a járvány a múzeum életét is meghatározta, hiszen fél évig nem volt nyitva.</w:t>
      </w:r>
      <w:r w:rsidR="00F01C98">
        <w:rPr>
          <w:sz w:val="24"/>
          <w:szCs w:val="24"/>
        </w:rPr>
        <w:t xml:space="preserve"> Ennek ellenére jelentős eredményekről tudott beszámolni. </w:t>
      </w:r>
      <w:r w:rsidR="00D74DB7">
        <w:rPr>
          <w:sz w:val="24"/>
          <w:szCs w:val="24"/>
        </w:rPr>
        <w:t>Köszönetet mondott az önkormányzatnak azért</w:t>
      </w:r>
      <w:r w:rsidR="00703858">
        <w:rPr>
          <w:sz w:val="24"/>
          <w:szCs w:val="24"/>
        </w:rPr>
        <w:t>,</w:t>
      </w:r>
      <w:r w:rsidR="00D74DB7">
        <w:rPr>
          <w:sz w:val="24"/>
          <w:szCs w:val="24"/>
        </w:rPr>
        <w:t xml:space="preserve"> hogy a műtárgy gyarapítása érdekében megfelelő helyre</w:t>
      </w:r>
      <w:r w:rsidR="00775F5C">
        <w:rPr>
          <w:sz w:val="24"/>
          <w:szCs w:val="24"/>
        </w:rPr>
        <w:t>, a Laktanyába</w:t>
      </w:r>
      <w:r w:rsidR="00D74DB7">
        <w:rPr>
          <w:sz w:val="24"/>
          <w:szCs w:val="24"/>
        </w:rPr>
        <w:t xml:space="preserve"> tudtak kö</w:t>
      </w:r>
      <w:r w:rsidR="00775F5C">
        <w:rPr>
          <w:sz w:val="24"/>
          <w:szCs w:val="24"/>
        </w:rPr>
        <w:t xml:space="preserve">ltözni. Ott a munka továbbra is zajlik ebben az évben is. A Fazekas házban végre megnyílhatott a Fazekas műhely és van fazekasuk is, </w:t>
      </w:r>
      <w:r w:rsidR="00AA29AC">
        <w:rPr>
          <w:sz w:val="24"/>
          <w:szCs w:val="24"/>
        </w:rPr>
        <w:t>ahol</w:t>
      </w:r>
      <w:r w:rsidR="00775F5C">
        <w:rPr>
          <w:sz w:val="24"/>
          <w:szCs w:val="24"/>
        </w:rPr>
        <w:t xml:space="preserve"> különböző programokat tudnak majd szervezni. Terveik kö</w:t>
      </w:r>
      <w:r w:rsidR="00F3276C">
        <w:rPr>
          <w:sz w:val="24"/>
          <w:szCs w:val="24"/>
        </w:rPr>
        <w:t xml:space="preserve">zött szerepel a Fazekas szakkör megszervezése. </w:t>
      </w:r>
    </w:p>
    <w:p w:rsidR="00F3276C" w:rsidRDefault="00F3276C" w:rsidP="001C6313">
      <w:pPr>
        <w:tabs>
          <w:tab w:val="left" w:pos="2518"/>
        </w:tabs>
        <w:jc w:val="both"/>
        <w:rPr>
          <w:sz w:val="24"/>
          <w:szCs w:val="24"/>
        </w:rPr>
      </w:pPr>
      <w:r>
        <w:rPr>
          <w:sz w:val="24"/>
          <w:szCs w:val="24"/>
        </w:rPr>
        <w:t xml:space="preserve">A múzeumpedagógiai tevékenységük tavaly megerősödött, sikerült találni olyan munkatársat, aki megfelelő módon tudja ezt végezni. </w:t>
      </w:r>
      <w:r w:rsidR="0051532D">
        <w:rPr>
          <w:sz w:val="24"/>
          <w:szCs w:val="24"/>
        </w:rPr>
        <w:t>Kiállításokra természetes</w:t>
      </w:r>
      <w:r w:rsidR="00703858">
        <w:rPr>
          <w:sz w:val="24"/>
          <w:szCs w:val="24"/>
        </w:rPr>
        <w:t>en</w:t>
      </w:r>
      <w:r w:rsidR="0051532D">
        <w:rPr>
          <w:sz w:val="24"/>
          <w:szCs w:val="24"/>
        </w:rPr>
        <w:t xml:space="preserve"> nem nagyon volt lehetőség, az idén tervezik a Római Katolikus Plébániának a 250. évfordulóját. </w:t>
      </w:r>
    </w:p>
    <w:p w:rsidR="00060239" w:rsidRPr="00F01C98" w:rsidRDefault="00060239" w:rsidP="001C6313">
      <w:pPr>
        <w:tabs>
          <w:tab w:val="left" w:pos="2518"/>
        </w:tabs>
        <w:jc w:val="both"/>
        <w:rPr>
          <w:bCs/>
          <w:iCs/>
          <w:sz w:val="24"/>
          <w:szCs w:val="24"/>
        </w:rPr>
      </w:pPr>
      <w:r>
        <w:rPr>
          <w:sz w:val="24"/>
          <w:szCs w:val="24"/>
        </w:rPr>
        <w:t xml:space="preserve">Jelentős program közé tartozik majd, őszre szervezik a Debreceni Egyetemmel azt a konferenciát, amelyen megünneplik, hogy Karcag 150 éve rendezett tanácsú város. </w:t>
      </w:r>
    </w:p>
    <w:p w:rsidR="00237D8C" w:rsidRDefault="00237D8C" w:rsidP="001C6313">
      <w:pPr>
        <w:tabs>
          <w:tab w:val="left" w:pos="2518"/>
        </w:tabs>
        <w:jc w:val="both"/>
        <w:rPr>
          <w:bCs/>
          <w:iCs/>
          <w:sz w:val="24"/>
          <w:szCs w:val="24"/>
        </w:rPr>
      </w:pPr>
    </w:p>
    <w:p w:rsidR="00CA7F6F" w:rsidRPr="00CA7F6F" w:rsidRDefault="00CA7F6F" w:rsidP="001C6313">
      <w:pPr>
        <w:tabs>
          <w:tab w:val="left" w:pos="2518"/>
        </w:tabs>
        <w:jc w:val="both"/>
        <w:rPr>
          <w:bCs/>
          <w:iCs/>
          <w:sz w:val="24"/>
          <w:szCs w:val="24"/>
        </w:rPr>
      </w:pPr>
      <w:r w:rsidRPr="00CA7F6F">
        <w:rPr>
          <w:b/>
          <w:bCs/>
          <w:iCs/>
          <w:sz w:val="24"/>
          <w:szCs w:val="24"/>
          <w:u w:val="single"/>
        </w:rPr>
        <w:t>Szepesi Tibor polgármester:</w:t>
      </w:r>
      <w:r>
        <w:rPr>
          <w:bCs/>
          <w:iCs/>
          <w:sz w:val="24"/>
          <w:szCs w:val="24"/>
        </w:rPr>
        <w:t xml:space="preserve"> Valóban nem telt eredménytelenül az </w:t>
      </w:r>
      <w:proofErr w:type="spellStart"/>
      <w:r>
        <w:rPr>
          <w:bCs/>
          <w:iCs/>
          <w:sz w:val="24"/>
          <w:szCs w:val="24"/>
        </w:rPr>
        <w:t>az</w:t>
      </w:r>
      <w:proofErr w:type="spellEnd"/>
      <w:r>
        <w:rPr>
          <w:bCs/>
          <w:iCs/>
          <w:sz w:val="24"/>
          <w:szCs w:val="24"/>
        </w:rPr>
        <w:t xml:space="preserve"> időszak a múzeum életében, hogy a </w:t>
      </w:r>
      <w:proofErr w:type="spellStart"/>
      <w:r>
        <w:rPr>
          <w:bCs/>
          <w:iCs/>
          <w:sz w:val="24"/>
          <w:szCs w:val="24"/>
        </w:rPr>
        <w:t>pandémia</w:t>
      </w:r>
      <w:proofErr w:type="spellEnd"/>
      <w:r>
        <w:rPr>
          <w:bCs/>
          <w:iCs/>
          <w:sz w:val="24"/>
          <w:szCs w:val="24"/>
        </w:rPr>
        <w:t xml:space="preserve"> miatt nem volt látogatható. </w:t>
      </w:r>
      <w:r w:rsidR="00D851CF">
        <w:rPr>
          <w:bCs/>
          <w:iCs/>
          <w:sz w:val="24"/>
          <w:szCs w:val="24"/>
        </w:rPr>
        <w:t xml:space="preserve">A beszámoló alapján nagyon sok feladat adódott, jókor jöttek a pályázatok. </w:t>
      </w:r>
      <w:r w:rsidR="00D851CF" w:rsidRPr="00D851CF">
        <w:rPr>
          <w:bCs/>
          <w:iCs/>
          <w:sz w:val="24"/>
          <w:szCs w:val="24"/>
        </w:rPr>
        <w:t>Vitára bocsátotta a napirendet.</w:t>
      </w:r>
    </w:p>
    <w:p w:rsidR="00CA7F6F" w:rsidRDefault="00CA7F6F" w:rsidP="001C6313">
      <w:pPr>
        <w:tabs>
          <w:tab w:val="left" w:pos="2518"/>
        </w:tabs>
        <w:jc w:val="both"/>
        <w:rPr>
          <w:bCs/>
          <w:iCs/>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Default="001C6313" w:rsidP="001C6313">
      <w:pPr>
        <w:tabs>
          <w:tab w:val="left" w:pos="2518"/>
        </w:tabs>
        <w:jc w:val="both"/>
        <w:rPr>
          <w:bCs/>
          <w:iCs/>
          <w:sz w:val="24"/>
          <w:szCs w:val="24"/>
        </w:rPr>
      </w:pPr>
    </w:p>
    <w:p w:rsidR="00D851CF" w:rsidRPr="00D851CF" w:rsidRDefault="00D851CF" w:rsidP="001C6313">
      <w:pPr>
        <w:tabs>
          <w:tab w:val="left" w:pos="2518"/>
        </w:tabs>
        <w:jc w:val="both"/>
        <w:rPr>
          <w:b/>
          <w:bCs/>
          <w:iCs/>
          <w:sz w:val="24"/>
          <w:szCs w:val="24"/>
        </w:rPr>
      </w:pPr>
      <w:r w:rsidRPr="00D851CF">
        <w:rPr>
          <w:b/>
          <w:bCs/>
          <w:iCs/>
          <w:sz w:val="24"/>
          <w:szCs w:val="24"/>
          <w:u w:val="single"/>
        </w:rPr>
        <w:t>Dr. Pintér Zoltán képviselő, az Oktatási, Kulturális és Sport bizottság elnöke:</w:t>
      </w:r>
      <w:r>
        <w:rPr>
          <w:b/>
          <w:bCs/>
          <w:iCs/>
          <w:sz w:val="24"/>
          <w:szCs w:val="24"/>
        </w:rPr>
        <w:t xml:space="preserve"> </w:t>
      </w:r>
      <w:r w:rsidR="00B7201E" w:rsidRPr="00B7201E">
        <w:rPr>
          <w:bCs/>
          <w:iCs/>
          <w:sz w:val="24"/>
          <w:szCs w:val="24"/>
        </w:rPr>
        <w:t>A bizottság</w:t>
      </w:r>
      <w:r w:rsidR="00B7201E">
        <w:rPr>
          <w:bCs/>
          <w:iCs/>
          <w:sz w:val="24"/>
          <w:szCs w:val="24"/>
        </w:rPr>
        <w:t xml:space="preserve"> tárgyalta a múzeum éves beszámolóját, valamint éves munkatervét. </w:t>
      </w:r>
      <w:r w:rsidR="00B50685">
        <w:rPr>
          <w:bCs/>
          <w:iCs/>
          <w:sz w:val="24"/>
          <w:szCs w:val="24"/>
        </w:rPr>
        <w:t xml:space="preserve">Eredményes évet zárt a múzeum, mindazok ellenére, hogy </w:t>
      </w:r>
      <w:proofErr w:type="spellStart"/>
      <w:r w:rsidR="00B50685">
        <w:rPr>
          <w:bCs/>
          <w:iCs/>
          <w:sz w:val="24"/>
          <w:szCs w:val="24"/>
        </w:rPr>
        <w:t>pandémia</w:t>
      </w:r>
      <w:proofErr w:type="spellEnd"/>
      <w:r w:rsidR="00B50685">
        <w:rPr>
          <w:bCs/>
          <w:iCs/>
          <w:sz w:val="24"/>
          <w:szCs w:val="24"/>
        </w:rPr>
        <w:t xml:space="preserve"> volt. Az óriási közgyűjteményt kategorizálták egy helyre, az év második felében múzeumi kiállítást is valósítottak meg. </w:t>
      </w:r>
      <w:r w:rsidR="00463301">
        <w:rPr>
          <w:bCs/>
          <w:iCs/>
          <w:sz w:val="24"/>
          <w:szCs w:val="24"/>
        </w:rPr>
        <w:t>Nagy öröm számára, hogy j</w:t>
      </w:r>
      <w:r w:rsidR="00B50685">
        <w:rPr>
          <w:bCs/>
          <w:iCs/>
          <w:sz w:val="24"/>
          <w:szCs w:val="24"/>
        </w:rPr>
        <w:t xml:space="preserve">övő évre a Debreceni Egyetemmel tudományos konferenciát kívánnak szervezni, amely szép hagyományt göngyölítene a város számára. </w:t>
      </w:r>
      <w:r w:rsidR="00463301">
        <w:rPr>
          <w:bCs/>
          <w:iCs/>
          <w:sz w:val="24"/>
          <w:szCs w:val="24"/>
        </w:rPr>
        <w:t xml:space="preserve">Mind a két napirendet </w:t>
      </w:r>
      <w:r w:rsidR="00703858">
        <w:rPr>
          <w:bCs/>
          <w:iCs/>
          <w:sz w:val="24"/>
          <w:szCs w:val="24"/>
        </w:rPr>
        <w:t xml:space="preserve">egyhangúan </w:t>
      </w:r>
      <w:r w:rsidR="00463301">
        <w:rPr>
          <w:bCs/>
          <w:iCs/>
          <w:sz w:val="24"/>
          <w:szCs w:val="24"/>
        </w:rPr>
        <w:t xml:space="preserve">támogatta a bizottság és a képviselő-testületnek elfogadásra javasolta. </w:t>
      </w:r>
    </w:p>
    <w:p w:rsidR="00D851CF" w:rsidRPr="001C6313" w:rsidRDefault="00D851CF" w:rsidP="001C6313">
      <w:pPr>
        <w:tabs>
          <w:tab w:val="left" w:pos="2518"/>
        </w:tabs>
        <w:jc w:val="both"/>
        <w:rPr>
          <w:bCs/>
          <w:iCs/>
          <w:sz w:val="24"/>
          <w:szCs w:val="24"/>
        </w:rPr>
      </w:pPr>
    </w:p>
    <w:p w:rsidR="001C6313" w:rsidRPr="001C6313" w:rsidRDefault="00463301" w:rsidP="001C6313">
      <w:pPr>
        <w:rPr>
          <w:sz w:val="24"/>
          <w:szCs w:val="24"/>
        </w:rPr>
      </w:pPr>
      <w:r>
        <w:rPr>
          <w:sz w:val="24"/>
          <w:szCs w:val="24"/>
        </w:rPr>
        <w:t>További k</w:t>
      </w:r>
      <w:r w:rsidR="001C6313" w:rsidRPr="001C6313">
        <w:rPr>
          <w:sz w:val="24"/>
          <w:szCs w:val="24"/>
        </w:rPr>
        <w:t xml:space="preserve">érdés, észrevétel nem hangzott el. </w:t>
      </w:r>
    </w:p>
    <w:p w:rsidR="001C6313" w:rsidRPr="001C6313" w:rsidRDefault="001C6313" w:rsidP="001C6313">
      <w:pPr>
        <w:rPr>
          <w:sz w:val="24"/>
          <w:szCs w:val="24"/>
        </w:rPr>
      </w:pPr>
    </w:p>
    <w:p w:rsidR="00A9187E" w:rsidRDefault="001C6313" w:rsidP="001C6313">
      <w:pPr>
        <w:ind w:right="70"/>
        <w:jc w:val="both"/>
        <w:rPr>
          <w:bCs/>
          <w:sz w:val="24"/>
          <w:szCs w:val="24"/>
        </w:rPr>
      </w:pPr>
      <w:r w:rsidRPr="001C6313">
        <w:rPr>
          <w:b/>
          <w:bCs/>
          <w:sz w:val="24"/>
          <w:szCs w:val="24"/>
          <w:u w:val="single"/>
        </w:rPr>
        <w:t>Szepesi Tibor polgármester:</w:t>
      </w:r>
      <w:r w:rsidR="00463301" w:rsidRPr="00463301">
        <w:rPr>
          <w:bCs/>
          <w:sz w:val="24"/>
          <w:szCs w:val="24"/>
        </w:rPr>
        <w:t xml:space="preserve"> </w:t>
      </w:r>
      <w:r w:rsidR="00463301">
        <w:rPr>
          <w:bCs/>
          <w:sz w:val="24"/>
          <w:szCs w:val="24"/>
        </w:rPr>
        <w:t xml:space="preserve">Csatlakozott az előtte szólóhoz és megköszönte azt </w:t>
      </w:r>
      <w:r w:rsidR="0072076B">
        <w:rPr>
          <w:bCs/>
          <w:sz w:val="24"/>
          <w:szCs w:val="24"/>
        </w:rPr>
        <w:t xml:space="preserve">a </w:t>
      </w:r>
      <w:r w:rsidR="00463301">
        <w:rPr>
          <w:bCs/>
          <w:sz w:val="24"/>
          <w:szCs w:val="24"/>
        </w:rPr>
        <w:t xml:space="preserve">munkát, </w:t>
      </w:r>
      <w:r w:rsidR="0072076B">
        <w:rPr>
          <w:bCs/>
          <w:sz w:val="24"/>
          <w:szCs w:val="24"/>
        </w:rPr>
        <w:t>amit</w:t>
      </w:r>
      <w:r w:rsidR="00463301">
        <w:rPr>
          <w:bCs/>
          <w:sz w:val="24"/>
          <w:szCs w:val="24"/>
        </w:rPr>
        <w:t xml:space="preserve"> ebben a nehéz időszakban végeztek. Bízik abban, hogy a Laktanyában lévő raktár is látogathatóvá válik. </w:t>
      </w:r>
      <w:r w:rsidR="00A9187E">
        <w:rPr>
          <w:bCs/>
          <w:sz w:val="24"/>
          <w:szCs w:val="24"/>
        </w:rPr>
        <w:t xml:space="preserve">Munkájukhoz kitartást, jó egészséget kívánt. </w:t>
      </w:r>
    </w:p>
    <w:p w:rsidR="001C6313" w:rsidRPr="001C6313" w:rsidRDefault="001C6313" w:rsidP="001C6313">
      <w:pPr>
        <w:ind w:right="70"/>
        <w:jc w:val="both"/>
        <w:rPr>
          <w:bCs/>
          <w:sz w:val="24"/>
          <w:szCs w:val="24"/>
        </w:rPr>
      </w:pPr>
      <w:r w:rsidRPr="001C6313">
        <w:rPr>
          <w:sz w:val="24"/>
          <w:szCs w:val="24"/>
        </w:rPr>
        <w:t xml:space="preserve">Javasolta </w:t>
      </w:r>
      <w:r w:rsidR="0000028A">
        <w:rPr>
          <w:sz w:val="24"/>
          <w:szCs w:val="24"/>
        </w:rPr>
        <w:t>a beszámoló</w:t>
      </w:r>
      <w:r w:rsidR="00DF1D10">
        <w:rPr>
          <w:sz w:val="24"/>
          <w:szCs w:val="24"/>
        </w:rPr>
        <w:t xml:space="preserve"> elfogadását</w:t>
      </w:r>
      <w:r w:rsidRPr="001C6313">
        <w:rPr>
          <w:sz w:val="24"/>
          <w:szCs w:val="24"/>
        </w:rPr>
        <w:t xml:space="preserve">.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Pr="001C6313" w:rsidRDefault="001C6313" w:rsidP="001C6313">
      <w:pPr>
        <w:tabs>
          <w:tab w:val="left" w:pos="2660"/>
        </w:tabs>
        <w:rPr>
          <w:b/>
          <w:bCs/>
          <w:sz w:val="24"/>
          <w:szCs w:val="24"/>
        </w:rPr>
      </w:pPr>
      <w:r w:rsidRPr="001C6313">
        <w:rPr>
          <w:b/>
          <w:bCs/>
          <w:sz w:val="24"/>
          <w:szCs w:val="24"/>
        </w:rPr>
        <w:tab/>
      </w:r>
    </w:p>
    <w:p w:rsidR="00A9187E" w:rsidRDefault="00A9187E" w:rsidP="00F7073B">
      <w:pPr>
        <w:spacing w:before="170"/>
        <w:rPr>
          <w:b/>
          <w:bCs/>
          <w:sz w:val="24"/>
          <w:szCs w:val="24"/>
        </w:rPr>
      </w:pPr>
    </w:p>
    <w:p w:rsidR="0072076B" w:rsidRDefault="0072076B" w:rsidP="00F7073B">
      <w:pPr>
        <w:spacing w:before="170"/>
        <w:rPr>
          <w:b/>
          <w:bCs/>
          <w:sz w:val="24"/>
          <w:szCs w:val="24"/>
        </w:rPr>
      </w:pPr>
    </w:p>
    <w:p w:rsidR="00F7073B" w:rsidRPr="003C4262" w:rsidRDefault="00F7073B" w:rsidP="00F7073B">
      <w:pPr>
        <w:spacing w:before="170"/>
        <w:rPr>
          <w:sz w:val="24"/>
          <w:szCs w:val="24"/>
        </w:rPr>
      </w:pPr>
      <w:r w:rsidRPr="003C4262">
        <w:rPr>
          <w:b/>
          <w:bCs/>
          <w:sz w:val="24"/>
          <w:szCs w:val="24"/>
        </w:rPr>
        <w:lastRenderedPageBreak/>
        <w:t xml:space="preserve">46/2022. (II. 24.) „kt." sz. határozat </w:t>
      </w:r>
    </w:p>
    <w:p w:rsidR="00F7073B" w:rsidRPr="003C4262" w:rsidRDefault="00F7073B" w:rsidP="00F7073B">
      <w:pPr>
        <w:rPr>
          <w:sz w:val="24"/>
          <w:szCs w:val="24"/>
        </w:rPr>
      </w:pPr>
      <w:proofErr w:type="gramStart"/>
      <w:r w:rsidRPr="003C4262">
        <w:rPr>
          <w:b/>
          <w:sz w:val="24"/>
          <w:szCs w:val="24"/>
        </w:rPr>
        <w:t>a</w:t>
      </w:r>
      <w:proofErr w:type="gramEnd"/>
      <w:r w:rsidRPr="003C4262">
        <w:rPr>
          <w:b/>
          <w:sz w:val="24"/>
          <w:szCs w:val="24"/>
        </w:rPr>
        <w:t xml:space="preserve"> Györffy István Nagykun Múzeum 2021. évi tevékenységérő</w:t>
      </w:r>
      <w:r w:rsidRPr="003C4262">
        <w:rPr>
          <w:b/>
          <w:bCs/>
          <w:sz w:val="24"/>
          <w:szCs w:val="24"/>
        </w:rPr>
        <w:t>l</w:t>
      </w:r>
    </w:p>
    <w:p w:rsidR="00F7073B" w:rsidRPr="003C4262" w:rsidRDefault="00F7073B" w:rsidP="00F7073B">
      <w:pPr>
        <w:pStyle w:val="Szvegtrzs"/>
        <w:rPr>
          <w:sz w:val="24"/>
          <w:szCs w:val="24"/>
        </w:rPr>
      </w:pPr>
    </w:p>
    <w:p w:rsidR="00F7073B" w:rsidRPr="003C4262" w:rsidRDefault="00F7073B" w:rsidP="00F7073B">
      <w:pPr>
        <w:pStyle w:val="Szvegtrzs"/>
        <w:rPr>
          <w:sz w:val="24"/>
          <w:szCs w:val="24"/>
        </w:rPr>
      </w:pPr>
      <w:r w:rsidRPr="003C4262">
        <w:rPr>
          <w:sz w:val="24"/>
          <w:szCs w:val="24"/>
        </w:rPr>
        <w:t>A Karcag Városi Önkormányzat Képviselő-testülete (továbbiakban: Képviselő-testület) az Alaptörvény 32. cikk (1) bekezdés b) pontjában biztosított jogkörében, a Magyarország helyi önkormányzatairól szóló 2011. évi CLXXXIX. tv.</w:t>
      </w:r>
      <w:r w:rsidRPr="003C4262">
        <w:rPr>
          <w:color w:val="FF0000"/>
          <w:sz w:val="24"/>
          <w:szCs w:val="24"/>
        </w:rPr>
        <w:t xml:space="preserve"> </w:t>
      </w:r>
      <w:r w:rsidRPr="003C4262">
        <w:rPr>
          <w:sz w:val="24"/>
          <w:szCs w:val="24"/>
        </w:rPr>
        <w:t>10. § (1) bekezdésében,</w:t>
      </w:r>
      <w:r w:rsidRPr="003C4262">
        <w:rPr>
          <w:color w:val="FF0000"/>
          <w:sz w:val="24"/>
          <w:szCs w:val="24"/>
        </w:rPr>
        <w:t xml:space="preserve"> </w:t>
      </w:r>
      <w:r w:rsidRPr="003C4262">
        <w:rPr>
          <w:sz w:val="24"/>
          <w:szCs w:val="24"/>
        </w:rPr>
        <w:t>valamint a muzeális intézményekről, a nyilvános könyvtári ellátásról és a közművelődésről szóló 1997. évi CXL. törvény 50. § (2) bekezdésének a) pontjában biztosított feladatkörében eljárva az alábbiak szerint dönt:</w:t>
      </w:r>
    </w:p>
    <w:p w:rsidR="00F7073B" w:rsidRPr="003C4262" w:rsidRDefault="00F7073B" w:rsidP="00F7073B">
      <w:pPr>
        <w:pStyle w:val="Szvegtrzs"/>
        <w:rPr>
          <w:sz w:val="24"/>
          <w:szCs w:val="24"/>
        </w:rPr>
      </w:pPr>
      <w:r w:rsidRPr="003C4262">
        <w:rPr>
          <w:sz w:val="24"/>
          <w:szCs w:val="24"/>
        </w:rPr>
        <w:t>A Képviselő-testület a</w:t>
      </w:r>
      <w:r w:rsidRPr="003C4262">
        <w:rPr>
          <w:bCs/>
          <w:sz w:val="24"/>
          <w:szCs w:val="24"/>
        </w:rPr>
        <w:t xml:space="preserve"> Györffy István Nagykun Múzeum</w:t>
      </w:r>
      <w:r w:rsidRPr="003C4262">
        <w:rPr>
          <w:sz w:val="24"/>
          <w:szCs w:val="24"/>
        </w:rPr>
        <w:t xml:space="preserve"> 2021. évi tevékenységéről szóló beszámolóját a határozat melléklete szerint jóváhagyja.</w:t>
      </w:r>
    </w:p>
    <w:p w:rsidR="00E11826" w:rsidRPr="003C4262" w:rsidRDefault="00E11826" w:rsidP="00F7073B">
      <w:pPr>
        <w:pStyle w:val="Szvegtrzs"/>
        <w:rPr>
          <w:sz w:val="24"/>
          <w:szCs w:val="24"/>
          <w:u w:val="single"/>
        </w:rPr>
      </w:pPr>
    </w:p>
    <w:p w:rsidR="00F7073B" w:rsidRPr="003C4262" w:rsidRDefault="00F7073B" w:rsidP="00F7073B">
      <w:pPr>
        <w:pStyle w:val="Szvegtrzs"/>
        <w:rPr>
          <w:sz w:val="24"/>
          <w:szCs w:val="24"/>
        </w:rPr>
      </w:pPr>
      <w:r w:rsidRPr="003C4262">
        <w:rPr>
          <w:sz w:val="24"/>
          <w:szCs w:val="24"/>
          <w:u w:val="single"/>
        </w:rPr>
        <w:t>Erről értesülnek:</w:t>
      </w:r>
    </w:p>
    <w:p w:rsidR="00F7073B" w:rsidRPr="003C4262" w:rsidRDefault="00F7073B" w:rsidP="00076E6F">
      <w:pPr>
        <w:pStyle w:val="Lista"/>
        <w:widowControl w:val="0"/>
        <w:numPr>
          <w:ilvl w:val="0"/>
          <w:numId w:val="37"/>
        </w:numPr>
        <w:tabs>
          <w:tab w:val="left" w:pos="0"/>
        </w:tabs>
        <w:suppressAutoHyphens/>
        <w:overflowPunct w:val="0"/>
        <w:autoSpaceDE w:val="0"/>
        <w:ind w:left="714" w:hanging="357"/>
        <w:textAlignment w:val="baseline"/>
      </w:pPr>
      <w:r w:rsidRPr="003C4262">
        <w:t>Karcag Városi Önkormányzat Képviselő-testületének tagjai, lakóhelyükön</w:t>
      </w:r>
    </w:p>
    <w:p w:rsidR="00F7073B" w:rsidRPr="003C4262" w:rsidRDefault="00F7073B" w:rsidP="00076E6F">
      <w:pPr>
        <w:numPr>
          <w:ilvl w:val="0"/>
          <w:numId w:val="37"/>
        </w:numPr>
        <w:suppressAutoHyphens/>
        <w:jc w:val="both"/>
        <w:rPr>
          <w:sz w:val="24"/>
          <w:szCs w:val="24"/>
        </w:rPr>
      </w:pPr>
      <w:r w:rsidRPr="003C4262">
        <w:rPr>
          <w:sz w:val="24"/>
          <w:szCs w:val="24"/>
        </w:rPr>
        <w:t xml:space="preserve">Karcag Városi Önkormányzat Polgármestere, helyben </w:t>
      </w:r>
    </w:p>
    <w:p w:rsidR="00F7073B" w:rsidRPr="003C4262" w:rsidRDefault="00F7073B" w:rsidP="00076E6F">
      <w:pPr>
        <w:numPr>
          <w:ilvl w:val="0"/>
          <w:numId w:val="37"/>
        </w:numPr>
        <w:suppressAutoHyphens/>
        <w:jc w:val="both"/>
        <w:rPr>
          <w:sz w:val="24"/>
          <w:szCs w:val="24"/>
        </w:rPr>
      </w:pPr>
      <w:r w:rsidRPr="003C4262">
        <w:rPr>
          <w:sz w:val="24"/>
          <w:szCs w:val="24"/>
        </w:rPr>
        <w:t xml:space="preserve">Karcag Városi Önkormányzat Jegyzője, helyben </w:t>
      </w:r>
    </w:p>
    <w:p w:rsidR="00F7073B" w:rsidRPr="003C4262" w:rsidRDefault="00F7073B" w:rsidP="00076E6F">
      <w:pPr>
        <w:numPr>
          <w:ilvl w:val="0"/>
          <w:numId w:val="37"/>
        </w:numPr>
        <w:suppressAutoHyphens/>
        <w:jc w:val="both"/>
        <w:rPr>
          <w:sz w:val="24"/>
          <w:szCs w:val="24"/>
        </w:rPr>
      </w:pPr>
      <w:r w:rsidRPr="003C4262">
        <w:rPr>
          <w:sz w:val="24"/>
          <w:szCs w:val="24"/>
        </w:rPr>
        <w:t>Karcagi Polgármesteri Hivatal Aljegyzői Iroda, helyben</w:t>
      </w:r>
    </w:p>
    <w:p w:rsidR="00F7073B" w:rsidRPr="003C4262" w:rsidRDefault="00F7073B" w:rsidP="00076E6F">
      <w:pPr>
        <w:numPr>
          <w:ilvl w:val="0"/>
          <w:numId w:val="37"/>
        </w:numPr>
        <w:spacing w:line="276" w:lineRule="auto"/>
        <w:jc w:val="both"/>
        <w:rPr>
          <w:sz w:val="24"/>
          <w:szCs w:val="24"/>
        </w:rPr>
      </w:pPr>
      <w:r w:rsidRPr="003C4262">
        <w:rPr>
          <w:sz w:val="24"/>
          <w:szCs w:val="24"/>
        </w:rPr>
        <w:t>Karcagi Polgármesteri Hivatal Kabinet Iroda, helyben</w:t>
      </w:r>
    </w:p>
    <w:p w:rsidR="00F7073B" w:rsidRPr="003C4262" w:rsidRDefault="00F7073B" w:rsidP="00076E6F">
      <w:pPr>
        <w:pStyle w:val="Lista"/>
        <w:widowControl w:val="0"/>
        <w:numPr>
          <w:ilvl w:val="0"/>
          <w:numId w:val="37"/>
        </w:numPr>
        <w:tabs>
          <w:tab w:val="left" w:pos="0"/>
        </w:tabs>
        <w:suppressAutoHyphens/>
        <w:overflowPunct w:val="0"/>
        <w:autoSpaceDE w:val="0"/>
        <w:ind w:left="714" w:hanging="357"/>
        <w:textAlignment w:val="baseline"/>
      </w:pPr>
      <w:r w:rsidRPr="003C4262">
        <w:rPr>
          <w:bCs/>
        </w:rPr>
        <w:t>Györffy István Nagykun Múzeum Karcag, Kálvin u. 4.</w:t>
      </w:r>
    </w:p>
    <w:p w:rsidR="00F7073B" w:rsidRPr="003C4262" w:rsidRDefault="00F7073B" w:rsidP="00F7073B">
      <w:pPr>
        <w:jc w:val="both"/>
        <w:rPr>
          <w:sz w:val="24"/>
          <w:szCs w:val="24"/>
        </w:rPr>
      </w:pPr>
    </w:p>
    <w:p w:rsidR="00076E6F" w:rsidRPr="003C4262" w:rsidRDefault="00076E6F">
      <w:pPr>
        <w:rPr>
          <w:sz w:val="24"/>
          <w:szCs w:val="24"/>
          <w:highlight w:val="black"/>
        </w:rPr>
      </w:pPr>
      <w:r w:rsidRPr="003C4262">
        <w:rPr>
          <w:sz w:val="24"/>
          <w:szCs w:val="24"/>
          <w:highlight w:val="black"/>
        </w:rPr>
        <w:br w:type="page"/>
      </w:r>
    </w:p>
    <w:p w:rsidR="00F7073B" w:rsidRPr="00E849CC" w:rsidRDefault="00F7073B" w:rsidP="00F7073B">
      <w:pPr>
        <w:pStyle w:val="Lista"/>
        <w:spacing w:line="100" w:lineRule="atLeast"/>
        <w:rPr>
          <w:highlight w:val="black"/>
        </w:rPr>
      </w:pPr>
    </w:p>
    <w:p w:rsidR="00F7073B" w:rsidRPr="00E849CC" w:rsidRDefault="00F7073B" w:rsidP="00F7073B">
      <w:pPr>
        <w:pStyle w:val="Lista"/>
        <w:spacing w:line="100" w:lineRule="atLeast"/>
        <w:rPr>
          <w:highlight w:val="black"/>
        </w:rPr>
      </w:pPr>
    </w:p>
    <w:p w:rsidR="00F7073B" w:rsidRPr="00E849CC" w:rsidRDefault="00F7073B" w:rsidP="00F7073B">
      <w:pPr>
        <w:pStyle w:val="Lista"/>
        <w:spacing w:line="100" w:lineRule="atLeast"/>
        <w:jc w:val="right"/>
      </w:pPr>
      <w:r>
        <w:rPr>
          <w:bCs/>
          <w:i/>
        </w:rPr>
        <w:t>46</w:t>
      </w:r>
      <w:r w:rsidRPr="00E849CC">
        <w:rPr>
          <w:bCs/>
          <w:i/>
        </w:rPr>
        <w:t>/2022. (II. 24.) „kt." sz. határozat melléklete</w:t>
      </w:r>
    </w:p>
    <w:p w:rsidR="00F7073B" w:rsidRPr="00E849CC" w:rsidRDefault="00F7073B" w:rsidP="00F7073B">
      <w:pPr>
        <w:pStyle w:val="Lista"/>
        <w:spacing w:line="100" w:lineRule="atLeast"/>
        <w:jc w:val="right"/>
        <w:rPr>
          <w:bCs/>
          <w:i/>
          <w:highlight w:val="black"/>
        </w:rPr>
      </w:pPr>
    </w:p>
    <w:p w:rsidR="00F7073B" w:rsidRPr="00E849CC" w:rsidRDefault="00F7073B" w:rsidP="00F7073B">
      <w:pPr>
        <w:pStyle w:val="Lista"/>
        <w:spacing w:line="100" w:lineRule="atLeast"/>
        <w:rPr>
          <w:shd w:val="clear" w:color="auto" w:fill="000000"/>
        </w:rPr>
      </w:pPr>
      <w:r w:rsidRPr="00E849CC">
        <w:rPr>
          <w:noProof/>
        </w:rPr>
        <w:drawing>
          <wp:inline distT="0" distB="0" distL="0" distR="0">
            <wp:extent cx="2933700" cy="101917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48" t="-343" r="-148" b="-343"/>
                    <a:stretch>
                      <a:fillRect/>
                    </a:stretch>
                  </pic:blipFill>
                  <pic:spPr bwMode="auto">
                    <a:xfrm>
                      <a:off x="0" y="0"/>
                      <a:ext cx="2933700" cy="1019175"/>
                    </a:xfrm>
                    <a:prstGeom prst="rect">
                      <a:avLst/>
                    </a:prstGeom>
                    <a:solidFill>
                      <a:srgbClr val="FFFFFF"/>
                    </a:solidFill>
                    <a:ln w="9525">
                      <a:noFill/>
                      <a:miter lim="800000"/>
                      <a:headEnd/>
                      <a:tailEnd/>
                    </a:ln>
                  </pic:spPr>
                </pic:pic>
              </a:graphicData>
            </a:graphic>
          </wp:inline>
        </w:drawing>
      </w:r>
    </w:p>
    <w:p w:rsidR="00F7073B" w:rsidRPr="00E849CC" w:rsidRDefault="00F7073B" w:rsidP="00F7073B">
      <w:pPr>
        <w:pStyle w:val="Lista"/>
        <w:spacing w:line="100" w:lineRule="atLeast"/>
        <w:rPr>
          <w:shd w:val="clear" w:color="auto" w:fill="000000"/>
        </w:rPr>
      </w:pPr>
    </w:p>
    <w:p w:rsidR="00F7073B" w:rsidRPr="00E849CC" w:rsidRDefault="00F7073B" w:rsidP="00F7073B">
      <w:pPr>
        <w:spacing w:line="100" w:lineRule="atLeast"/>
        <w:jc w:val="center"/>
        <w:rPr>
          <w:sz w:val="24"/>
          <w:szCs w:val="24"/>
        </w:rPr>
      </w:pPr>
      <w:r w:rsidRPr="00E849CC">
        <w:rPr>
          <w:b/>
          <w:sz w:val="24"/>
          <w:szCs w:val="24"/>
        </w:rPr>
        <w:t xml:space="preserve">BESZÁMOLÓ </w:t>
      </w:r>
    </w:p>
    <w:p w:rsidR="00F7073B" w:rsidRPr="00E849CC" w:rsidRDefault="00F7073B" w:rsidP="00F7073B">
      <w:pPr>
        <w:spacing w:line="100" w:lineRule="atLeast"/>
        <w:jc w:val="center"/>
        <w:rPr>
          <w:sz w:val="24"/>
          <w:szCs w:val="24"/>
        </w:rPr>
      </w:pPr>
      <w:r w:rsidRPr="00E849CC">
        <w:rPr>
          <w:b/>
          <w:sz w:val="24"/>
          <w:szCs w:val="24"/>
        </w:rPr>
        <w:t xml:space="preserve">A GYÖRFFY ISTVÁN NAGYKUN MÚZEUM </w:t>
      </w:r>
    </w:p>
    <w:p w:rsidR="00F7073B" w:rsidRPr="00E849CC" w:rsidRDefault="00F7073B" w:rsidP="00F7073B">
      <w:pPr>
        <w:spacing w:line="360" w:lineRule="auto"/>
        <w:jc w:val="center"/>
        <w:rPr>
          <w:sz w:val="24"/>
          <w:szCs w:val="24"/>
        </w:rPr>
      </w:pPr>
      <w:r w:rsidRPr="00E849CC">
        <w:rPr>
          <w:b/>
          <w:sz w:val="24"/>
          <w:szCs w:val="24"/>
        </w:rPr>
        <w:t>2021. ÉVI TEVÉKENYSÉGÉRŐL</w:t>
      </w:r>
    </w:p>
    <w:p w:rsidR="00F7073B" w:rsidRPr="00E849CC" w:rsidRDefault="00F7073B" w:rsidP="00F7073B">
      <w:pPr>
        <w:spacing w:line="360" w:lineRule="auto"/>
        <w:jc w:val="center"/>
        <w:rPr>
          <w:sz w:val="24"/>
          <w:szCs w:val="24"/>
        </w:rPr>
      </w:pPr>
      <w:r w:rsidRPr="00E849CC">
        <w:rPr>
          <w:b/>
          <w:sz w:val="24"/>
          <w:szCs w:val="24"/>
        </w:rPr>
        <w:t>I. Bevezetés</w:t>
      </w:r>
    </w:p>
    <w:p w:rsidR="00F7073B" w:rsidRPr="00E849CC" w:rsidRDefault="00F7073B" w:rsidP="00F7073B">
      <w:pPr>
        <w:pStyle w:val="NormlWeb"/>
        <w:spacing w:before="160" w:after="80" w:line="360" w:lineRule="auto"/>
        <w:ind w:left="397" w:right="283"/>
        <w:jc w:val="both"/>
        <w:rPr>
          <w:szCs w:val="24"/>
        </w:rPr>
      </w:pPr>
      <w:r w:rsidRPr="00E849CC">
        <w:rPr>
          <w:szCs w:val="24"/>
        </w:rPr>
        <w:t xml:space="preserve">A muzeális intézményekről, a nyilvános könyvtári ellátásról és a közművelődésről szóló 1997. évi CXL. törvény rögzíti a települési önkormányzatok közművelődési feladatait. A hivatkozott törvény 50.§ (2) bekezdésének a) pontja alapján a fenntartó hagyja jóvá az általa fenntartott muzeális intézmény éves beszámolóját. A Györffy István Nagykun Múzeum beszámolója az 51/2014. (XII. 10.) EMMI rendelet (a múzeum, valamint az országos szakkönyvtár és a megyei könyvtár éves munkatervéhez szükséges szakmai mutatókról) alapján készült. </w:t>
      </w:r>
    </w:p>
    <w:p w:rsidR="00F7073B" w:rsidRPr="00E849CC" w:rsidRDefault="00F7073B" w:rsidP="00F7073B">
      <w:pPr>
        <w:pStyle w:val="NormlWeb"/>
        <w:spacing w:before="0" w:after="120" w:line="360" w:lineRule="auto"/>
        <w:ind w:left="397" w:right="283"/>
        <w:jc w:val="both"/>
        <w:rPr>
          <w:szCs w:val="24"/>
        </w:rPr>
      </w:pPr>
      <w:r w:rsidRPr="00E849CC">
        <w:rPr>
          <w:szCs w:val="24"/>
        </w:rPr>
        <w:t xml:space="preserve">A Györffy István Nagykun Múzeum alapvető feladata a műtárgyak gyűjtése, a tárgyi, műtárgyi állomány megőrzése, tudományos feldolgozása és bemutatása. A bemutatás során a hangsúlyt az ismeretátadásra helyezzük, amelynek legfontosabb színtere az állandó kiállítások és az időszaki tárlatok rendezése. Munkánk során a városi, megyei és országos társintézmények mellett a kulturális terület egyéb képviselőivel, a civil szervezetekkel, illetve az idegenforgalmi ágazattal is szoros kapcsolatokat tartunk fenn. Feladataink és eltervezett programjaink megvalósításában jelentős gondot okozott a koronavírus veszélyhelyzet </w:t>
      </w:r>
      <w:proofErr w:type="gramStart"/>
      <w:r w:rsidRPr="00E849CC">
        <w:rPr>
          <w:szCs w:val="24"/>
        </w:rPr>
        <w:t>és  az</w:t>
      </w:r>
      <w:proofErr w:type="gramEnd"/>
      <w:r w:rsidRPr="00E849CC">
        <w:rPr>
          <w:szCs w:val="24"/>
        </w:rPr>
        <w:t xml:space="preserve"> annak következtében elrendelt fél évig tartó </w:t>
      </w:r>
      <w:proofErr w:type="spellStart"/>
      <w:r w:rsidRPr="00E849CC">
        <w:rPr>
          <w:szCs w:val="24"/>
        </w:rPr>
        <w:t>zárvatartás</w:t>
      </w:r>
      <w:proofErr w:type="spellEnd"/>
      <w:r w:rsidRPr="00E849CC">
        <w:rPr>
          <w:szCs w:val="24"/>
        </w:rPr>
        <w:t>. A világjárvány meghatározta a 2021. évi teljes tevékenységünket, kiállítási politikánkat, illetve hátrányosan érintette a múzeumlátogatók számának alakulását.</w:t>
      </w:r>
    </w:p>
    <w:p w:rsidR="00F7073B" w:rsidRPr="00E849CC" w:rsidRDefault="00F7073B" w:rsidP="00F7073B">
      <w:pPr>
        <w:spacing w:before="120" w:line="360" w:lineRule="auto"/>
        <w:ind w:left="397" w:right="283"/>
        <w:jc w:val="both"/>
        <w:rPr>
          <w:sz w:val="24"/>
          <w:szCs w:val="24"/>
        </w:rPr>
      </w:pPr>
      <w:r w:rsidRPr="00E849CC">
        <w:rPr>
          <w:sz w:val="24"/>
          <w:szCs w:val="24"/>
        </w:rPr>
        <w:t xml:space="preserve">2021 első harmadában a múzeum tevékenységi körébe tartozott a Karcagi Hírmondó szerkesztése és kiadása, így ennek megfelelően a Györffy István Nagykun </w:t>
      </w:r>
      <w:proofErr w:type="gramStart"/>
      <w:r w:rsidRPr="00E849CC">
        <w:rPr>
          <w:sz w:val="24"/>
          <w:szCs w:val="24"/>
        </w:rPr>
        <w:t>Múzeum  folytatta</w:t>
      </w:r>
      <w:proofErr w:type="gramEnd"/>
      <w:r w:rsidRPr="00E849CC">
        <w:rPr>
          <w:sz w:val="24"/>
          <w:szCs w:val="24"/>
        </w:rPr>
        <w:t xml:space="preserve"> egyéb kiadói tevékenységét 2021. március 1-ig. Az alapító okirat módosítása során a Karcag Városi Önkormányzat a </w:t>
      </w:r>
      <w:r w:rsidRPr="00E849CC">
        <w:rPr>
          <w:i/>
          <w:iCs/>
          <w:sz w:val="24"/>
          <w:szCs w:val="24"/>
        </w:rPr>
        <w:t xml:space="preserve">9/2021. (I.29.) „kt.” sz. határozatával </w:t>
      </w:r>
      <w:r w:rsidRPr="00E849CC">
        <w:rPr>
          <w:sz w:val="24"/>
          <w:szCs w:val="24"/>
        </w:rPr>
        <w:t xml:space="preserve">visszavonta a múzeum egyéb kiadói tevékenységét és a Karcagi Hírmondót törölte a </w:t>
      </w:r>
      <w:r w:rsidRPr="00E849CC">
        <w:rPr>
          <w:sz w:val="24"/>
          <w:szCs w:val="24"/>
        </w:rPr>
        <w:lastRenderedPageBreak/>
        <w:t xml:space="preserve">múzeum telephelyei közül. A Karcagi Hírmondó szerkesztése és megjelentetés átkerült a Karcag Kincse Rendezvényszervező Nonprofit Kft-hez </w:t>
      </w:r>
    </w:p>
    <w:p w:rsidR="00F7073B" w:rsidRPr="00E849CC" w:rsidRDefault="00F7073B" w:rsidP="00F7073B">
      <w:pPr>
        <w:spacing w:line="360" w:lineRule="auto"/>
        <w:ind w:left="397" w:right="283"/>
        <w:jc w:val="both"/>
        <w:rPr>
          <w:sz w:val="24"/>
          <w:szCs w:val="24"/>
        </w:rPr>
      </w:pPr>
      <w:r w:rsidRPr="00E849CC">
        <w:rPr>
          <w:rFonts w:eastAsia="Liberation Serif"/>
          <w:sz w:val="24"/>
          <w:szCs w:val="24"/>
        </w:rPr>
        <w:t xml:space="preserve">A Karcagi Értéktár kezelését </w:t>
      </w:r>
      <w:r w:rsidRPr="00E849CC">
        <w:rPr>
          <w:sz w:val="24"/>
          <w:szCs w:val="24"/>
        </w:rPr>
        <w:t xml:space="preserve">a </w:t>
      </w:r>
      <w:r w:rsidRPr="00E849CC">
        <w:rPr>
          <w:rFonts w:eastAsia="Liberation Serif"/>
          <w:sz w:val="24"/>
          <w:szCs w:val="24"/>
        </w:rPr>
        <w:t xml:space="preserve">Karcag Városi Önkormányzat </w:t>
      </w:r>
      <w:r w:rsidRPr="00E849CC">
        <w:rPr>
          <w:rFonts w:eastAsia="Liberation Serif"/>
          <w:kern w:val="2"/>
          <w:sz w:val="24"/>
          <w:szCs w:val="24"/>
        </w:rPr>
        <w:t>16/2015. (I.29.) „</w:t>
      </w:r>
      <w:r w:rsidRPr="00E849CC">
        <w:rPr>
          <w:rFonts w:eastAsia="Liberation Serif"/>
          <w:sz w:val="24"/>
          <w:szCs w:val="24"/>
        </w:rPr>
        <w:t>kt.” számú határozatával a Györffy István Nagykun Múzeum feladataként határozott meg. Az Értéktár Bizottság 2021. év folyamán a múzeum keretei között, de külön munkaterv alapján működött. Működését szintén jelentősen befolyásolták a világjárvány miatti korlátozások.</w:t>
      </w:r>
    </w:p>
    <w:p w:rsidR="00F7073B" w:rsidRPr="00E849CC" w:rsidRDefault="00F7073B" w:rsidP="00F7073B">
      <w:pPr>
        <w:spacing w:line="360" w:lineRule="auto"/>
        <w:ind w:left="397"/>
        <w:jc w:val="both"/>
        <w:rPr>
          <w:sz w:val="24"/>
          <w:szCs w:val="24"/>
        </w:rPr>
      </w:pPr>
      <w:r w:rsidRPr="00E849CC">
        <w:rPr>
          <w:sz w:val="24"/>
          <w:szCs w:val="24"/>
        </w:rPr>
        <w:t>Tervezett bizottsági ülések nem valósultak meg, az is internet kapcsolat segítségével (</w:t>
      </w:r>
      <w:proofErr w:type="spellStart"/>
      <w:r w:rsidRPr="00E849CC">
        <w:rPr>
          <w:sz w:val="24"/>
          <w:szCs w:val="24"/>
        </w:rPr>
        <w:t>pandémia</w:t>
      </w:r>
      <w:proofErr w:type="spellEnd"/>
      <w:r w:rsidRPr="00E849CC">
        <w:rPr>
          <w:sz w:val="24"/>
          <w:szCs w:val="24"/>
        </w:rPr>
        <w:t xml:space="preserve"> helyzet miatt) „Az alföldi karikás ostor” című előterjesztést a bizottság befogadta és felvette a Karcagi Értéktárba, valamint javasolta a Megyei Értéktárba való felvételét is. A karikás ostort </w:t>
      </w:r>
      <w:proofErr w:type="gramStart"/>
      <w:r w:rsidRPr="00E849CC">
        <w:rPr>
          <w:sz w:val="24"/>
          <w:szCs w:val="24"/>
        </w:rPr>
        <w:t>azóta</w:t>
      </w:r>
      <w:proofErr w:type="gramEnd"/>
      <w:r w:rsidRPr="00E849CC">
        <w:rPr>
          <w:sz w:val="24"/>
          <w:szCs w:val="24"/>
        </w:rPr>
        <w:t xml:space="preserve"> a </w:t>
      </w:r>
      <w:proofErr w:type="spellStart"/>
      <w:r w:rsidRPr="00E849CC">
        <w:rPr>
          <w:sz w:val="24"/>
          <w:szCs w:val="24"/>
        </w:rPr>
        <w:t>Hungarikum</w:t>
      </w:r>
      <w:proofErr w:type="spellEnd"/>
      <w:r w:rsidRPr="00E849CC">
        <w:rPr>
          <w:sz w:val="24"/>
          <w:szCs w:val="24"/>
        </w:rPr>
        <w:t xml:space="preserve"> Bizottság a </w:t>
      </w:r>
      <w:proofErr w:type="spellStart"/>
      <w:r w:rsidRPr="00E849CC">
        <w:rPr>
          <w:sz w:val="24"/>
          <w:szCs w:val="24"/>
        </w:rPr>
        <w:t>hungarikumok</w:t>
      </w:r>
      <w:proofErr w:type="spellEnd"/>
      <w:r w:rsidRPr="00E849CC">
        <w:rPr>
          <w:sz w:val="24"/>
          <w:szCs w:val="24"/>
        </w:rPr>
        <w:t xml:space="preserve"> sorába emelte.</w:t>
      </w:r>
    </w:p>
    <w:p w:rsidR="00F7073B" w:rsidRPr="00E849CC" w:rsidRDefault="00F7073B" w:rsidP="00F7073B">
      <w:pPr>
        <w:spacing w:before="113"/>
        <w:jc w:val="center"/>
        <w:rPr>
          <w:sz w:val="24"/>
          <w:szCs w:val="24"/>
        </w:rPr>
      </w:pPr>
      <w:r w:rsidRPr="00E849CC">
        <w:rPr>
          <w:b/>
          <w:bCs/>
          <w:sz w:val="24"/>
          <w:szCs w:val="24"/>
        </w:rPr>
        <w:t xml:space="preserve">II. </w:t>
      </w:r>
      <w:r w:rsidRPr="00E849CC">
        <w:rPr>
          <w:b/>
          <w:sz w:val="24"/>
          <w:szCs w:val="24"/>
        </w:rPr>
        <w:t>Az intézményi struktúra, személyi feltételek</w:t>
      </w:r>
    </w:p>
    <w:p w:rsidR="00F7073B" w:rsidRPr="00E849CC" w:rsidRDefault="00F7073B" w:rsidP="00F7073B">
      <w:pPr>
        <w:pStyle w:val="Szvegtrzs"/>
        <w:suppressLineNumbers/>
        <w:spacing w:line="360" w:lineRule="auto"/>
        <w:ind w:left="357"/>
      </w:pPr>
      <w:r w:rsidRPr="00E849CC">
        <w:rPr>
          <w:b/>
          <w:bCs/>
        </w:rPr>
        <w:t xml:space="preserve">1. Intézményi struktúra </w:t>
      </w:r>
    </w:p>
    <w:p w:rsidR="00F7073B" w:rsidRPr="00E849CC" w:rsidRDefault="00F7073B" w:rsidP="00F7073B">
      <w:pPr>
        <w:pStyle w:val="Szvegtrzs"/>
        <w:suppressLineNumbers/>
        <w:spacing w:line="360" w:lineRule="auto"/>
        <w:ind w:left="737" w:right="283"/>
      </w:pPr>
      <w:r w:rsidRPr="00E849CC">
        <w:t xml:space="preserve">A Karcag Városi Önkormányzat </w:t>
      </w:r>
      <w:r w:rsidRPr="00E849CC">
        <w:rPr>
          <w:i/>
        </w:rPr>
        <w:t xml:space="preserve">211/2021. (IX.28.) </w:t>
      </w:r>
      <w:r w:rsidRPr="00E849CC">
        <w:t>„kt.” sz. határozatával</w:t>
      </w:r>
      <w:r w:rsidRPr="00E849CC">
        <w:rPr>
          <w:i/>
        </w:rPr>
        <w:t xml:space="preserve"> </w:t>
      </w:r>
      <w:r w:rsidRPr="00E849CC">
        <w:t xml:space="preserve">módosította az </w:t>
      </w:r>
      <w:proofErr w:type="gramStart"/>
      <w:r w:rsidRPr="00E849CC">
        <w:t>intézmény alapító</w:t>
      </w:r>
      <w:proofErr w:type="gramEnd"/>
      <w:r w:rsidRPr="00E849CC">
        <w:t xml:space="preserve"> okiratát, ennek értelmében az intézmény keretében működnek az alábbi telephelyek:</w:t>
      </w:r>
    </w:p>
    <w:p w:rsidR="00F7073B" w:rsidRPr="00E849CC" w:rsidRDefault="00F7073B" w:rsidP="00076E6F">
      <w:pPr>
        <w:pStyle w:val="Szvegtrzs"/>
        <w:keepLines/>
        <w:widowControl w:val="0"/>
        <w:numPr>
          <w:ilvl w:val="0"/>
          <w:numId w:val="38"/>
        </w:numPr>
        <w:suppressLineNumbers/>
        <w:suppressAutoHyphens/>
        <w:overflowPunct w:val="0"/>
        <w:autoSpaceDE w:val="0"/>
        <w:spacing w:line="360" w:lineRule="auto"/>
        <w:ind w:right="0"/>
        <w:textAlignment w:val="baseline"/>
      </w:pPr>
      <w:r w:rsidRPr="00E849CC">
        <w:t xml:space="preserve">Kántor Sándor </w:t>
      </w:r>
      <w:proofErr w:type="spellStart"/>
      <w:r w:rsidRPr="00E849CC">
        <w:t>Fazekasház</w:t>
      </w:r>
      <w:proofErr w:type="spellEnd"/>
      <w:r w:rsidRPr="00E849CC">
        <w:t>, Karcag, Erkel Ferenc u. 1.</w:t>
      </w:r>
    </w:p>
    <w:p w:rsidR="00F7073B" w:rsidRPr="00E849CC" w:rsidRDefault="00F7073B" w:rsidP="00076E6F">
      <w:pPr>
        <w:pStyle w:val="Szvegtrzs"/>
        <w:keepLines/>
        <w:widowControl w:val="0"/>
        <w:numPr>
          <w:ilvl w:val="0"/>
          <w:numId w:val="38"/>
        </w:numPr>
        <w:suppressLineNumbers/>
        <w:suppressAutoHyphens/>
        <w:overflowPunct w:val="0"/>
        <w:autoSpaceDE w:val="0"/>
        <w:spacing w:line="360" w:lineRule="auto"/>
        <w:ind w:right="0"/>
        <w:textAlignment w:val="baseline"/>
      </w:pPr>
      <w:r w:rsidRPr="00E849CC">
        <w:t>Nagykunsági Tájház, Karcag, Jókai u. 16.</w:t>
      </w:r>
    </w:p>
    <w:p w:rsidR="00F7073B" w:rsidRPr="00E849CC" w:rsidRDefault="00F7073B" w:rsidP="00076E6F">
      <w:pPr>
        <w:pStyle w:val="Szvegtrzs"/>
        <w:keepLines/>
        <w:widowControl w:val="0"/>
        <w:numPr>
          <w:ilvl w:val="0"/>
          <w:numId w:val="38"/>
        </w:numPr>
        <w:suppressLineNumbers/>
        <w:suppressAutoHyphens/>
        <w:overflowPunct w:val="0"/>
        <w:autoSpaceDE w:val="0"/>
        <w:spacing w:line="360" w:lineRule="auto"/>
        <w:ind w:right="0"/>
        <w:textAlignment w:val="baseline"/>
      </w:pPr>
      <w:r w:rsidRPr="00E849CC">
        <w:t>Orvos- és Patikatörténeti Kiállítás, Karcag, Széchenyi sgt. 45.</w:t>
      </w:r>
    </w:p>
    <w:p w:rsidR="00F7073B" w:rsidRPr="00E849CC" w:rsidRDefault="00F7073B" w:rsidP="00076E6F">
      <w:pPr>
        <w:pStyle w:val="Szvegtrzs"/>
        <w:keepLines/>
        <w:widowControl w:val="0"/>
        <w:numPr>
          <w:ilvl w:val="0"/>
          <w:numId w:val="38"/>
        </w:numPr>
        <w:suppressLineNumbers/>
        <w:suppressAutoHyphens/>
        <w:overflowPunct w:val="0"/>
        <w:autoSpaceDE w:val="0"/>
        <w:spacing w:line="360" w:lineRule="auto"/>
        <w:ind w:right="0"/>
        <w:textAlignment w:val="baseline"/>
      </w:pPr>
      <w:r w:rsidRPr="00E849CC">
        <w:t>Szélmalom, Karcag, Vágóhíd út 22.</w:t>
      </w:r>
    </w:p>
    <w:p w:rsidR="00F7073B" w:rsidRPr="00E849CC" w:rsidRDefault="00F7073B" w:rsidP="00076E6F">
      <w:pPr>
        <w:pStyle w:val="Szvegtrzs"/>
        <w:keepLines/>
        <w:widowControl w:val="0"/>
        <w:numPr>
          <w:ilvl w:val="0"/>
          <w:numId w:val="38"/>
        </w:numPr>
        <w:suppressLineNumbers/>
        <w:suppressAutoHyphens/>
        <w:overflowPunct w:val="0"/>
        <w:autoSpaceDE w:val="0"/>
        <w:spacing w:after="120" w:line="360" w:lineRule="auto"/>
        <w:ind w:right="0"/>
        <w:textAlignment w:val="baseline"/>
      </w:pPr>
      <w:r w:rsidRPr="00E849CC">
        <w:t>Györffy István Nagykun Múzeum raktára, Karcag, Laktanya 5376/37 hrsz.</w:t>
      </w:r>
    </w:p>
    <w:p w:rsidR="00F7073B" w:rsidRPr="00E849CC" w:rsidRDefault="00F7073B" w:rsidP="00076E6F">
      <w:pPr>
        <w:numPr>
          <w:ilvl w:val="0"/>
          <w:numId w:val="38"/>
        </w:numPr>
        <w:suppressLineNumbers/>
        <w:suppressAutoHyphens/>
        <w:spacing w:line="360" w:lineRule="auto"/>
        <w:jc w:val="both"/>
        <w:rPr>
          <w:sz w:val="24"/>
          <w:szCs w:val="24"/>
        </w:rPr>
      </w:pPr>
      <w:r w:rsidRPr="00E849CC">
        <w:rPr>
          <w:sz w:val="24"/>
          <w:szCs w:val="24"/>
        </w:rPr>
        <w:t>Nagykun Látogatóközpont, Karcag, Táncsics körút 46.</w:t>
      </w:r>
    </w:p>
    <w:p w:rsidR="00F7073B" w:rsidRPr="00E849CC" w:rsidRDefault="00F7073B" w:rsidP="00076E6F">
      <w:pPr>
        <w:numPr>
          <w:ilvl w:val="0"/>
          <w:numId w:val="38"/>
        </w:numPr>
        <w:suppressAutoHyphens/>
        <w:rPr>
          <w:sz w:val="24"/>
          <w:szCs w:val="24"/>
        </w:rPr>
      </w:pPr>
      <w:r w:rsidRPr="00E849CC">
        <w:rPr>
          <w:sz w:val="24"/>
          <w:szCs w:val="24"/>
        </w:rPr>
        <w:t>Kiállítóhely, Karcag, Dózsa György út 4.</w:t>
      </w:r>
    </w:p>
    <w:p w:rsidR="00F7073B" w:rsidRPr="00E849CC" w:rsidRDefault="00F7073B" w:rsidP="00F7073B">
      <w:pPr>
        <w:suppressLineNumbers/>
        <w:spacing w:line="360" w:lineRule="auto"/>
        <w:ind w:left="2340"/>
        <w:jc w:val="both"/>
        <w:rPr>
          <w:sz w:val="24"/>
          <w:szCs w:val="24"/>
        </w:rPr>
      </w:pPr>
    </w:p>
    <w:p w:rsidR="00F7073B" w:rsidRPr="00E849CC" w:rsidRDefault="00F7073B" w:rsidP="00F7073B">
      <w:pPr>
        <w:pStyle w:val="Szvegtrzs"/>
        <w:keepLines/>
        <w:suppressLineNumbers/>
        <w:spacing w:before="113" w:line="360" w:lineRule="auto"/>
        <w:ind w:left="425"/>
      </w:pPr>
      <w:r w:rsidRPr="00E849CC">
        <w:rPr>
          <w:b/>
          <w:bCs/>
        </w:rPr>
        <w:t>2. Személyzeti helyzet</w:t>
      </w:r>
    </w:p>
    <w:p w:rsidR="00F7073B" w:rsidRPr="00E849CC" w:rsidRDefault="00F7073B" w:rsidP="00F7073B">
      <w:pPr>
        <w:pStyle w:val="Szvegtrzs"/>
        <w:keepLines/>
        <w:suppressLineNumbers/>
        <w:spacing w:line="360" w:lineRule="auto"/>
        <w:ind w:left="902"/>
      </w:pPr>
      <w:r w:rsidRPr="00E849CC">
        <w:rPr>
          <w:i/>
          <w:iCs/>
        </w:rPr>
        <w:t>Györffy István Nagykun Múzeum</w:t>
      </w:r>
    </w:p>
    <w:p w:rsidR="00F7073B" w:rsidRPr="00E849CC" w:rsidRDefault="00F7073B" w:rsidP="00F7073B">
      <w:pPr>
        <w:pStyle w:val="Szvegtrzs"/>
        <w:keepLines/>
        <w:suppressLineNumbers/>
        <w:spacing w:after="57" w:line="360" w:lineRule="auto"/>
        <w:ind w:left="1080"/>
      </w:pPr>
      <w:r w:rsidRPr="00E849CC">
        <w:t xml:space="preserve">A múzeumban az engedélyezett álláshelyek száma: 7,75. </w:t>
      </w:r>
    </w:p>
    <w:p w:rsidR="00F7073B" w:rsidRPr="00E849CC" w:rsidRDefault="00F7073B" w:rsidP="00F7073B">
      <w:pPr>
        <w:pStyle w:val="Szvegtrzs"/>
        <w:suppressLineNumbers/>
        <w:spacing w:line="360" w:lineRule="auto"/>
        <w:ind w:left="1077" w:right="283"/>
      </w:pPr>
      <w:r w:rsidRPr="00E849CC">
        <w:t xml:space="preserve">2021. év folyamán az intézményben </w:t>
      </w:r>
      <w:r w:rsidRPr="00E849CC">
        <w:rPr>
          <w:i/>
        </w:rPr>
        <w:t>7</w:t>
      </w:r>
      <w:r w:rsidRPr="00E849CC">
        <w:rPr>
          <w:i/>
          <w:iCs/>
        </w:rPr>
        <w:t xml:space="preserve"> fő teljes munkaidős és 1 fő részmunkaidős</w:t>
      </w:r>
      <w:r w:rsidRPr="00E849CC">
        <w:t xml:space="preserve"> munkatárs dolgozott az alábbi megoszlásban: 1 fő néprajzkutató (múzeumigazgató), 1 fő történész-művelődésszervező, 1 fő múzeumpedagógus, 1 fő gyűjteménykezelő, 1 fő fazekas-teremőr, 1 fő teremőr, 1 fő takarító (valamennyien teljes munkaidőben foglalkoztatottak), 1 fő részmunkaidős takarító-hivatalsegéd. </w:t>
      </w:r>
    </w:p>
    <w:p w:rsidR="00F7073B" w:rsidRPr="00E849CC" w:rsidRDefault="00F7073B" w:rsidP="00F7073B">
      <w:pPr>
        <w:pStyle w:val="Szvegtrzs"/>
        <w:suppressLineNumbers/>
        <w:spacing w:line="360" w:lineRule="auto"/>
        <w:ind w:left="1077" w:right="283"/>
        <w:rPr>
          <w:b/>
          <w:bCs/>
        </w:rPr>
      </w:pPr>
      <w:r w:rsidRPr="00E849CC">
        <w:t xml:space="preserve">20201-ben az intézmény és kiállítóhelyeinek </w:t>
      </w:r>
      <w:proofErr w:type="spellStart"/>
      <w:r w:rsidRPr="00E849CC">
        <w:t>nyitvatartása</w:t>
      </w:r>
      <w:proofErr w:type="spellEnd"/>
      <w:r w:rsidRPr="00E849CC">
        <w:t xml:space="preserve"> a világjárvány miatt nem volt folyamatos és zökkenőmentes. A kiállítóhelyek közül a Kántor Sándor </w:t>
      </w:r>
      <w:proofErr w:type="spellStart"/>
      <w:r w:rsidRPr="00E849CC">
        <w:t>Fazekasház</w:t>
      </w:r>
      <w:proofErr w:type="spellEnd"/>
      <w:r w:rsidRPr="00E849CC">
        <w:t xml:space="preserve"> és a </w:t>
      </w:r>
      <w:r w:rsidRPr="00E849CC">
        <w:lastRenderedPageBreak/>
        <w:t xml:space="preserve">Nagykunsági Tájház a nyári hónapokban a korábbi évekhez hasonlóan voltak látogathatók. A Szélmalom a tetőfelújítás és egyéb felújítási munkák miatt zárva tartott. Az esztendő során a nyitvatartási feladatok ellátásához nem alkalmaztunk </w:t>
      </w:r>
      <w:r w:rsidRPr="00E849CC">
        <w:rPr>
          <w:bCs/>
        </w:rPr>
        <w:t xml:space="preserve">hosszabb időtartamú közfoglalkoztatásban részt vevő munkatársat. </w:t>
      </w:r>
    </w:p>
    <w:p w:rsidR="003C4262" w:rsidRDefault="003C4262" w:rsidP="00F7073B">
      <w:pPr>
        <w:pStyle w:val="NormlWeb"/>
        <w:spacing w:before="0" w:after="0" w:line="360" w:lineRule="auto"/>
        <w:ind w:left="425" w:hanging="65"/>
        <w:jc w:val="center"/>
        <w:rPr>
          <w:b/>
          <w:bCs/>
          <w:szCs w:val="24"/>
        </w:rPr>
      </w:pPr>
    </w:p>
    <w:p w:rsidR="00F7073B" w:rsidRPr="00E849CC" w:rsidRDefault="00F7073B" w:rsidP="00F7073B">
      <w:pPr>
        <w:pStyle w:val="NormlWeb"/>
        <w:spacing w:before="0" w:after="0" w:line="360" w:lineRule="auto"/>
        <w:ind w:left="425" w:hanging="65"/>
        <w:jc w:val="center"/>
        <w:rPr>
          <w:szCs w:val="24"/>
        </w:rPr>
      </w:pPr>
      <w:r w:rsidRPr="00E849CC">
        <w:rPr>
          <w:b/>
          <w:bCs/>
          <w:szCs w:val="24"/>
        </w:rPr>
        <w:t>III. Szolgáltatási feladatok</w:t>
      </w:r>
    </w:p>
    <w:p w:rsidR="00F7073B" w:rsidRPr="00E849CC" w:rsidRDefault="00F7073B" w:rsidP="00F7073B">
      <w:pPr>
        <w:pStyle w:val="NormlWeb"/>
        <w:spacing w:before="0" w:after="0" w:line="360" w:lineRule="auto"/>
        <w:ind w:left="425" w:hanging="65"/>
        <w:jc w:val="center"/>
        <w:rPr>
          <w:b/>
          <w:bCs/>
          <w:szCs w:val="24"/>
        </w:rPr>
      </w:pPr>
    </w:p>
    <w:p w:rsidR="00F7073B" w:rsidRPr="00E849CC" w:rsidRDefault="00F7073B" w:rsidP="00F7073B">
      <w:pPr>
        <w:pStyle w:val="NormlWeb"/>
        <w:spacing w:before="0" w:after="0" w:line="360" w:lineRule="auto"/>
        <w:ind w:left="425"/>
        <w:jc w:val="both"/>
        <w:rPr>
          <w:szCs w:val="24"/>
        </w:rPr>
      </w:pPr>
      <w:r w:rsidRPr="00E849CC">
        <w:rPr>
          <w:szCs w:val="24"/>
        </w:rPr>
        <w:t>2021. évi szolgáltatási feladataink ellátását és egész éves működésünket alapvetően befolyásolta a koronavírus járvány hatása, ennek megfelelően a múzeum fél évig (június 1-ig) zárva tartott. Így számos korábban tervezett programunkat le kellett mondani, illetve elhalasztani. Ebben az évben tehát több figyelem fordulhatott a tárgyi gyűjtemény kezelésére, a megóvásra, illetve az új helyre való költöztetést követően a raktári rend kialakítására.</w:t>
      </w:r>
    </w:p>
    <w:p w:rsidR="00F7073B" w:rsidRPr="00E849CC" w:rsidRDefault="00F7073B" w:rsidP="00F7073B">
      <w:pPr>
        <w:pStyle w:val="NormlWeb"/>
        <w:spacing w:before="0" w:after="0" w:line="360" w:lineRule="auto"/>
        <w:ind w:left="425"/>
        <w:jc w:val="both"/>
        <w:rPr>
          <w:b/>
          <w:bCs/>
          <w:szCs w:val="24"/>
        </w:rPr>
      </w:pPr>
    </w:p>
    <w:p w:rsidR="00F7073B" w:rsidRPr="00E849CC" w:rsidRDefault="00F7073B" w:rsidP="00F7073B">
      <w:pPr>
        <w:spacing w:after="113" w:line="360" w:lineRule="auto"/>
        <w:ind w:left="397"/>
        <w:rPr>
          <w:sz w:val="24"/>
          <w:szCs w:val="24"/>
        </w:rPr>
      </w:pPr>
      <w:r w:rsidRPr="00E849CC">
        <w:rPr>
          <w:b/>
          <w:bCs/>
          <w:sz w:val="24"/>
          <w:szCs w:val="24"/>
        </w:rPr>
        <w:t xml:space="preserve">1. </w:t>
      </w:r>
      <w:r w:rsidRPr="00E849CC">
        <w:rPr>
          <w:b/>
          <w:bCs/>
          <w:color w:val="000000"/>
          <w:sz w:val="24"/>
          <w:szCs w:val="24"/>
        </w:rPr>
        <w:t>Közönségkapcsolatok</w:t>
      </w:r>
    </w:p>
    <w:p w:rsidR="00F7073B" w:rsidRPr="00E849CC" w:rsidRDefault="00F7073B" w:rsidP="00F7073B">
      <w:pPr>
        <w:spacing w:line="360" w:lineRule="auto"/>
        <w:ind w:left="709"/>
        <w:jc w:val="both"/>
        <w:rPr>
          <w:sz w:val="24"/>
          <w:szCs w:val="24"/>
        </w:rPr>
      </w:pPr>
      <w:r w:rsidRPr="00E849CC">
        <w:rPr>
          <w:i/>
          <w:iCs/>
          <w:color w:val="000000"/>
          <w:sz w:val="24"/>
          <w:szCs w:val="24"/>
        </w:rPr>
        <w:t>Ismeretterjesztő előadások, konferencia</w:t>
      </w:r>
    </w:p>
    <w:p w:rsidR="00F7073B" w:rsidRPr="00E849CC" w:rsidRDefault="00F7073B" w:rsidP="00F7073B">
      <w:pPr>
        <w:spacing w:line="360" w:lineRule="auto"/>
        <w:ind w:left="964" w:right="283"/>
        <w:jc w:val="both"/>
        <w:rPr>
          <w:sz w:val="24"/>
          <w:szCs w:val="24"/>
        </w:rPr>
      </w:pPr>
      <w:r w:rsidRPr="00E849CC">
        <w:rPr>
          <w:color w:val="000000"/>
          <w:sz w:val="24"/>
          <w:szCs w:val="24"/>
        </w:rPr>
        <w:t xml:space="preserve">– </w:t>
      </w:r>
      <w:r w:rsidRPr="00E849CC">
        <w:rPr>
          <w:sz w:val="24"/>
          <w:szCs w:val="24"/>
        </w:rPr>
        <w:t>2021-ben a Debreceni Egyetem Bölcsészettudományi Karával korábban közösen tervezett történeti tudományos konferenciát a világjárvány miatt nem tudtuk megszervezni, annak pótlására feltehetően a 2022. évben lesz módunk.</w:t>
      </w:r>
    </w:p>
    <w:p w:rsidR="00F7073B" w:rsidRPr="00E849CC" w:rsidRDefault="00F7073B" w:rsidP="00F7073B">
      <w:pPr>
        <w:spacing w:line="360" w:lineRule="auto"/>
        <w:ind w:left="737" w:hanging="283"/>
        <w:jc w:val="both"/>
        <w:rPr>
          <w:sz w:val="24"/>
          <w:szCs w:val="24"/>
        </w:rPr>
      </w:pPr>
      <w:r w:rsidRPr="00E849CC">
        <w:rPr>
          <w:b/>
          <w:bCs/>
          <w:color w:val="000000"/>
          <w:sz w:val="24"/>
          <w:szCs w:val="24"/>
        </w:rPr>
        <w:t>2. Köznevelési hasznosítás</w:t>
      </w:r>
    </w:p>
    <w:p w:rsidR="00F7073B" w:rsidRPr="00E849CC" w:rsidRDefault="00F7073B" w:rsidP="00F7073B">
      <w:pPr>
        <w:pStyle w:val="NormlWeb"/>
        <w:spacing w:before="0" w:after="113" w:line="360" w:lineRule="auto"/>
        <w:ind w:left="794"/>
        <w:jc w:val="both"/>
        <w:rPr>
          <w:szCs w:val="24"/>
        </w:rPr>
      </w:pPr>
      <w:r w:rsidRPr="00E849CC">
        <w:rPr>
          <w:b/>
          <w:bCs/>
          <w:szCs w:val="24"/>
        </w:rPr>
        <w:t xml:space="preserve">2.1. A gyűjteményre és a kiállításokra alapozott múzeumpedagógiai foglalkozások </w:t>
      </w:r>
    </w:p>
    <w:p w:rsidR="00F7073B" w:rsidRPr="00E849CC" w:rsidRDefault="00F7073B" w:rsidP="00F7073B">
      <w:pPr>
        <w:ind w:left="737"/>
        <w:rPr>
          <w:sz w:val="24"/>
          <w:szCs w:val="24"/>
        </w:rPr>
      </w:pPr>
      <w:r w:rsidRPr="00E849CC">
        <w:rPr>
          <w:i/>
          <w:iCs/>
          <w:color w:val="00000A"/>
          <w:sz w:val="24"/>
          <w:szCs w:val="24"/>
          <w:u w:val="single"/>
        </w:rPr>
        <w:t>Programok a Györffy István Nagykun Múzeumban:</w:t>
      </w:r>
    </w:p>
    <w:p w:rsidR="00F7073B" w:rsidRPr="00E849CC" w:rsidRDefault="00F7073B" w:rsidP="00F7073B">
      <w:pPr>
        <w:spacing w:line="360" w:lineRule="auto"/>
        <w:ind w:left="1020"/>
        <w:jc w:val="both"/>
        <w:rPr>
          <w:sz w:val="24"/>
          <w:szCs w:val="24"/>
        </w:rPr>
      </w:pPr>
      <w:r w:rsidRPr="00E849CC">
        <w:rPr>
          <w:color w:val="00000A"/>
          <w:sz w:val="24"/>
          <w:szCs w:val="24"/>
        </w:rPr>
        <w:t>– Az év folyamán több múzeumpedagógiai programot terveztünk különböző témakörökben. Az év második felében összesen 17 alkalommal szerveztünk múzeumpedagógiai foglalkozásokat az óvodás és általános iskolás korosztály számára. A foglalkozásokon összesen 292 gyermek vett részt.</w:t>
      </w:r>
    </w:p>
    <w:p w:rsidR="00F7073B" w:rsidRPr="00E849CC" w:rsidRDefault="00F7073B" w:rsidP="00F7073B">
      <w:pPr>
        <w:spacing w:line="360" w:lineRule="auto"/>
        <w:ind w:left="1020"/>
        <w:jc w:val="both"/>
        <w:rPr>
          <w:sz w:val="24"/>
          <w:szCs w:val="24"/>
        </w:rPr>
      </w:pPr>
      <w:r w:rsidRPr="00E849CC">
        <w:rPr>
          <w:color w:val="00000A"/>
          <w:sz w:val="24"/>
          <w:szCs w:val="24"/>
        </w:rPr>
        <w:t>– A múzeumpedagógiai foglalkozások az alábbi témacímeken zajlottak:</w:t>
      </w:r>
    </w:p>
    <w:p w:rsidR="00F7073B" w:rsidRPr="00E849CC" w:rsidRDefault="00F7073B" w:rsidP="00076E6F">
      <w:pPr>
        <w:numPr>
          <w:ilvl w:val="0"/>
          <w:numId w:val="39"/>
        </w:numPr>
        <w:tabs>
          <w:tab w:val="clear" w:pos="720"/>
          <w:tab w:val="num" w:pos="2136"/>
        </w:tabs>
        <w:suppressAutoHyphens/>
        <w:spacing w:line="360" w:lineRule="auto"/>
        <w:ind w:left="2136"/>
        <w:jc w:val="both"/>
        <w:rPr>
          <w:sz w:val="24"/>
          <w:szCs w:val="24"/>
        </w:rPr>
      </w:pPr>
      <w:r w:rsidRPr="00E849CC">
        <w:rPr>
          <w:i/>
          <w:iCs/>
          <w:sz w:val="24"/>
          <w:szCs w:val="24"/>
        </w:rPr>
        <w:t>óvodásoknak</w:t>
      </w:r>
      <w:r w:rsidRPr="00E849CC">
        <w:rPr>
          <w:sz w:val="24"/>
          <w:szCs w:val="24"/>
        </w:rPr>
        <w:t>:</w:t>
      </w:r>
      <w:r w:rsidRPr="00E849CC">
        <w:rPr>
          <w:b/>
          <w:bCs/>
          <w:sz w:val="24"/>
          <w:szCs w:val="24"/>
        </w:rPr>
        <w:t xml:space="preserve"> </w:t>
      </w:r>
    </w:p>
    <w:p w:rsidR="00F7073B" w:rsidRPr="00E849CC" w:rsidRDefault="00F7073B" w:rsidP="00076E6F">
      <w:pPr>
        <w:numPr>
          <w:ilvl w:val="0"/>
          <w:numId w:val="42"/>
        </w:numPr>
        <w:tabs>
          <w:tab w:val="clear" w:pos="720"/>
          <w:tab w:val="num" w:pos="2496"/>
        </w:tabs>
        <w:suppressAutoHyphens/>
        <w:spacing w:line="360" w:lineRule="auto"/>
        <w:ind w:left="2496"/>
        <w:jc w:val="both"/>
        <w:rPr>
          <w:sz w:val="24"/>
          <w:szCs w:val="24"/>
        </w:rPr>
      </w:pPr>
      <w:r w:rsidRPr="00E849CC">
        <w:rPr>
          <w:sz w:val="24"/>
          <w:szCs w:val="24"/>
        </w:rPr>
        <w:t>Első múzeumi kalandom</w:t>
      </w:r>
    </w:p>
    <w:p w:rsidR="00F7073B" w:rsidRPr="00E849CC" w:rsidRDefault="00F7073B" w:rsidP="00076E6F">
      <w:pPr>
        <w:numPr>
          <w:ilvl w:val="0"/>
          <w:numId w:val="39"/>
        </w:numPr>
        <w:tabs>
          <w:tab w:val="clear" w:pos="720"/>
          <w:tab w:val="num" w:pos="2136"/>
        </w:tabs>
        <w:suppressAutoHyphens/>
        <w:spacing w:line="360" w:lineRule="auto"/>
        <w:ind w:left="2136"/>
        <w:rPr>
          <w:sz w:val="24"/>
          <w:szCs w:val="24"/>
        </w:rPr>
      </w:pPr>
      <w:r w:rsidRPr="00E849CC">
        <w:rPr>
          <w:i/>
          <w:iCs/>
          <w:sz w:val="24"/>
          <w:szCs w:val="24"/>
        </w:rPr>
        <w:t>általános iskolák alsó tagozatosainak</w:t>
      </w:r>
      <w:r w:rsidRPr="00E849CC">
        <w:rPr>
          <w:sz w:val="24"/>
          <w:szCs w:val="24"/>
        </w:rPr>
        <w:t>:</w:t>
      </w:r>
    </w:p>
    <w:p w:rsidR="00F7073B" w:rsidRPr="00E849CC" w:rsidRDefault="00F7073B" w:rsidP="00076E6F">
      <w:pPr>
        <w:numPr>
          <w:ilvl w:val="0"/>
          <w:numId w:val="40"/>
        </w:numPr>
        <w:tabs>
          <w:tab w:val="clear" w:pos="1140"/>
          <w:tab w:val="num" w:pos="2496"/>
        </w:tabs>
        <w:suppressAutoHyphens/>
        <w:spacing w:line="256" w:lineRule="auto"/>
        <w:ind w:left="2496"/>
        <w:rPr>
          <w:sz w:val="24"/>
          <w:szCs w:val="24"/>
        </w:rPr>
      </w:pPr>
      <w:r w:rsidRPr="00E849CC">
        <w:rPr>
          <w:sz w:val="24"/>
          <w:szCs w:val="24"/>
        </w:rPr>
        <w:t>Múzeumi pásztorkaland</w:t>
      </w:r>
    </w:p>
    <w:p w:rsidR="00F7073B" w:rsidRPr="00E849CC" w:rsidRDefault="00F7073B" w:rsidP="00076E6F">
      <w:pPr>
        <w:numPr>
          <w:ilvl w:val="0"/>
          <w:numId w:val="40"/>
        </w:numPr>
        <w:tabs>
          <w:tab w:val="clear" w:pos="1140"/>
          <w:tab w:val="num" w:pos="2496"/>
        </w:tabs>
        <w:suppressAutoHyphens/>
        <w:spacing w:line="256" w:lineRule="auto"/>
        <w:ind w:left="2496"/>
        <w:rPr>
          <w:sz w:val="24"/>
          <w:szCs w:val="24"/>
        </w:rPr>
      </w:pPr>
      <w:proofErr w:type="spellStart"/>
      <w:r w:rsidRPr="00E849CC">
        <w:rPr>
          <w:sz w:val="24"/>
          <w:szCs w:val="24"/>
        </w:rPr>
        <w:t>Múzoom</w:t>
      </w:r>
      <w:proofErr w:type="spellEnd"/>
    </w:p>
    <w:p w:rsidR="00F7073B" w:rsidRPr="00E849CC" w:rsidRDefault="00F7073B" w:rsidP="00076E6F">
      <w:pPr>
        <w:numPr>
          <w:ilvl w:val="0"/>
          <w:numId w:val="40"/>
        </w:numPr>
        <w:tabs>
          <w:tab w:val="clear" w:pos="1140"/>
          <w:tab w:val="num" w:pos="2496"/>
        </w:tabs>
        <w:suppressAutoHyphens/>
        <w:spacing w:line="256" w:lineRule="auto"/>
        <w:ind w:left="2496"/>
        <w:rPr>
          <w:sz w:val="24"/>
          <w:szCs w:val="24"/>
        </w:rPr>
      </w:pPr>
      <w:r w:rsidRPr="00E849CC">
        <w:rPr>
          <w:sz w:val="24"/>
          <w:szCs w:val="24"/>
        </w:rPr>
        <w:t>Régészeti kisokos</w:t>
      </w:r>
    </w:p>
    <w:p w:rsidR="00F7073B" w:rsidRPr="00E849CC" w:rsidRDefault="00F7073B" w:rsidP="00076E6F">
      <w:pPr>
        <w:numPr>
          <w:ilvl w:val="0"/>
          <w:numId w:val="40"/>
        </w:numPr>
        <w:tabs>
          <w:tab w:val="clear" w:pos="1140"/>
          <w:tab w:val="num" w:pos="2496"/>
        </w:tabs>
        <w:suppressAutoHyphens/>
        <w:spacing w:after="227" w:line="256" w:lineRule="auto"/>
        <w:ind w:left="2496"/>
        <w:rPr>
          <w:sz w:val="24"/>
          <w:szCs w:val="24"/>
        </w:rPr>
      </w:pPr>
      <w:r w:rsidRPr="00E849CC">
        <w:rPr>
          <w:sz w:val="24"/>
          <w:szCs w:val="24"/>
        </w:rPr>
        <w:t>Kunok nyomában</w:t>
      </w:r>
    </w:p>
    <w:p w:rsidR="00F7073B" w:rsidRPr="00E849CC" w:rsidRDefault="00F7073B" w:rsidP="00076E6F">
      <w:pPr>
        <w:numPr>
          <w:ilvl w:val="0"/>
          <w:numId w:val="39"/>
        </w:numPr>
        <w:tabs>
          <w:tab w:val="clear" w:pos="720"/>
          <w:tab w:val="num" w:pos="2136"/>
        </w:tabs>
        <w:suppressAutoHyphens/>
        <w:spacing w:line="256" w:lineRule="auto"/>
        <w:ind w:left="2136"/>
        <w:rPr>
          <w:sz w:val="24"/>
          <w:szCs w:val="24"/>
        </w:rPr>
      </w:pPr>
      <w:r w:rsidRPr="00E849CC">
        <w:rPr>
          <w:i/>
          <w:iCs/>
          <w:sz w:val="24"/>
          <w:szCs w:val="24"/>
        </w:rPr>
        <w:lastRenderedPageBreak/>
        <w:t>általános iskolák</w:t>
      </w:r>
      <w:r w:rsidRPr="00E849CC">
        <w:rPr>
          <w:sz w:val="24"/>
          <w:szCs w:val="24"/>
        </w:rPr>
        <w:t xml:space="preserve"> felső tagozatosainak:</w:t>
      </w:r>
      <w:r w:rsidRPr="00E849CC">
        <w:rPr>
          <w:b/>
          <w:bCs/>
          <w:sz w:val="24"/>
          <w:szCs w:val="24"/>
        </w:rPr>
        <w:t xml:space="preserve"> </w:t>
      </w:r>
    </w:p>
    <w:p w:rsidR="00F7073B" w:rsidRPr="00E849CC" w:rsidRDefault="00F7073B" w:rsidP="00076E6F">
      <w:pPr>
        <w:numPr>
          <w:ilvl w:val="0"/>
          <w:numId w:val="41"/>
        </w:numPr>
        <w:tabs>
          <w:tab w:val="clear" w:pos="1140"/>
          <w:tab w:val="num" w:pos="2520"/>
        </w:tabs>
        <w:suppressAutoHyphens/>
        <w:spacing w:line="256" w:lineRule="auto"/>
        <w:ind w:left="2520"/>
        <w:rPr>
          <w:sz w:val="24"/>
          <w:szCs w:val="24"/>
        </w:rPr>
      </w:pPr>
      <w:r w:rsidRPr="00E849CC">
        <w:rPr>
          <w:sz w:val="24"/>
          <w:szCs w:val="24"/>
        </w:rPr>
        <w:t>Rejtély a múzeumban</w:t>
      </w:r>
    </w:p>
    <w:p w:rsidR="00F7073B" w:rsidRPr="00E849CC" w:rsidRDefault="00F7073B" w:rsidP="00076E6F">
      <w:pPr>
        <w:numPr>
          <w:ilvl w:val="0"/>
          <w:numId w:val="41"/>
        </w:numPr>
        <w:tabs>
          <w:tab w:val="clear" w:pos="1140"/>
          <w:tab w:val="num" w:pos="2520"/>
        </w:tabs>
        <w:suppressAutoHyphens/>
        <w:spacing w:line="256" w:lineRule="auto"/>
        <w:ind w:left="2520"/>
        <w:rPr>
          <w:sz w:val="24"/>
          <w:szCs w:val="24"/>
        </w:rPr>
      </w:pPr>
      <w:r w:rsidRPr="00E849CC">
        <w:rPr>
          <w:sz w:val="24"/>
          <w:szCs w:val="24"/>
        </w:rPr>
        <w:t>Parasztbecsület</w:t>
      </w:r>
    </w:p>
    <w:p w:rsidR="00F7073B" w:rsidRPr="00E849CC" w:rsidRDefault="00F7073B" w:rsidP="00F7073B">
      <w:pPr>
        <w:tabs>
          <w:tab w:val="left" w:pos="4875"/>
        </w:tabs>
        <w:spacing w:after="240" w:line="360" w:lineRule="auto"/>
        <w:ind w:left="1020"/>
        <w:jc w:val="both"/>
        <w:rPr>
          <w:sz w:val="24"/>
          <w:szCs w:val="24"/>
        </w:rPr>
      </w:pPr>
      <w:r w:rsidRPr="00E849CC">
        <w:rPr>
          <w:color w:val="00000A"/>
          <w:sz w:val="24"/>
          <w:szCs w:val="24"/>
        </w:rPr>
        <w:t>– Októberben került sor</w:t>
      </w:r>
      <w:r w:rsidRPr="00E849CC">
        <w:rPr>
          <w:bCs/>
          <w:color w:val="00000A"/>
          <w:sz w:val="24"/>
          <w:szCs w:val="24"/>
        </w:rPr>
        <w:t xml:space="preserve"> </w:t>
      </w:r>
      <w:r w:rsidRPr="00E849CC">
        <w:rPr>
          <w:color w:val="00000A"/>
          <w:sz w:val="24"/>
          <w:szCs w:val="24"/>
        </w:rPr>
        <w:t xml:space="preserve">az óvodákkal évről évre közösen szervezett </w:t>
      </w:r>
      <w:r w:rsidRPr="00E849CC">
        <w:rPr>
          <w:i/>
          <w:color w:val="00000A"/>
          <w:sz w:val="24"/>
          <w:szCs w:val="24"/>
        </w:rPr>
        <w:t>Múzeumi Barangoló</w:t>
      </w:r>
      <w:r w:rsidRPr="00E849CC">
        <w:rPr>
          <w:color w:val="00000A"/>
          <w:sz w:val="24"/>
          <w:szCs w:val="24"/>
        </w:rPr>
        <w:t xml:space="preserve"> című foglalkozásra, amelyet az óvoda nagycsoportosai számára az óvodapedagógusokkal közösen szerveztünk. A program a korábbi évektől eltérően kevesebb résztvevővel, a veszélyhelyzeti előírások betartásával zajlott le.</w:t>
      </w:r>
    </w:p>
    <w:p w:rsidR="00F7073B" w:rsidRPr="00E849CC" w:rsidRDefault="00F7073B" w:rsidP="00F7073B">
      <w:pPr>
        <w:pStyle w:val="Szvegtrzs"/>
        <w:spacing w:line="360" w:lineRule="auto"/>
        <w:ind w:left="720" w:right="340"/>
      </w:pPr>
      <w:r w:rsidRPr="00E849CC">
        <w:rPr>
          <w:i/>
          <w:iCs/>
          <w:u w:val="single"/>
        </w:rPr>
        <w:t xml:space="preserve">Kántor Sándor </w:t>
      </w:r>
      <w:proofErr w:type="spellStart"/>
      <w:r w:rsidRPr="00E849CC">
        <w:rPr>
          <w:i/>
          <w:iCs/>
          <w:u w:val="single"/>
        </w:rPr>
        <w:t>Fazekasház</w:t>
      </w:r>
      <w:proofErr w:type="spellEnd"/>
    </w:p>
    <w:p w:rsidR="00F7073B" w:rsidRPr="00E849CC" w:rsidRDefault="00F7073B" w:rsidP="00F7073B">
      <w:pPr>
        <w:pStyle w:val="Szvegtrzs"/>
        <w:spacing w:line="360" w:lineRule="auto"/>
        <w:ind w:left="1020" w:right="340"/>
      </w:pPr>
      <w:r w:rsidRPr="00E849CC">
        <w:t xml:space="preserve">– Az elkészült és berendezett fazekasműhelyben agyagos foglalkozásokat (korongozás, </w:t>
      </w:r>
      <w:proofErr w:type="spellStart"/>
      <w:r w:rsidRPr="00E849CC">
        <w:t>írókázás</w:t>
      </w:r>
      <w:proofErr w:type="spellEnd"/>
      <w:r w:rsidRPr="00E849CC">
        <w:t>) terveztünk, amelyek járványügyi vészhelyzet miatt az első félévben elmaradtak</w:t>
      </w:r>
      <w:r w:rsidRPr="00E849CC">
        <w:rPr>
          <w:iCs/>
        </w:rPr>
        <w:t>. Június 1-gyel új munkatársként fazekast alkalmaztunk, aki összesen 8 alkalommal 107 általános iskolai tanulónak tartott bemutató korongozást, illetve a fazekassággal kapcsolatos múzeumpedagógiai foglalkozást.</w:t>
      </w:r>
    </w:p>
    <w:p w:rsidR="00F7073B" w:rsidRPr="00E849CC" w:rsidRDefault="00F7073B" w:rsidP="00F7073B">
      <w:pPr>
        <w:pStyle w:val="NormlWeb"/>
        <w:spacing w:before="0" w:after="0" w:line="360" w:lineRule="auto"/>
        <w:ind w:left="454"/>
        <w:jc w:val="both"/>
        <w:rPr>
          <w:szCs w:val="24"/>
        </w:rPr>
      </w:pPr>
      <w:r w:rsidRPr="00E849CC">
        <w:rPr>
          <w:b/>
          <w:bCs/>
          <w:szCs w:val="24"/>
        </w:rPr>
        <w:t>3. Hozzáférés</w:t>
      </w:r>
    </w:p>
    <w:p w:rsidR="00F7073B" w:rsidRPr="00E849CC" w:rsidRDefault="00F7073B" w:rsidP="00F7073B">
      <w:pPr>
        <w:pStyle w:val="NormlWeb"/>
        <w:spacing w:before="0" w:after="0" w:line="360" w:lineRule="auto"/>
        <w:ind w:left="709"/>
        <w:jc w:val="both"/>
        <w:rPr>
          <w:szCs w:val="24"/>
        </w:rPr>
      </w:pPr>
      <w:r w:rsidRPr="00E849CC">
        <w:rPr>
          <w:b/>
          <w:bCs/>
          <w:szCs w:val="24"/>
        </w:rPr>
        <w:t>3.1.Kutatószolgálatot igénybe vevő kutatók és a kutatási alkalmak száma</w:t>
      </w:r>
    </w:p>
    <w:p w:rsidR="00F7073B" w:rsidRPr="00E849CC" w:rsidRDefault="00F7073B" w:rsidP="00F7073B">
      <w:pPr>
        <w:autoSpaceDE w:val="0"/>
        <w:spacing w:after="113" w:line="360" w:lineRule="auto"/>
        <w:ind w:left="964" w:right="283"/>
        <w:jc w:val="both"/>
        <w:rPr>
          <w:sz w:val="24"/>
          <w:szCs w:val="24"/>
        </w:rPr>
      </w:pPr>
      <w:r w:rsidRPr="00E849CC">
        <w:rPr>
          <w:rFonts w:eastAsia="Consolas"/>
          <w:sz w:val="24"/>
          <w:szCs w:val="24"/>
        </w:rPr>
        <w:t xml:space="preserve">2021-ben a járványhelyzet miatt csak jóval csökkentett szolgáltatást nyújtani a kutatószolgálat tekintetében. A múzeum kutatási szabályzata betartását a veszélyhelyzeti előírások befolyásolták, így az év folyamán csupán 3 fő </w:t>
      </w:r>
      <w:proofErr w:type="gramStart"/>
      <w:r w:rsidRPr="00E849CC">
        <w:rPr>
          <w:rFonts w:eastAsia="Consolas"/>
          <w:sz w:val="24"/>
          <w:szCs w:val="24"/>
        </w:rPr>
        <w:t>kutatót  fogadtunk</w:t>
      </w:r>
      <w:proofErr w:type="gramEnd"/>
      <w:r w:rsidRPr="00E849CC">
        <w:rPr>
          <w:rFonts w:eastAsia="Consolas"/>
          <w:sz w:val="24"/>
          <w:szCs w:val="24"/>
        </w:rPr>
        <w:t>.</w:t>
      </w:r>
    </w:p>
    <w:p w:rsidR="00F7073B" w:rsidRPr="00E849CC" w:rsidRDefault="00F7073B" w:rsidP="00F7073B">
      <w:pPr>
        <w:pStyle w:val="NormlWeb"/>
        <w:spacing w:before="119" w:after="0" w:line="360" w:lineRule="auto"/>
        <w:ind w:left="709"/>
        <w:jc w:val="both"/>
        <w:rPr>
          <w:szCs w:val="24"/>
        </w:rPr>
      </w:pPr>
      <w:r w:rsidRPr="00E849CC">
        <w:rPr>
          <w:b/>
          <w:bCs/>
          <w:szCs w:val="24"/>
        </w:rPr>
        <w:t>3.2. Múzeumi könyvtár könyvtárhasználata</w:t>
      </w:r>
    </w:p>
    <w:p w:rsidR="00F7073B" w:rsidRPr="00E849CC" w:rsidRDefault="00F7073B" w:rsidP="00F7073B">
      <w:pPr>
        <w:pStyle w:val="NormlWeb"/>
        <w:spacing w:before="0" w:after="113" w:line="360" w:lineRule="auto"/>
        <w:ind w:left="964" w:right="283"/>
        <w:jc w:val="both"/>
        <w:rPr>
          <w:szCs w:val="24"/>
        </w:rPr>
      </w:pPr>
      <w:r w:rsidRPr="00E849CC">
        <w:rPr>
          <w:szCs w:val="24"/>
        </w:rPr>
        <w:t>A Györffy István Nagykun Múzeum könyvtára szakkönyvtárként működik, az ott található könyvek és dokumentumok csak helyben használhatók. 2021-ben könyvtárunk külső használókat nem fogadott.</w:t>
      </w:r>
    </w:p>
    <w:p w:rsidR="00F7073B" w:rsidRPr="00E849CC" w:rsidRDefault="00F7073B" w:rsidP="00F7073B">
      <w:pPr>
        <w:pStyle w:val="NormlWeb"/>
        <w:spacing w:before="119" w:after="0" w:line="360" w:lineRule="auto"/>
        <w:ind w:left="737"/>
        <w:jc w:val="both"/>
        <w:rPr>
          <w:szCs w:val="24"/>
        </w:rPr>
      </w:pPr>
      <w:r w:rsidRPr="00E849CC">
        <w:rPr>
          <w:b/>
          <w:bCs/>
          <w:szCs w:val="24"/>
        </w:rPr>
        <w:t xml:space="preserve">3.3 Honlap-látogatások száma </w:t>
      </w:r>
    </w:p>
    <w:p w:rsidR="00F7073B" w:rsidRPr="00E849CC" w:rsidRDefault="00F7073B" w:rsidP="00F7073B">
      <w:pPr>
        <w:autoSpaceDE w:val="0"/>
        <w:spacing w:line="360" w:lineRule="auto"/>
        <w:ind w:left="964"/>
        <w:jc w:val="both"/>
        <w:rPr>
          <w:sz w:val="24"/>
          <w:szCs w:val="24"/>
        </w:rPr>
      </w:pPr>
      <w:r w:rsidRPr="00E849CC">
        <w:rPr>
          <w:rFonts w:eastAsia="Cambria"/>
          <w:sz w:val="24"/>
          <w:szCs w:val="24"/>
        </w:rPr>
        <w:t xml:space="preserve">Múzeumunk saját honlapja a </w:t>
      </w:r>
      <w:hyperlink r:id="rId14" w:history="1">
        <w:r w:rsidRPr="00E849CC">
          <w:rPr>
            <w:rStyle w:val="Hiperhivatkozs"/>
            <w:rFonts w:eastAsia="Cambria"/>
            <w:sz w:val="24"/>
            <w:szCs w:val="24"/>
            <w:lang w:eastAsia="hi-IN"/>
          </w:rPr>
          <w:t>www.karcagimuzeum.hu</w:t>
        </w:r>
      </w:hyperlink>
      <w:r w:rsidRPr="00E849CC">
        <w:rPr>
          <w:rFonts w:eastAsia="Cambria"/>
          <w:sz w:val="24"/>
          <w:szCs w:val="24"/>
        </w:rPr>
        <w:t xml:space="preserve"> címen érhető el, amely elérhető a </w:t>
      </w:r>
      <w:hyperlink r:id="rId15" w:history="1">
        <w:r w:rsidRPr="00E849CC">
          <w:rPr>
            <w:rStyle w:val="Hiperhivatkozs"/>
            <w:rFonts w:eastAsia="Cambria"/>
            <w:sz w:val="24"/>
            <w:szCs w:val="24"/>
            <w:lang w:eastAsia="hi-IN"/>
          </w:rPr>
          <w:t>www.karcag.hu</w:t>
        </w:r>
      </w:hyperlink>
      <w:r w:rsidRPr="00E849CC">
        <w:rPr>
          <w:rFonts w:eastAsia="Cambria"/>
          <w:sz w:val="24"/>
          <w:szCs w:val="24"/>
        </w:rPr>
        <w:t xml:space="preserve"> városi honlapról is megtekinthető. Saját honlapunkat a GDPR törvény szabályainak megfelelően működtetjük és e szabályok szerint folyamatosan frissítjük. </w:t>
      </w:r>
      <w:r w:rsidRPr="00E849CC">
        <w:rPr>
          <w:sz w:val="24"/>
          <w:szCs w:val="24"/>
        </w:rPr>
        <w:t xml:space="preserve">2021-ben a járványhelyzet miatt igyekeztünk a honlapunkon elérhető információkat gyakrabban frissíteni, illetve karbantartani. A honlap látogatottságát jelenleg csupán becsléssel tartjuk számon, amely 2021-ben </w:t>
      </w:r>
      <w:r w:rsidRPr="00E849CC">
        <w:rPr>
          <w:i/>
          <w:iCs/>
          <w:sz w:val="24"/>
          <w:szCs w:val="24"/>
        </w:rPr>
        <w:t>kb. 6800 megkeresést</w:t>
      </w:r>
      <w:r w:rsidRPr="00E849CC">
        <w:rPr>
          <w:sz w:val="24"/>
          <w:szCs w:val="24"/>
        </w:rPr>
        <w:t xml:space="preserve"> jelentett.</w:t>
      </w:r>
    </w:p>
    <w:p w:rsidR="00F7073B" w:rsidRPr="00E849CC" w:rsidRDefault="00F7073B" w:rsidP="00F7073B">
      <w:pPr>
        <w:widowControl w:val="0"/>
        <w:autoSpaceDE w:val="0"/>
        <w:spacing w:after="240" w:line="360" w:lineRule="auto"/>
        <w:ind w:left="964"/>
        <w:jc w:val="both"/>
        <w:rPr>
          <w:sz w:val="24"/>
          <w:szCs w:val="24"/>
        </w:rPr>
      </w:pPr>
      <w:r w:rsidRPr="00E849CC">
        <w:rPr>
          <w:rFonts w:eastAsia="Cambria"/>
          <w:sz w:val="24"/>
          <w:szCs w:val="24"/>
        </w:rPr>
        <w:t xml:space="preserve">A Györffy István Nagykun Múzeum rendelkezik saját </w:t>
      </w:r>
      <w:proofErr w:type="spellStart"/>
      <w:r w:rsidRPr="00E849CC">
        <w:rPr>
          <w:rFonts w:eastAsia="Cambria"/>
          <w:sz w:val="24"/>
          <w:szCs w:val="24"/>
        </w:rPr>
        <w:t>facebook-fiókkal</w:t>
      </w:r>
      <w:proofErr w:type="spellEnd"/>
      <w:r w:rsidRPr="00E849CC">
        <w:rPr>
          <w:rFonts w:eastAsia="Cambria"/>
          <w:sz w:val="24"/>
          <w:szCs w:val="24"/>
        </w:rPr>
        <w:t xml:space="preserve"> is, amelyen szintén megjelentek a múzeummal kapcsolatos friss információk. Ennek látogatottsága hasonlóan alakul a múzeumi honlaphoz.</w:t>
      </w:r>
    </w:p>
    <w:p w:rsidR="00E93F9C" w:rsidRDefault="00E93F9C" w:rsidP="00F7073B">
      <w:pPr>
        <w:autoSpaceDE w:val="0"/>
        <w:spacing w:line="360" w:lineRule="auto"/>
        <w:ind w:left="737"/>
        <w:jc w:val="both"/>
        <w:rPr>
          <w:b/>
          <w:bCs/>
          <w:sz w:val="24"/>
          <w:szCs w:val="24"/>
        </w:rPr>
      </w:pPr>
    </w:p>
    <w:p w:rsidR="00E93F9C" w:rsidRDefault="00E93F9C" w:rsidP="00F7073B">
      <w:pPr>
        <w:autoSpaceDE w:val="0"/>
        <w:spacing w:line="360" w:lineRule="auto"/>
        <w:ind w:left="737"/>
        <w:jc w:val="both"/>
        <w:rPr>
          <w:b/>
          <w:bCs/>
          <w:sz w:val="24"/>
          <w:szCs w:val="24"/>
        </w:rPr>
      </w:pPr>
    </w:p>
    <w:p w:rsidR="00F7073B" w:rsidRPr="00E849CC" w:rsidRDefault="00F7073B" w:rsidP="00F7073B">
      <w:pPr>
        <w:autoSpaceDE w:val="0"/>
        <w:spacing w:line="360" w:lineRule="auto"/>
        <w:ind w:left="737"/>
        <w:jc w:val="both"/>
        <w:rPr>
          <w:sz w:val="24"/>
          <w:szCs w:val="24"/>
        </w:rPr>
      </w:pPr>
      <w:r w:rsidRPr="00E849CC">
        <w:rPr>
          <w:b/>
          <w:bCs/>
          <w:sz w:val="24"/>
          <w:szCs w:val="24"/>
        </w:rPr>
        <w:t>3.4. Média megjelenések</w:t>
      </w:r>
    </w:p>
    <w:p w:rsidR="00F7073B" w:rsidRPr="00E849CC" w:rsidRDefault="00F7073B" w:rsidP="00F7073B">
      <w:pPr>
        <w:autoSpaceDE w:val="0"/>
        <w:spacing w:line="360" w:lineRule="auto"/>
        <w:ind w:left="964"/>
        <w:jc w:val="both"/>
        <w:rPr>
          <w:sz w:val="24"/>
          <w:szCs w:val="24"/>
        </w:rPr>
      </w:pPr>
      <w:r w:rsidRPr="00E849CC">
        <w:rPr>
          <w:rFonts w:eastAsia="Consolas"/>
          <w:sz w:val="24"/>
          <w:szCs w:val="24"/>
        </w:rPr>
        <w:t>2021-ben a városi nagy rendezvények (Birkafőző Fesztivál, Nagykunsági Kulturális Napok) elmaradása miatt a múzeum az országos médiában nem jelent meg.</w:t>
      </w:r>
    </w:p>
    <w:p w:rsidR="00F7073B" w:rsidRPr="00E849CC" w:rsidRDefault="00F7073B" w:rsidP="00F7073B">
      <w:pPr>
        <w:autoSpaceDE w:val="0"/>
        <w:spacing w:line="360" w:lineRule="auto"/>
        <w:ind w:left="1020" w:right="283"/>
        <w:jc w:val="both"/>
        <w:rPr>
          <w:sz w:val="24"/>
          <w:szCs w:val="24"/>
        </w:rPr>
      </w:pPr>
      <w:r w:rsidRPr="00E849CC">
        <w:rPr>
          <w:rFonts w:eastAsia="Consolas"/>
          <w:sz w:val="24"/>
          <w:szCs w:val="24"/>
        </w:rPr>
        <w:t xml:space="preserve">Az év folyamán a múzeumban folyó munkáról (raktári rend kialakításáról) többször beszámolt a </w:t>
      </w:r>
      <w:r w:rsidRPr="00E849CC">
        <w:rPr>
          <w:rFonts w:eastAsia="Consolas"/>
          <w:i/>
          <w:iCs/>
          <w:sz w:val="24"/>
          <w:szCs w:val="24"/>
        </w:rPr>
        <w:t>Karcagi Hírmondó</w:t>
      </w:r>
      <w:r w:rsidRPr="00E849CC">
        <w:rPr>
          <w:rFonts w:eastAsia="Consolas"/>
          <w:sz w:val="24"/>
          <w:szCs w:val="24"/>
        </w:rPr>
        <w:t xml:space="preserve"> című hetilap és a </w:t>
      </w:r>
      <w:r w:rsidRPr="00E849CC">
        <w:rPr>
          <w:rFonts w:eastAsia="Consolas"/>
          <w:i/>
          <w:sz w:val="24"/>
          <w:szCs w:val="24"/>
        </w:rPr>
        <w:t>Karcag Televízió</w:t>
      </w:r>
      <w:r w:rsidRPr="00E849CC">
        <w:rPr>
          <w:rFonts w:eastAsia="Consolas"/>
          <w:sz w:val="24"/>
          <w:szCs w:val="24"/>
        </w:rPr>
        <w:t xml:space="preserve">. </w:t>
      </w:r>
    </w:p>
    <w:p w:rsidR="00F7073B" w:rsidRPr="00E849CC" w:rsidRDefault="00F7073B" w:rsidP="00F7073B">
      <w:pPr>
        <w:autoSpaceDE w:val="0"/>
        <w:spacing w:after="240" w:line="360" w:lineRule="auto"/>
        <w:ind w:left="363" w:firstLine="499"/>
        <w:jc w:val="center"/>
        <w:rPr>
          <w:sz w:val="24"/>
          <w:szCs w:val="24"/>
        </w:rPr>
      </w:pPr>
      <w:r w:rsidRPr="00E849CC">
        <w:rPr>
          <w:b/>
          <w:bCs/>
          <w:sz w:val="24"/>
          <w:szCs w:val="24"/>
        </w:rPr>
        <w:t>IV. Kiállítási tevékenység</w:t>
      </w:r>
    </w:p>
    <w:p w:rsidR="00F7073B" w:rsidRPr="00E849CC" w:rsidRDefault="00F7073B" w:rsidP="00F7073B">
      <w:pPr>
        <w:pStyle w:val="Szvegtrzs"/>
        <w:spacing w:line="360" w:lineRule="auto"/>
        <w:ind w:left="425"/>
      </w:pPr>
      <w:r w:rsidRPr="00E849CC">
        <w:rPr>
          <w:b/>
          <w:bCs/>
        </w:rPr>
        <w:t>1. Állandó kiállítások</w:t>
      </w:r>
    </w:p>
    <w:p w:rsidR="00F7073B" w:rsidRPr="00E849CC" w:rsidRDefault="00F7073B" w:rsidP="00F7073B">
      <w:pPr>
        <w:pStyle w:val="Szvegtrzs"/>
        <w:suppressLineNumbers/>
        <w:spacing w:before="113" w:line="360" w:lineRule="auto"/>
        <w:ind w:left="425" w:firstLine="476"/>
      </w:pPr>
      <w:r w:rsidRPr="00E849CC">
        <w:rPr>
          <w:i/>
          <w:iCs/>
        </w:rPr>
        <w:t>Györffy István Nagykun Múzeum</w:t>
      </w:r>
    </w:p>
    <w:p w:rsidR="00F7073B" w:rsidRPr="00E849CC" w:rsidRDefault="00F7073B" w:rsidP="00F7073B">
      <w:pPr>
        <w:pStyle w:val="Szvegtrzs"/>
        <w:suppressLineNumbers/>
        <w:spacing w:line="360" w:lineRule="auto"/>
        <w:ind w:left="1247"/>
      </w:pPr>
      <w:r w:rsidRPr="00E849CC">
        <w:rPr>
          <w:b/>
          <w:bCs/>
        </w:rPr>
        <w:t>„A kunok öröksége – Népélet a Nagykunságban”</w:t>
      </w:r>
      <w:r w:rsidRPr="00E849CC">
        <w:t xml:space="preserve"> címmel 2012-ben megrendezett állandó kiállítás a koronavírus miatt elrendelt vészhelyzeti intézkedéseknek megfelelően 2021. június 1-től december 20-ig, tartott nyitva. A látogatók a járványügyi szabályok betartásával vasárnap és hétfő kivételével naponta 10-17 óráig tekinthették meg a kiállításokat.</w:t>
      </w:r>
    </w:p>
    <w:p w:rsidR="00F7073B" w:rsidRPr="00E849CC" w:rsidRDefault="00F7073B" w:rsidP="00F7073B">
      <w:pPr>
        <w:pStyle w:val="Szvegtrzs"/>
        <w:suppressLineNumbers/>
        <w:spacing w:before="113" w:line="360" w:lineRule="auto"/>
        <w:ind w:left="425" w:firstLine="476"/>
      </w:pPr>
      <w:r w:rsidRPr="00E849CC">
        <w:rPr>
          <w:i/>
          <w:iCs/>
        </w:rPr>
        <w:t xml:space="preserve">Kántor Sándor </w:t>
      </w:r>
      <w:proofErr w:type="spellStart"/>
      <w:r w:rsidRPr="00E849CC">
        <w:rPr>
          <w:i/>
          <w:iCs/>
        </w:rPr>
        <w:t>Fazekasház</w:t>
      </w:r>
      <w:proofErr w:type="spellEnd"/>
    </w:p>
    <w:p w:rsidR="00F7073B" w:rsidRPr="00E849CC" w:rsidRDefault="00F7073B" w:rsidP="00F7073B">
      <w:pPr>
        <w:pStyle w:val="Szvegtrzs"/>
        <w:suppressLineNumbers/>
        <w:spacing w:line="360" w:lineRule="auto"/>
        <w:ind w:left="1247"/>
      </w:pPr>
      <w:r w:rsidRPr="00E849CC">
        <w:rPr>
          <w:color w:val="000000"/>
        </w:rPr>
        <w:t xml:space="preserve">2021. június 1-től december 20-ig tartott nyitva. A látogatók a járványügyi szabályok betartásával vasárnap és hétfő kivételével naponta 10-16 óráig </w:t>
      </w:r>
      <w:r w:rsidRPr="00E849CC">
        <w:t>tekinthették meg a kiállítást.</w:t>
      </w:r>
    </w:p>
    <w:p w:rsidR="00F7073B" w:rsidRPr="00E849CC" w:rsidRDefault="00F7073B" w:rsidP="00F7073B">
      <w:pPr>
        <w:pStyle w:val="Szvegtrzs"/>
        <w:suppressLineNumbers/>
        <w:spacing w:before="240" w:line="360" w:lineRule="auto"/>
        <w:ind w:left="902"/>
      </w:pPr>
      <w:r w:rsidRPr="00E849CC">
        <w:rPr>
          <w:i/>
          <w:iCs/>
        </w:rPr>
        <w:t>Nagykunsági Tájház</w:t>
      </w:r>
    </w:p>
    <w:p w:rsidR="00F7073B" w:rsidRPr="00E849CC" w:rsidRDefault="00F7073B" w:rsidP="00F7073B">
      <w:pPr>
        <w:pStyle w:val="Szvegtrzs"/>
        <w:suppressLineNumbers/>
        <w:spacing w:line="360" w:lineRule="auto"/>
        <w:ind w:left="1247"/>
      </w:pPr>
      <w:r w:rsidRPr="00E849CC">
        <w:rPr>
          <w:color w:val="000000"/>
        </w:rPr>
        <w:t xml:space="preserve">A kiállítóhely a 2021. június 1-től szeptember 30-ig naponta 10-14 óráig tartott nyitva. A látogatók a járványügyi szabályok betartásával </w:t>
      </w:r>
      <w:r w:rsidRPr="00E849CC">
        <w:t>tekinthették meg a kiállítást</w:t>
      </w:r>
      <w:r w:rsidRPr="00E849CC">
        <w:rPr>
          <w:color w:val="000000"/>
        </w:rPr>
        <w:t>.</w:t>
      </w:r>
    </w:p>
    <w:p w:rsidR="00F7073B" w:rsidRPr="00E849CC" w:rsidRDefault="00F7073B" w:rsidP="00F7073B">
      <w:pPr>
        <w:pStyle w:val="Szvegtrzs"/>
        <w:suppressLineNumbers/>
        <w:spacing w:before="240" w:line="360" w:lineRule="auto"/>
        <w:ind w:left="425" w:firstLine="476"/>
      </w:pPr>
      <w:r w:rsidRPr="00E849CC">
        <w:rPr>
          <w:i/>
          <w:iCs/>
        </w:rPr>
        <w:t>Orvos- és Patikatörténeti Kiállítás</w:t>
      </w:r>
    </w:p>
    <w:p w:rsidR="00F7073B" w:rsidRPr="00E849CC" w:rsidRDefault="00F7073B" w:rsidP="00F7073B">
      <w:pPr>
        <w:pStyle w:val="Szvegtrzs"/>
        <w:suppressLineNumbers/>
        <w:spacing w:line="360" w:lineRule="auto"/>
        <w:ind w:left="1247"/>
      </w:pPr>
      <w:r w:rsidRPr="00E849CC">
        <w:t xml:space="preserve">A kiállítás 2021-ben a korábban kialakult gyakorlatnak megfelelően egész évben előre bejelentett látogatókat fogadott, akik </w:t>
      </w:r>
      <w:r w:rsidRPr="00E849CC">
        <w:rPr>
          <w:color w:val="000000"/>
        </w:rPr>
        <w:t xml:space="preserve">a járványügyi szabályok betartásával </w:t>
      </w:r>
      <w:r w:rsidRPr="00E849CC">
        <w:t xml:space="preserve">tekinthették meg a kiállítást. </w:t>
      </w:r>
    </w:p>
    <w:p w:rsidR="00F7073B" w:rsidRPr="00E849CC" w:rsidRDefault="00F7073B" w:rsidP="00F7073B">
      <w:pPr>
        <w:pStyle w:val="Szvegtrzs"/>
        <w:suppressLineNumbers/>
        <w:spacing w:before="120" w:line="360" w:lineRule="auto"/>
        <w:ind w:left="425" w:firstLine="476"/>
      </w:pPr>
      <w:r w:rsidRPr="00E849CC">
        <w:rPr>
          <w:i/>
          <w:iCs/>
        </w:rPr>
        <w:t>Szélmalom</w:t>
      </w:r>
    </w:p>
    <w:p w:rsidR="00F7073B" w:rsidRPr="00E849CC" w:rsidRDefault="00F7073B" w:rsidP="00F7073B">
      <w:pPr>
        <w:pStyle w:val="Szvegtrzs"/>
        <w:suppressLineNumbers/>
        <w:spacing w:line="360" w:lineRule="auto"/>
        <w:ind w:left="1247"/>
      </w:pPr>
      <w:r w:rsidRPr="00E849CC">
        <w:t xml:space="preserve">A kiállítóhely 2021 során </w:t>
      </w:r>
      <w:r w:rsidRPr="00E849CC">
        <w:rPr>
          <w:color w:val="000000"/>
        </w:rPr>
        <w:t>a felújítási munkálatok miatt nem volt látogatható.</w:t>
      </w:r>
    </w:p>
    <w:p w:rsidR="00F7073B" w:rsidRPr="00E849CC" w:rsidRDefault="00F7073B" w:rsidP="00F7073B">
      <w:pPr>
        <w:pStyle w:val="Szvegtrzs"/>
        <w:suppressLineNumbers/>
        <w:spacing w:before="120" w:line="360" w:lineRule="auto"/>
        <w:ind w:left="425" w:firstLine="476"/>
      </w:pPr>
      <w:proofErr w:type="spellStart"/>
      <w:r w:rsidRPr="00E849CC">
        <w:rPr>
          <w:i/>
          <w:iCs/>
        </w:rPr>
        <w:t>Kövesdaráló</w:t>
      </w:r>
      <w:proofErr w:type="spellEnd"/>
    </w:p>
    <w:p w:rsidR="00F7073B" w:rsidRPr="00E849CC" w:rsidRDefault="00F7073B" w:rsidP="00F7073B">
      <w:pPr>
        <w:pStyle w:val="Szvegtrzs"/>
        <w:suppressLineNumbers/>
        <w:spacing w:line="360" w:lineRule="auto"/>
        <w:ind w:left="1247"/>
      </w:pPr>
      <w:r w:rsidRPr="00E849CC">
        <w:t xml:space="preserve">A műemlék </w:t>
      </w:r>
      <w:proofErr w:type="spellStart"/>
      <w:r w:rsidRPr="00E849CC">
        <w:t>Kövesdaráló</w:t>
      </w:r>
      <w:proofErr w:type="spellEnd"/>
      <w:r w:rsidRPr="00E849CC">
        <w:t xml:space="preserve"> és Malomtörténeti Kiállítás nem a múzeum kezelésében lévő kiállítóhely, működéséhez a múzeum – szükség szerint – szakmai segítséget nyújt. A kiállítás – a járványügyi vészhelyzetnek megfelelő szabályok betartása mellett – volt időszakosan látogatható. </w:t>
      </w:r>
    </w:p>
    <w:p w:rsidR="00076E6F" w:rsidRDefault="00076E6F" w:rsidP="00F7073B">
      <w:pPr>
        <w:pStyle w:val="NormlWeb"/>
        <w:spacing w:before="227" w:after="0" w:line="360" w:lineRule="auto"/>
        <w:ind w:left="425"/>
        <w:jc w:val="both"/>
        <w:rPr>
          <w:b/>
          <w:bCs/>
          <w:szCs w:val="24"/>
        </w:rPr>
      </w:pPr>
    </w:p>
    <w:p w:rsidR="00F7073B" w:rsidRPr="00E849CC" w:rsidRDefault="00F7073B" w:rsidP="00F7073B">
      <w:pPr>
        <w:pStyle w:val="NormlWeb"/>
        <w:spacing w:before="227" w:after="0" w:line="360" w:lineRule="auto"/>
        <w:ind w:left="425"/>
        <w:jc w:val="both"/>
        <w:rPr>
          <w:szCs w:val="24"/>
        </w:rPr>
      </w:pPr>
      <w:r w:rsidRPr="00E849CC">
        <w:rPr>
          <w:b/>
          <w:bCs/>
          <w:szCs w:val="24"/>
        </w:rPr>
        <w:t xml:space="preserve">2. Időszaki kiállítások </w:t>
      </w:r>
    </w:p>
    <w:p w:rsidR="00F7073B" w:rsidRPr="00E849CC" w:rsidRDefault="00F7073B" w:rsidP="00F7073B">
      <w:pPr>
        <w:spacing w:line="360" w:lineRule="auto"/>
        <w:ind w:left="709"/>
        <w:rPr>
          <w:sz w:val="24"/>
          <w:szCs w:val="24"/>
        </w:rPr>
      </w:pPr>
      <w:r w:rsidRPr="00E849CC">
        <w:rPr>
          <w:sz w:val="24"/>
          <w:szCs w:val="24"/>
        </w:rPr>
        <w:t>2021-ben a múzeumban tervezett valamennyi kiállításunkat érintette a világjárvány miatt kialakult veszélyhelyzet, ezért csak egy időszaki kiállítás megrendezésére volt lehetőségünk</w:t>
      </w:r>
      <w:r w:rsidRPr="00E849CC">
        <w:rPr>
          <w:rFonts w:eastAsia="Cambria"/>
          <w:sz w:val="24"/>
          <w:szCs w:val="24"/>
        </w:rPr>
        <w:t>:</w:t>
      </w:r>
    </w:p>
    <w:p w:rsidR="00F7073B" w:rsidRPr="00E849CC" w:rsidRDefault="00F7073B" w:rsidP="00F7073B">
      <w:pPr>
        <w:spacing w:line="360" w:lineRule="auto"/>
        <w:ind w:left="993"/>
        <w:rPr>
          <w:sz w:val="24"/>
          <w:szCs w:val="24"/>
        </w:rPr>
      </w:pPr>
      <w:r w:rsidRPr="00E849CC">
        <w:rPr>
          <w:sz w:val="24"/>
          <w:szCs w:val="24"/>
        </w:rPr>
        <w:t>–</w:t>
      </w:r>
      <w:r w:rsidRPr="00E849CC">
        <w:rPr>
          <w:color w:val="000000"/>
          <w:sz w:val="24"/>
          <w:szCs w:val="24"/>
        </w:rPr>
        <w:t xml:space="preserve"> </w:t>
      </w:r>
      <w:r w:rsidRPr="00E849CC">
        <w:rPr>
          <w:b/>
          <w:bCs/>
          <w:color w:val="000000"/>
          <w:sz w:val="24"/>
          <w:szCs w:val="24"/>
        </w:rPr>
        <w:t xml:space="preserve">Mesterek dicsérete </w:t>
      </w:r>
      <w:r w:rsidRPr="00E849CC">
        <w:rPr>
          <w:color w:val="000000"/>
          <w:sz w:val="24"/>
          <w:szCs w:val="24"/>
        </w:rPr>
        <w:t>(Andrási Mihály fafaragó, Nagyné Török Zsóka és a Hevesi Népművészeti és Háziipari Szövetkezet Alkotó Közössége) című kiállítást a Nagykunsági Népművészek Egyesületével közösen rendeztük.</w:t>
      </w:r>
    </w:p>
    <w:p w:rsidR="00F7073B" w:rsidRPr="00E849CC" w:rsidRDefault="00F7073B" w:rsidP="00F7073B">
      <w:pPr>
        <w:spacing w:line="360" w:lineRule="auto"/>
        <w:ind w:left="993"/>
        <w:rPr>
          <w:sz w:val="24"/>
          <w:szCs w:val="24"/>
        </w:rPr>
      </w:pPr>
      <w:r w:rsidRPr="00E849CC">
        <w:rPr>
          <w:color w:val="000000"/>
          <w:sz w:val="24"/>
          <w:szCs w:val="24"/>
        </w:rPr>
        <w:tab/>
        <w:t xml:space="preserve">– </w:t>
      </w:r>
      <w:r w:rsidRPr="00E849CC">
        <w:rPr>
          <w:i/>
          <w:iCs/>
          <w:color w:val="000000"/>
          <w:sz w:val="24"/>
          <w:szCs w:val="24"/>
        </w:rPr>
        <w:t>Látogatható</w:t>
      </w:r>
      <w:r w:rsidRPr="00E849CC">
        <w:rPr>
          <w:color w:val="000000"/>
          <w:sz w:val="24"/>
          <w:szCs w:val="24"/>
        </w:rPr>
        <w:t xml:space="preserve">: július 1 – december 10. között. </w:t>
      </w:r>
    </w:p>
    <w:p w:rsidR="00F7073B" w:rsidRPr="00E849CC" w:rsidRDefault="00F7073B" w:rsidP="00F7073B">
      <w:pPr>
        <w:spacing w:line="360" w:lineRule="auto"/>
        <w:ind w:left="454"/>
        <w:jc w:val="both"/>
        <w:rPr>
          <w:sz w:val="24"/>
          <w:szCs w:val="24"/>
        </w:rPr>
      </w:pPr>
      <w:r w:rsidRPr="00E849CC">
        <w:rPr>
          <w:b/>
          <w:bCs/>
          <w:sz w:val="24"/>
          <w:szCs w:val="24"/>
        </w:rPr>
        <w:t>3. Az éves látogatószám alakulása</w:t>
      </w:r>
    </w:p>
    <w:p w:rsidR="00F7073B" w:rsidRPr="00E849CC" w:rsidRDefault="00F7073B" w:rsidP="00F7073B">
      <w:pPr>
        <w:spacing w:line="360" w:lineRule="auto"/>
        <w:ind w:left="964"/>
        <w:jc w:val="both"/>
        <w:rPr>
          <w:sz w:val="24"/>
          <w:szCs w:val="24"/>
        </w:rPr>
      </w:pPr>
      <w:r w:rsidRPr="00E849CC">
        <w:rPr>
          <w:sz w:val="24"/>
          <w:szCs w:val="24"/>
        </w:rPr>
        <w:t xml:space="preserve">2021-ben a múzeumlátogatók számának jelentős visszaesése volt tapasztalható, aminek magyarázata elsősorban a koronavírus világjárvány és a veszélyhelyzet miatti </w:t>
      </w:r>
      <w:proofErr w:type="spellStart"/>
      <w:r w:rsidRPr="00E849CC">
        <w:rPr>
          <w:sz w:val="24"/>
          <w:szCs w:val="24"/>
        </w:rPr>
        <w:t>zárvatartás</w:t>
      </w:r>
      <w:proofErr w:type="spellEnd"/>
      <w:r w:rsidRPr="00E849CC">
        <w:rPr>
          <w:sz w:val="24"/>
          <w:szCs w:val="24"/>
        </w:rPr>
        <w:t xml:space="preserve">. Ennek megfelelően múzeumunk is csak időszakosan volt nyitva és az előírt vészhelyzeti szabályokat betartva fogadta a látogatókat. </w:t>
      </w:r>
    </w:p>
    <w:p w:rsidR="00F7073B" w:rsidRPr="00E849CC" w:rsidRDefault="00F7073B" w:rsidP="00F7073B">
      <w:pPr>
        <w:spacing w:line="360" w:lineRule="auto"/>
        <w:ind w:left="964"/>
        <w:jc w:val="both"/>
        <w:rPr>
          <w:sz w:val="24"/>
          <w:szCs w:val="24"/>
        </w:rPr>
      </w:pPr>
      <w:r w:rsidRPr="00E849CC">
        <w:rPr>
          <w:sz w:val="24"/>
          <w:szCs w:val="24"/>
        </w:rPr>
        <w:t xml:space="preserve">Ugyancsak a látogatók számának csökkenését okozta, hogy a városi nagy rendezvények közül elmaradt a Birkafőző Fesztivál, amelynek hagyományos színtere a Múzeumpark. </w:t>
      </w:r>
    </w:p>
    <w:p w:rsidR="00F7073B" w:rsidRPr="00E849CC" w:rsidRDefault="00F7073B" w:rsidP="00F7073B">
      <w:pPr>
        <w:spacing w:after="227" w:line="360" w:lineRule="auto"/>
        <w:ind w:left="964"/>
        <w:jc w:val="both"/>
        <w:rPr>
          <w:sz w:val="24"/>
          <w:szCs w:val="24"/>
        </w:rPr>
      </w:pPr>
      <w:r w:rsidRPr="00E849CC">
        <w:rPr>
          <w:sz w:val="24"/>
          <w:szCs w:val="24"/>
        </w:rPr>
        <w:t>Az intézmény nyitvatartási időben csak maximum 30 fős fogadott csoportokat fogadott.</w:t>
      </w:r>
    </w:p>
    <w:p w:rsidR="00F7073B" w:rsidRPr="00E849CC" w:rsidRDefault="00764BD0" w:rsidP="00F7073B">
      <w:pPr>
        <w:pStyle w:val="Szvegtrzs"/>
        <w:suppressLineNumbers/>
        <w:tabs>
          <w:tab w:val="left" w:pos="426"/>
        </w:tabs>
        <w:ind w:left="425"/>
        <w:rPr>
          <w:b/>
          <w:bCs/>
        </w:rPr>
      </w:pPr>
      <w:r w:rsidRPr="00764BD0">
        <w:pict>
          <v:shapetype id="_x0000_t202" coordsize="21600,21600" o:spt="202" path="m,l,21600r21600,l21600,xe">
            <v:stroke joinstyle="miter"/>
            <v:path gradientshapeok="t" o:connecttype="rect"/>
          </v:shapetype>
          <v:shape id="_x0000_s1026" type="#_x0000_t202" style="position:absolute;left:0;text-align:left;margin-left:0;margin-top:7.4pt;width:388.8pt;height:157.85pt;z-index:251658240;mso-wrap-distance-left:7.05pt;mso-wrap-distance-right:7.05pt;mso-position-horizontal:center;mso-position-horizontal-relative:margin" strokeweight=".05pt">
            <v:fill color2="black"/>
            <v:textbox inset=".05pt,.05pt,.05pt,.05pt">
              <w:txbxContent>
                <w:tbl>
                  <w:tblPr>
                    <w:tblW w:w="0" w:type="auto"/>
                    <w:tblInd w:w="108" w:type="dxa"/>
                    <w:tblLayout w:type="fixed"/>
                    <w:tblLook w:val="0000"/>
                  </w:tblPr>
                  <w:tblGrid>
                    <w:gridCol w:w="4077"/>
                    <w:gridCol w:w="1843"/>
                    <w:gridCol w:w="1843"/>
                    <w:gridCol w:w="1843"/>
                    <w:gridCol w:w="1843"/>
                    <w:gridCol w:w="2093"/>
                  </w:tblGrid>
                  <w:tr w:rsidR="00322FDE">
                    <w:trPr>
                      <w:trHeight w:val="266"/>
                    </w:trPr>
                    <w:tc>
                      <w:tcPr>
                        <w:tcW w:w="4077"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rPr>
                            <w:b/>
                            <w:bCs/>
                          </w:rPr>
                          <w:t>Mutatók</w:t>
                        </w:r>
                      </w:p>
                      <w:p w:rsidR="00322FDE" w:rsidRDefault="00322FDE">
                        <w:pPr>
                          <w:jc w:val="center"/>
                          <w:rPr>
                            <w:b/>
                            <w:bCs/>
                          </w:rPr>
                        </w:pP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ind w:right="227"/>
                          <w:jc w:val="center"/>
                        </w:pPr>
                        <w:r>
                          <w:rPr>
                            <w:b/>
                            <w:bCs/>
                          </w:rPr>
                          <w:t>2020. évi adatok</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ind w:right="227"/>
                          <w:jc w:val="center"/>
                        </w:pPr>
                        <w:r>
                          <w:rPr>
                            <w:b/>
                            <w:bCs/>
                          </w:rPr>
                          <w:t>2021 évi adatok</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rPr>
                            <w:b/>
                            <w:bCs/>
                          </w:rPr>
                          <w:t>2019. évi</w:t>
                        </w:r>
                      </w:p>
                      <w:p w:rsidR="00322FDE" w:rsidRDefault="00322FDE">
                        <w:pPr>
                          <w:snapToGrid w:val="0"/>
                          <w:jc w:val="center"/>
                        </w:pPr>
                        <w:r>
                          <w:rPr>
                            <w:b/>
                            <w:bCs/>
                          </w:rPr>
                          <w:t>adatok</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jc w:val="center"/>
                        </w:pPr>
                        <w:r>
                          <w:rPr>
                            <w:b/>
                            <w:bCs/>
                          </w:rPr>
                          <w:t>2017. évi adatok</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22FDE" w:rsidRDefault="00322FDE">
                        <w:pPr>
                          <w:jc w:val="center"/>
                        </w:pPr>
                        <w:r>
                          <w:rPr>
                            <w:b/>
                            <w:bCs/>
                          </w:rPr>
                          <w:t xml:space="preserve">2016. évi </w:t>
                        </w:r>
                      </w:p>
                      <w:p w:rsidR="00322FDE" w:rsidRDefault="00322FDE">
                        <w:pPr>
                          <w:ind w:right="227"/>
                          <w:jc w:val="center"/>
                        </w:pPr>
                        <w:r>
                          <w:rPr>
                            <w:b/>
                            <w:bCs/>
                          </w:rPr>
                          <w:t>adatok</w:t>
                        </w:r>
                      </w:p>
                    </w:tc>
                  </w:tr>
                  <w:tr w:rsidR="00322FDE">
                    <w:trPr>
                      <w:trHeight w:val="516"/>
                    </w:trPr>
                    <w:tc>
                      <w:tcPr>
                        <w:tcW w:w="4077" w:type="dxa"/>
                        <w:tcBorders>
                          <w:top w:val="single" w:sz="4" w:space="0" w:color="000000"/>
                          <w:left w:val="single" w:sz="4" w:space="0" w:color="000000"/>
                          <w:bottom w:val="single" w:sz="4" w:space="0" w:color="000000"/>
                        </w:tcBorders>
                        <w:shd w:val="clear" w:color="auto" w:fill="auto"/>
                      </w:tcPr>
                      <w:p w:rsidR="00322FDE" w:rsidRDefault="00322FDE">
                        <w:r>
                          <w:t>Összes látogatószám</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3.871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3.808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8.129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jc w:val="center"/>
                        </w:pPr>
                        <w:r>
                          <w:t>8.848fő</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22FDE" w:rsidRDefault="00322FDE">
                        <w:pPr>
                          <w:jc w:val="center"/>
                        </w:pPr>
                        <w:r>
                          <w:t>8.818 fő</w:t>
                        </w:r>
                      </w:p>
                    </w:tc>
                  </w:tr>
                  <w:tr w:rsidR="00322FDE">
                    <w:trPr>
                      <w:trHeight w:val="487"/>
                    </w:trPr>
                    <w:tc>
                      <w:tcPr>
                        <w:tcW w:w="4077" w:type="dxa"/>
                        <w:tcBorders>
                          <w:top w:val="single" w:sz="4" w:space="0" w:color="000000"/>
                          <w:left w:val="single" w:sz="4" w:space="0" w:color="000000"/>
                          <w:bottom w:val="single" w:sz="4" w:space="0" w:color="000000"/>
                        </w:tcBorders>
                        <w:shd w:val="clear" w:color="auto" w:fill="auto"/>
                      </w:tcPr>
                      <w:p w:rsidR="00322FDE" w:rsidRDefault="00322FDE">
                        <w:pPr>
                          <w:snapToGrid w:val="0"/>
                        </w:pPr>
                        <w:r>
                          <w:t xml:space="preserve">ebből: Teljes </w:t>
                        </w:r>
                        <w:proofErr w:type="gramStart"/>
                        <w:r>
                          <w:t>árú</w:t>
                        </w:r>
                        <w:proofErr w:type="gramEnd"/>
                        <w:r>
                          <w:t xml:space="preserve"> jegyet vásárló</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323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419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503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jc w:val="center"/>
                        </w:pPr>
                        <w:r>
                          <w:t>894 fő</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22FDE" w:rsidRDefault="00322FDE">
                        <w:pPr>
                          <w:jc w:val="center"/>
                        </w:pPr>
                        <w:r>
                          <w:t>432 fő</w:t>
                        </w:r>
                      </w:p>
                    </w:tc>
                  </w:tr>
                  <w:tr w:rsidR="00322FDE">
                    <w:trPr>
                      <w:trHeight w:val="473"/>
                    </w:trPr>
                    <w:tc>
                      <w:tcPr>
                        <w:tcW w:w="4077" w:type="dxa"/>
                        <w:tcBorders>
                          <w:top w:val="single" w:sz="4" w:space="0" w:color="000000"/>
                          <w:left w:val="single" w:sz="4" w:space="0" w:color="000000"/>
                          <w:bottom w:val="single" w:sz="4" w:space="0" w:color="000000"/>
                        </w:tcBorders>
                        <w:shd w:val="clear" w:color="auto" w:fill="auto"/>
                      </w:tcPr>
                      <w:p w:rsidR="00322FDE" w:rsidRDefault="00322FDE">
                        <w:pPr>
                          <w:ind w:left="612"/>
                        </w:pPr>
                        <w:r>
                          <w:t xml:space="preserve">Kedvezményes </w:t>
                        </w:r>
                        <w:proofErr w:type="gramStart"/>
                        <w:r>
                          <w:t>árú</w:t>
                        </w:r>
                        <w:proofErr w:type="gramEnd"/>
                        <w:r>
                          <w:t xml:space="preserve"> jegyet vásárló</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284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902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1.070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jc w:val="center"/>
                        </w:pPr>
                        <w:r>
                          <w:t>1.061 fő</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22FDE" w:rsidRDefault="00322FDE">
                        <w:pPr>
                          <w:jc w:val="center"/>
                        </w:pPr>
                        <w:r>
                          <w:t>1.367 fő</w:t>
                        </w:r>
                      </w:p>
                    </w:tc>
                  </w:tr>
                  <w:tr w:rsidR="00322FDE">
                    <w:trPr>
                      <w:trHeight w:val="258"/>
                    </w:trPr>
                    <w:tc>
                      <w:tcPr>
                        <w:tcW w:w="4077" w:type="dxa"/>
                        <w:tcBorders>
                          <w:top w:val="single" w:sz="4" w:space="0" w:color="000000"/>
                          <w:left w:val="single" w:sz="4" w:space="0" w:color="000000"/>
                          <w:bottom w:val="single" w:sz="4" w:space="0" w:color="000000"/>
                        </w:tcBorders>
                        <w:shd w:val="clear" w:color="auto" w:fill="auto"/>
                      </w:tcPr>
                      <w:p w:rsidR="00322FDE" w:rsidRDefault="00322FDE">
                        <w:pPr>
                          <w:ind w:left="612"/>
                        </w:pPr>
                        <w:r>
                          <w:t>Ingyenes</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3.264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2.487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6.556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jc w:val="center"/>
                        </w:pPr>
                        <w:r>
                          <w:t>6.893 fő</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22FDE" w:rsidRDefault="00322FDE">
                        <w:pPr>
                          <w:jc w:val="center"/>
                        </w:pPr>
                        <w:r>
                          <w:t>6.173 fő</w:t>
                        </w:r>
                      </w:p>
                    </w:tc>
                  </w:tr>
                  <w:tr w:rsidR="00322FDE">
                    <w:trPr>
                      <w:trHeight w:val="258"/>
                    </w:trPr>
                    <w:tc>
                      <w:tcPr>
                        <w:tcW w:w="4077" w:type="dxa"/>
                        <w:tcBorders>
                          <w:top w:val="single" w:sz="4" w:space="0" w:color="000000"/>
                          <w:left w:val="single" w:sz="4" w:space="0" w:color="000000"/>
                          <w:bottom w:val="single" w:sz="4" w:space="0" w:color="000000"/>
                        </w:tcBorders>
                        <w:shd w:val="clear" w:color="auto" w:fill="auto"/>
                      </w:tcPr>
                      <w:p w:rsidR="00322FDE" w:rsidRDefault="00322FDE">
                        <w:r>
                          <w:t>Diák látogatók</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2.206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1.957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3.654 fő</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jc w:val="center"/>
                        </w:pPr>
                        <w:r>
                          <w:t>3.398 fő</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22FDE" w:rsidRDefault="00322FDE">
                        <w:pPr>
                          <w:jc w:val="center"/>
                        </w:pPr>
                        <w:r>
                          <w:t>3.600 fő</w:t>
                        </w:r>
                      </w:p>
                    </w:tc>
                  </w:tr>
                  <w:tr w:rsidR="00322FDE">
                    <w:trPr>
                      <w:trHeight w:val="487"/>
                    </w:trPr>
                    <w:tc>
                      <w:tcPr>
                        <w:tcW w:w="4077" w:type="dxa"/>
                        <w:tcBorders>
                          <w:top w:val="single" w:sz="4" w:space="0" w:color="000000"/>
                          <w:left w:val="single" w:sz="4" w:space="0" w:color="000000"/>
                          <w:bottom w:val="single" w:sz="4" w:space="0" w:color="000000"/>
                        </w:tcBorders>
                        <w:shd w:val="clear" w:color="auto" w:fill="auto"/>
                      </w:tcPr>
                      <w:p w:rsidR="00322FDE" w:rsidRDefault="00322FDE">
                        <w:r>
                          <w:t>Ebből külföldi látogatók (becsült százalék)</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0,5 %</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jc w:val="center"/>
                        </w:pPr>
                        <w:r>
                          <w:t>0,1 %</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snapToGrid w:val="0"/>
                          <w:jc w:val="center"/>
                        </w:pPr>
                        <w:r>
                          <w:t>8 %</w:t>
                        </w:r>
                      </w:p>
                    </w:tc>
                    <w:tc>
                      <w:tcPr>
                        <w:tcW w:w="1843" w:type="dxa"/>
                        <w:tcBorders>
                          <w:top w:val="single" w:sz="4" w:space="0" w:color="000000"/>
                          <w:left w:val="single" w:sz="4" w:space="0" w:color="000000"/>
                          <w:bottom w:val="single" w:sz="4" w:space="0" w:color="000000"/>
                        </w:tcBorders>
                        <w:shd w:val="clear" w:color="auto" w:fill="auto"/>
                      </w:tcPr>
                      <w:p w:rsidR="00322FDE" w:rsidRDefault="00322FDE">
                        <w:pPr>
                          <w:jc w:val="center"/>
                        </w:pPr>
                        <w:r>
                          <w:t>8 %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22FDE" w:rsidRDefault="00322FDE">
                        <w:pPr>
                          <w:jc w:val="center"/>
                        </w:pPr>
                        <w:r>
                          <w:t>5 %</w:t>
                        </w:r>
                      </w:p>
                    </w:tc>
                  </w:tr>
                </w:tbl>
                <w:p w:rsidR="00322FDE" w:rsidRDefault="00322FDE" w:rsidP="00F7073B">
                  <w:r>
                    <w:t xml:space="preserve"> </w:t>
                  </w:r>
                </w:p>
              </w:txbxContent>
            </v:textbox>
            <w10:wrap type="square" anchorx="margin"/>
          </v:shape>
        </w:pict>
      </w:r>
    </w:p>
    <w:p w:rsidR="00F7073B" w:rsidRPr="00E849CC" w:rsidRDefault="00F7073B" w:rsidP="00F7073B">
      <w:pPr>
        <w:pStyle w:val="Szvegtrzs"/>
        <w:keepLines/>
        <w:suppressLineNumbers/>
        <w:spacing w:line="360" w:lineRule="auto"/>
        <w:ind w:left="425" w:firstLine="1"/>
        <w:rPr>
          <w:b/>
          <w:bCs/>
        </w:rPr>
      </w:pPr>
    </w:p>
    <w:p w:rsidR="00F7073B" w:rsidRPr="00E849CC" w:rsidRDefault="00F7073B" w:rsidP="00F7073B">
      <w:pPr>
        <w:pStyle w:val="Szvegtrzs"/>
        <w:keepLines/>
        <w:suppressLineNumbers/>
        <w:spacing w:line="360" w:lineRule="auto"/>
        <w:ind w:left="425" w:firstLine="1"/>
        <w:rPr>
          <w:b/>
          <w:bCs/>
        </w:rPr>
      </w:pPr>
    </w:p>
    <w:p w:rsidR="00F7073B" w:rsidRPr="00E849CC" w:rsidRDefault="00F7073B" w:rsidP="00F7073B">
      <w:pPr>
        <w:pStyle w:val="Szvegtrzs"/>
        <w:keepLines/>
        <w:suppressLineNumbers/>
        <w:spacing w:line="360" w:lineRule="auto"/>
        <w:ind w:left="426" w:firstLine="474"/>
        <w:rPr>
          <w:b/>
          <w:bCs/>
        </w:rPr>
      </w:pPr>
    </w:p>
    <w:p w:rsidR="00F7073B" w:rsidRPr="00E849CC" w:rsidRDefault="00F7073B" w:rsidP="00F7073B">
      <w:pPr>
        <w:pStyle w:val="Szvegtrzs"/>
        <w:keepLines/>
        <w:suppressLineNumbers/>
        <w:spacing w:line="360" w:lineRule="auto"/>
        <w:ind w:left="426" w:firstLine="474"/>
        <w:rPr>
          <w:b/>
          <w:bCs/>
        </w:rPr>
      </w:pPr>
    </w:p>
    <w:p w:rsidR="00F7073B" w:rsidRPr="00E849CC" w:rsidRDefault="00F7073B" w:rsidP="00F7073B">
      <w:pPr>
        <w:pStyle w:val="Szvegtrzs"/>
        <w:keepLines/>
        <w:suppressLineNumbers/>
        <w:spacing w:line="360" w:lineRule="auto"/>
        <w:ind w:left="426" w:firstLine="474"/>
        <w:rPr>
          <w:b/>
          <w:bCs/>
        </w:rPr>
      </w:pPr>
    </w:p>
    <w:p w:rsidR="00F7073B" w:rsidRPr="00E849CC" w:rsidRDefault="00F7073B" w:rsidP="00F7073B">
      <w:pPr>
        <w:pStyle w:val="NormlWeb"/>
        <w:spacing w:before="0" w:after="0" w:line="360" w:lineRule="auto"/>
        <w:ind w:firstLine="181"/>
        <w:jc w:val="both"/>
        <w:rPr>
          <w:b/>
          <w:bCs/>
          <w:szCs w:val="24"/>
        </w:rPr>
      </w:pPr>
    </w:p>
    <w:p w:rsidR="00F7073B" w:rsidRPr="00E849CC" w:rsidRDefault="00F7073B" w:rsidP="00F7073B">
      <w:pPr>
        <w:pStyle w:val="NormlWeb"/>
        <w:spacing w:before="0" w:after="20"/>
        <w:ind w:firstLine="180"/>
        <w:jc w:val="both"/>
        <w:rPr>
          <w:b/>
          <w:bCs/>
          <w:szCs w:val="24"/>
        </w:rPr>
      </w:pPr>
    </w:p>
    <w:p w:rsidR="00F7073B" w:rsidRPr="00E849CC" w:rsidRDefault="00F7073B" w:rsidP="00F7073B">
      <w:pPr>
        <w:pStyle w:val="NormlWeb"/>
        <w:spacing w:before="0" w:after="227"/>
        <w:ind w:firstLine="180"/>
        <w:jc w:val="both"/>
        <w:rPr>
          <w:b/>
          <w:bCs/>
          <w:szCs w:val="24"/>
        </w:rPr>
      </w:pPr>
    </w:p>
    <w:p w:rsidR="00F7073B" w:rsidRPr="00E849CC" w:rsidRDefault="00F7073B" w:rsidP="00F7073B">
      <w:pPr>
        <w:pStyle w:val="NormlWeb"/>
        <w:spacing w:before="0" w:after="0" w:line="360" w:lineRule="auto"/>
        <w:ind w:left="454"/>
        <w:jc w:val="both"/>
        <w:rPr>
          <w:szCs w:val="24"/>
        </w:rPr>
      </w:pPr>
      <w:r w:rsidRPr="00E849CC">
        <w:rPr>
          <w:b/>
          <w:bCs/>
          <w:color w:val="000000"/>
          <w:szCs w:val="24"/>
        </w:rPr>
        <w:t xml:space="preserve">4. A kiállításban található tárgyak aránya a teljes műtárgyállományhoz képest </w:t>
      </w:r>
    </w:p>
    <w:p w:rsidR="00F7073B" w:rsidRPr="00E849CC" w:rsidRDefault="00F7073B" w:rsidP="00F7073B">
      <w:pPr>
        <w:spacing w:after="240" w:line="360" w:lineRule="auto"/>
        <w:ind w:left="964"/>
        <w:jc w:val="both"/>
        <w:rPr>
          <w:sz w:val="24"/>
          <w:szCs w:val="24"/>
        </w:rPr>
      </w:pPr>
      <w:r w:rsidRPr="00E849CC">
        <w:rPr>
          <w:sz w:val="24"/>
          <w:szCs w:val="24"/>
        </w:rPr>
        <w:t xml:space="preserve">A múzeum tárgyi gyűjteményében található műtárgyak alapvetően a néprajztudomány, azon belül is a gazdálkodás és a Kunság népművészetének, a karcagi fazekasságnak a tárgyai. A múzeum tárgyi gyűjteményében jelenleg </w:t>
      </w:r>
      <w:r w:rsidRPr="00E849CC">
        <w:rPr>
          <w:i/>
          <w:iCs/>
          <w:sz w:val="24"/>
          <w:szCs w:val="24"/>
        </w:rPr>
        <w:t>8.896 db</w:t>
      </w:r>
      <w:r w:rsidRPr="00E849CC">
        <w:rPr>
          <w:sz w:val="24"/>
          <w:szCs w:val="24"/>
        </w:rPr>
        <w:t xml:space="preserve"> beleltározott és kb. </w:t>
      </w:r>
      <w:r w:rsidRPr="00E849CC">
        <w:rPr>
          <w:i/>
          <w:iCs/>
          <w:sz w:val="24"/>
          <w:szCs w:val="24"/>
        </w:rPr>
        <w:t>290</w:t>
      </w:r>
      <w:r w:rsidRPr="00E849CC">
        <w:rPr>
          <w:sz w:val="24"/>
          <w:szCs w:val="24"/>
        </w:rPr>
        <w:t xml:space="preserve"> </w:t>
      </w:r>
      <w:r w:rsidRPr="00E849CC">
        <w:rPr>
          <w:i/>
          <w:iCs/>
          <w:sz w:val="24"/>
          <w:szCs w:val="24"/>
        </w:rPr>
        <w:t>db</w:t>
      </w:r>
      <w:r w:rsidRPr="00E849CC">
        <w:rPr>
          <w:sz w:val="24"/>
          <w:szCs w:val="24"/>
        </w:rPr>
        <w:t xml:space="preserve"> leltározatlan műtárgy található. A Györffy István Nagykun </w:t>
      </w:r>
      <w:r w:rsidRPr="00E849CC">
        <w:rPr>
          <w:sz w:val="24"/>
          <w:szCs w:val="24"/>
        </w:rPr>
        <w:lastRenderedPageBreak/>
        <w:t xml:space="preserve">Múzeum, a Kántor Sándor </w:t>
      </w:r>
      <w:proofErr w:type="spellStart"/>
      <w:r w:rsidRPr="00E849CC">
        <w:rPr>
          <w:sz w:val="24"/>
          <w:szCs w:val="24"/>
        </w:rPr>
        <w:t>Fazekasház</w:t>
      </w:r>
      <w:proofErr w:type="spellEnd"/>
      <w:r w:rsidRPr="00E849CC">
        <w:rPr>
          <w:sz w:val="24"/>
          <w:szCs w:val="24"/>
        </w:rPr>
        <w:t>, a Nagykunsági Tájház és a Szélmalom állandó kiállításaiban bemutatott műtárgyak a teljes műtárgyállomány 30 %-át teszik ki.</w:t>
      </w:r>
    </w:p>
    <w:p w:rsidR="00F7073B" w:rsidRPr="00E849CC" w:rsidRDefault="00F7073B" w:rsidP="00F7073B">
      <w:pPr>
        <w:spacing w:line="360" w:lineRule="auto"/>
        <w:ind w:left="360"/>
        <w:rPr>
          <w:sz w:val="24"/>
          <w:szCs w:val="24"/>
        </w:rPr>
      </w:pPr>
      <w:r w:rsidRPr="00E849CC">
        <w:rPr>
          <w:b/>
          <w:bCs/>
          <w:sz w:val="24"/>
          <w:szCs w:val="24"/>
        </w:rPr>
        <w:t xml:space="preserve">5. </w:t>
      </w:r>
      <w:proofErr w:type="spellStart"/>
      <w:r w:rsidRPr="00E849CC">
        <w:rPr>
          <w:b/>
          <w:bCs/>
          <w:sz w:val="24"/>
          <w:szCs w:val="24"/>
        </w:rPr>
        <w:t>Kiállításvezetők</w:t>
      </w:r>
      <w:proofErr w:type="spellEnd"/>
      <w:r w:rsidRPr="00E849CC">
        <w:rPr>
          <w:b/>
          <w:bCs/>
          <w:sz w:val="24"/>
          <w:szCs w:val="24"/>
        </w:rPr>
        <w:t xml:space="preserve"> száma (magyar és idegen nyelven)</w:t>
      </w:r>
    </w:p>
    <w:p w:rsidR="00F7073B" w:rsidRPr="00E849CC" w:rsidRDefault="00F7073B" w:rsidP="00F7073B">
      <w:pPr>
        <w:tabs>
          <w:tab w:val="left" w:pos="795"/>
        </w:tabs>
        <w:autoSpaceDE w:val="0"/>
        <w:spacing w:line="360" w:lineRule="auto"/>
        <w:ind w:left="964"/>
        <w:jc w:val="both"/>
        <w:rPr>
          <w:sz w:val="24"/>
          <w:szCs w:val="24"/>
        </w:rPr>
      </w:pPr>
      <w:r w:rsidRPr="00E849CC">
        <w:rPr>
          <w:sz w:val="24"/>
          <w:szCs w:val="24"/>
        </w:rPr>
        <w:t xml:space="preserve">A 2012-ben megnyílt </w:t>
      </w:r>
      <w:r w:rsidRPr="00E849CC">
        <w:rPr>
          <w:b/>
          <w:bCs/>
          <w:sz w:val="24"/>
          <w:szCs w:val="24"/>
        </w:rPr>
        <w:t>„</w:t>
      </w:r>
      <w:proofErr w:type="gramStart"/>
      <w:r w:rsidRPr="00E849CC">
        <w:rPr>
          <w:rFonts w:eastAsia="Cambria"/>
          <w:b/>
          <w:bCs/>
          <w:sz w:val="24"/>
          <w:szCs w:val="24"/>
        </w:rPr>
        <w:t>A</w:t>
      </w:r>
      <w:proofErr w:type="gramEnd"/>
      <w:r w:rsidRPr="00E849CC">
        <w:rPr>
          <w:rFonts w:eastAsia="Cambria"/>
          <w:b/>
          <w:bCs/>
          <w:sz w:val="24"/>
          <w:szCs w:val="24"/>
        </w:rPr>
        <w:t xml:space="preserve"> kunok öröksége – Népélet a Nagykunságban”</w:t>
      </w:r>
      <w:r w:rsidRPr="00E849CC">
        <w:rPr>
          <w:rFonts w:eastAsia="Cambria"/>
          <w:sz w:val="24"/>
          <w:szCs w:val="24"/>
        </w:rPr>
        <w:t xml:space="preserve"> című állandó kiállításunkhoz papíralapú </w:t>
      </w:r>
      <w:proofErr w:type="spellStart"/>
      <w:r w:rsidRPr="00E849CC">
        <w:rPr>
          <w:rFonts w:eastAsia="Cambria"/>
          <w:sz w:val="24"/>
          <w:szCs w:val="24"/>
        </w:rPr>
        <w:t>kiállításvezető</w:t>
      </w:r>
      <w:proofErr w:type="spellEnd"/>
      <w:r w:rsidRPr="00E849CC">
        <w:rPr>
          <w:rFonts w:eastAsia="Cambria"/>
          <w:sz w:val="24"/>
          <w:szCs w:val="24"/>
        </w:rPr>
        <w:t xml:space="preserve"> készült magyar és angol nyelven. A </w:t>
      </w:r>
      <w:proofErr w:type="spellStart"/>
      <w:r w:rsidRPr="00E849CC">
        <w:rPr>
          <w:rFonts w:eastAsia="Cambria"/>
          <w:sz w:val="24"/>
          <w:szCs w:val="24"/>
        </w:rPr>
        <w:t>kiállításvezetőből</w:t>
      </w:r>
      <w:proofErr w:type="spellEnd"/>
      <w:r w:rsidRPr="00E849CC">
        <w:rPr>
          <w:rFonts w:eastAsia="Cambria"/>
          <w:sz w:val="24"/>
          <w:szCs w:val="24"/>
        </w:rPr>
        <w:t xml:space="preserve"> 2021. év folyamán </w:t>
      </w:r>
      <w:r w:rsidRPr="00E849CC">
        <w:rPr>
          <w:rFonts w:eastAsia="Cambria"/>
          <w:i/>
          <w:sz w:val="24"/>
          <w:szCs w:val="24"/>
        </w:rPr>
        <w:t>3</w:t>
      </w:r>
      <w:r w:rsidRPr="00E849CC">
        <w:rPr>
          <w:rFonts w:eastAsia="Cambria"/>
          <w:i/>
          <w:iCs/>
          <w:sz w:val="24"/>
          <w:szCs w:val="24"/>
        </w:rPr>
        <w:t xml:space="preserve"> db</w:t>
      </w:r>
      <w:r w:rsidRPr="00E849CC">
        <w:rPr>
          <w:rFonts w:eastAsia="Cambria"/>
          <w:sz w:val="24"/>
          <w:szCs w:val="24"/>
        </w:rPr>
        <w:t xml:space="preserve"> fogyott el. </w:t>
      </w:r>
    </w:p>
    <w:p w:rsidR="00F7073B" w:rsidRPr="00E849CC" w:rsidRDefault="00F7073B" w:rsidP="00F7073B">
      <w:pPr>
        <w:autoSpaceDE w:val="0"/>
        <w:spacing w:line="360" w:lineRule="auto"/>
        <w:ind w:left="964" w:right="283"/>
        <w:jc w:val="both"/>
        <w:rPr>
          <w:sz w:val="24"/>
          <w:szCs w:val="24"/>
        </w:rPr>
      </w:pPr>
      <w:r w:rsidRPr="00E849CC">
        <w:rPr>
          <w:rFonts w:eastAsia="Cambria"/>
          <w:sz w:val="24"/>
          <w:szCs w:val="24"/>
        </w:rPr>
        <w:t xml:space="preserve">A </w:t>
      </w:r>
      <w:proofErr w:type="spellStart"/>
      <w:r w:rsidRPr="00E849CC">
        <w:rPr>
          <w:rFonts w:eastAsia="Cambria"/>
          <w:sz w:val="24"/>
          <w:szCs w:val="24"/>
        </w:rPr>
        <w:t>kiállításvezető</w:t>
      </w:r>
      <w:proofErr w:type="spellEnd"/>
      <w:r w:rsidRPr="00E849CC">
        <w:rPr>
          <w:rFonts w:eastAsia="Cambria"/>
          <w:sz w:val="24"/>
          <w:szCs w:val="24"/>
        </w:rPr>
        <w:t xml:space="preserve"> rövidített papíralapú változata orosz, német és francia nyelven is olvasható. Az idegen nyelvű változatok árus forgalomba nem kerültek.</w:t>
      </w:r>
    </w:p>
    <w:p w:rsidR="00F7073B" w:rsidRPr="00E849CC" w:rsidRDefault="00F7073B" w:rsidP="00F7073B">
      <w:pPr>
        <w:suppressLineNumbers/>
        <w:spacing w:line="360" w:lineRule="auto"/>
        <w:ind w:left="40" w:firstLine="11"/>
        <w:jc w:val="center"/>
        <w:rPr>
          <w:b/>
          <w:sz w:val="24"/>
          <w:szCs w:val="24"/>
        </w:rPr>
      </w:pPr>
    </w:p>
    <w:p w:rsidR="00F7073B" w:rsidRPr="00E849CC" w:rsidRDefault="00F7073B" w:rsidP="00F7073B">
      <w:pPr>
        <w:suppressLineNumbers/>
        <w:spacing w:line="360" w:lineRule="auto"/>
        <w:ind w:left="40" w:firstLine="11"/>
        <w:jc w:val="center"/>
        <w:rPr>
          <w:sz w:val="24"/>
          <w:szCs w:val="24"/>
        </w:rPr>
      </w:pPr>
      <w:r w:rsidRPr="00E849CC">
        <w:rPr>
          <w:b/>
          <w:sz w:val="24"/>
          <w:szCs w:val="24"/>
        </w:rPr>
        <w:t>V. Gyűjtemények gyarapítása és nyilvántartás</w:t>
      </w:r>
    </w:p>
    <w:p w:rsidR="00F7073B" w:rsidRPr="00E849CC" w:rsidRDefault="00F7073B" w:rsidP="00F7073B">
      <w:pPr>
        <w:pStyle w:val="Szvegtrzs"/>
        <w:keepLines/>
        <w:suppressLineNumbers/>
        <w:spacing w:line="360" w:lineRule="auto"/>
        <w:ind w:left="425"/>
      </w:pPr>
      <w:r w:rsidRPr="00E849CC">
        <w:rPr>
          <w:b/>
        </w:rPr>
        <w:t>1. Gyarapítás</w:t>
      </w:r>
    </w:p>
    <w:p w:rsidR="00F7073B" w:rsidRPr="00E849CC" w:rsidRDefault="00F7073B" w:rsidP="00F7073B">
      <w:pPr>
        <w:pStyle w:val="Szvegtrzs"/>
        <w:keepLines/>
        <w:suppressLineNumbers/>
        <w:spacing w:line="360" w:lineRule="auto"/>
        <w:ind w:left="964"/>
      </w:pPr>
      <w:r w:rsidRPr="00E849CC">
        <w:t xml:space="preserve">A múzeumi gyűjtemények gyarapítása nagyrészt függ a pénzügyi helyzetünktől, illetve az esetlegesen megjelenő pályázatokon való részvételtől. Ennek megfelelően 2021-ben ajándékozás útján a múzeum tárgyi gyűjteményébe </w:t>
      </w:r>
      <w:r w:rsidRPr="00E849CC">
        <w:rPr>
          <w:i/>
          <w:iCs/>
        </w:rPr>
        <w:t>5 db</w:t>
      </w:r>
      <w:r w:rsidRPr="00E849CC">
        <w:t xml:space="preserve"> tárgy került.</w:t>
      </w:r>
    </w:p>
    <w:p w:rsidR="00F7073B" w:rsidRDefault="00F7073B" w:rsidP="00F7073B">
      <w:pPr>
        <w:pStyle w:val="Szvegtrzs"/>
        <w:suppressLineNumbers/>
        <w:spacing w:line="360" w:lineRule="auto"/>
        <w:ind w:left="680" w:right="283"/>
      </w:pPr>
      <w:r w:rsidRPr="00E849CC">
        <w:t xml:space="preserve">A könyvtárgyi </w:t>
      </w:r>
      <w:proofErr w:type="gramStart"/>
      <w:r w:rsidRPr="00E849CC">
        <w:t>gyűjtemény ajándékozás</w:t>
      </w:r>
      <w:proofErr w:type="gramEnd"/>
      <w:r w:rsidRPr="00E849CC">
        <w:t xml:space="preserve"> útján </w:t>
      </w:r>
      <w:r w:rsidRPr="00E849CC">
        <w:rPr>
          <w:i/>
        </w:rPr>
        <w:t>42</w:t>
      </w:r>
      <w:r w:rsidRPr="00E849CC">
        <w:rPr>
          <w:i/>
          <w:iCs/>
        </w:rPr>
        <w:t xml:space="preserve"> db</w:t>
      </w:r>
      <w:r w:rsidRPr="00E849CC">
        <w:t xml:space="preserve"> könyvvel gyarapodott.</w:t>
      </w:r>
    </w:p>
    <w:p w:rsidR="00F7073B" w:rsidRPr="00E849CC" w:rsidRDefault="00F7073B" w:rsidP="00F7073B">
      <w:pPr>
        <w:pStyle w:val="Szvegtrzs"/>
        <w:suppressLineNumbers/>
        <w:spacing w:line="360" w:lineRule="auto"/>
        <w:ind w:left="680" w:right="283"/>
      </w:pPr>
    </w:p>
    <w:p w:rsidR="00F7073B" w:rsidRPr="00E849CC" w:rsidRDefault="00F7073B" w:rsidP="00F7073B">
      <w:pPr>
        <w:pStyle w:val="Lista"/>
        <w:suppressLineNumbers/>
        <w:spacing w:before="227" w:line="360" w:lineRule="auto"/>
        <w:ind w:left="425"/>
        <w:jc w:val="both"/>
      </w:pPr>
      <w:r w:rsidRPr="00E849CC">
        <w:rPr>
          <w:b/>
        </w:rPr>
        <w:t>2. Nyilvántartás</w:t>
      </w:r>
    </w:p>
    <w:p w:rsidR="00F7073B" w:rsidRPr="00E849CC" w:rsidRDefault="00F7073B" w:rsidP="00F7073B">
      <w:pPr>
        <w:pStyle w:val="Szvegtrzs"/>
        <w:keepLines/>
        <w:suppressLineNumbers/>
        <w:spacing w:line="360" w:lineRule="auto"/>
        <w:ind w:left="680"/>
      </w:pPr>
      <w:r w:rsidRPr="00E849CC">
        <w:t xml:space="preserve">Az év folyamán folytattuk a múzeum tárgyi gyűjteményének revízióját. Ennek során a tárgyi gyűjteményben őrzött műtárgyállományból </w:t>
      </w:r>
      <w:r w:rsidRPr="00E849CC">
        <w:rPr>
          <w:i/>
          <w:iCs/>
        </w:rPr>
        <w:t>105 db tárgy</w:t>
      </w:r>
      <w:r w:rsidRPr="00E849CC">
        <w:t xml:space="preserve"> revíziója fejeződött be. A revízió alá vont tárgyak aránya elérte a teljes műtárgyállomány közel 84 %-át. </w:t>
      </w:r>
    </w:p>
    <w:p w:rsidR="00F7073B" w:rsidRPr="00E849CC" w:rsidRDefault="00F7073B" w:rsidP="00F7073B">
      <w:pPr>
        <w:pStyle w:val="Szvegtrzs"/>
        <w:suppressLineNumbers/>
        <w:spacing w:before="227" w:line="360" w:lineRule="auto"/>
        <w:ind w:left="360"/>
      </w:pPr>
      <w:r w:rsidRPr="00E849CC">
        <w:rPr>
          <w:b/>
          <w:bCs/>
        </w:rPr>
        <w:t>3. Gyűjteményi hozzáférés</w:t>
      </w:r>
    </w:p>
    <w:p w:rsidR="00F7073B" w:rsidRPr="00E849CC" w:rsidRDefault="00F7073B" w:rsidP="00F7073B">
      <w:pPr>
        <w:spacing w:line="360" w:lineRule="auto"/>
        <w:ind w:left="680"/>
        <w:jc w:val="both"/>
        <w:rPr>
          <w:sz w:val="24"/>
          <w:szCs w:val="24"/>
        </w:rPr>
      </w:pPr>
      <w:r w:rsidRPr="00E849CC">
        <w:rPr>
          <w:sz w:val="24"/>
          <w:szCs w:val="24"/>
        </w:rPr>
        <w:t xml:space="preserve">2021-ben a múzeumi tárgygyűjtemény nem akkreditált programmal készített adatbázisát karbantartottuk, az adatbázisból hiányzó tárgyak bekerültek az adatbázisba. A műtárgyi adatbázis ugyan digitalizált, de az nem érhető el sem a honlapunkon, sem egyéb országos honlapon (HUNGARICANA, </w:t>
      </w:r>
      <w:proofErr w:type="spellStart"/>
      <w:r w:rsidRPr="00E849CC">
        <w:rPr>
          <w:sz w:val="24"/>
          <w:szCs w:val="24"/>
        </w:rPr>
        <w:t>MaNDA</w:t>
      </w:r>
      <w:proofErr w:type="spellEnd"/>
      <w:r w:rsidRPr="00E849CC">
        <w:rPr>
          <w:sz w:val="24"/>
          <w:szCs w:val="24"/>
        </w:rPr>
        <w:t>).</w:t>
      </w:r>
    </w:p>
    <w:p w:rsidR="00F7073B" w:rsidRPr="00E849CC" w:rsidRDefault="00F7073B" w:rsidP="00F7073B">
      <w:pPr>
        <w:spacing w:line="360" w:lineRule="auto"/>
        <w:ind w:left="680"/>
        <w:jc w:val="both"/>
        <w:rPr>
          <w:sz w:val="24"/>
          <w:szCs w:val="24"/>
        </w:rPr>
      </w:pPr>
      <w:r w:rsidRPr="00E849CC">
        <w:rPr>
          <w:sz w:val="24"/>
          <w:szCs w:val="24"/>
        </w:rPr>
        <w:t>A múzeumi segédgyűjtemények közül a fotótárunk minden darabja digitalizált állapotban is elérhető. Az év folyamán folytattuk az adattárunk nem akkreditált programmal való digitalizálását, amelynek eredményeképpen jelenleg 1.150 tétel érhető el digitálisan.</w:t>
      </w:r>
    </w:p>
    <w:p w:rsidR="00A9187E" w:rsidRDefault="00A9187E" w:rsidP="00F7073B">
      <w:pPr>
        <w:spacing w:line="360" w:lineRule="auto"/>
        <w:ind w:left="363"/>
        <w:jc w:val="center"/>
        <w:rPr>
          <w:b/>
          <w:bCs/>
          <w:sz w:val="24"/>
          <w:szCs w:val="24"/>
        </w:rPr>
      </w:pPr>
    </w:p>
    <w:p w:rsidR="00A9187E" w:rsidRDefault="00A9187E" w:rsidP="00F7073B">
      <w:pPr>
        <w:spacing w:line="360" w:lineRule="auto"/>
        <w:ind w:left="363"/>
        <w:jc w:val="center"/>
        <w:rPr>
          <w:b/>
          <w:bCs/>
          <w:sz w:val="24"/>
          <w:szCs w:val="24"/>
        </w:rPr>
      </w:pPr>
    </w:p>
    <w:p w:rsidR="00A9187E" w:rsidRDefault="00A9187E" w:rsidP="00F7073B">
      <w:pPr>
        <w:spacing w:line="360" w:lineRule="auto"/>
        <w:ind w:left="363"/>
        <w:jc w:val="center"/>
        <w:rPr>
          <w:b/>
          <w:bCs/>
          <w:sz w:val="24"/>
          <w:szCs w:val="24"/>
        </w:rPr>
      </w:pPr>
    </w:p>
    <w:p w:rsidR="00A9187E" w:rsidRDefault="00A9187E" w:rsidP="00F7073B">
      <w:pPr>
        <w:spacing w:line="360" w:lineRule="auto"/>
        <w:ind w:left="363"/>
        <w:jc w:val="center"/>
        <w:rPr>
          <w:b/>
          <w:bCs/>
          <w:sz w:val="24"/>
          <w:szCs w:val="24"/>
        </w:rPr>
      </w:pPr>
    </w:p>
    <w:p w:rsidR="00F7073B" w:rsidRPr="00E849CC" w:rsidRDefault="00F7073B" w:rsidP="00F7073B">
      <w:pPr>
        <w:spacing w:line="360" w:lineRule="auto"/>
        <w:ind w:left="363"/>
        <w:jc w:val="center"/>
        <w:rPr>
          <w:sz w:val="24"/>
          <w:szCs w:val="24"/>
        </w:rPr>
      </w:pPr>
      <w:r w:rsidRPr="00E849CC">
        <w:rPr>
          <w:b/>
          <w:bCs/>
          <w:sz w:val="24"/>
          <w:szCs w:val="24"/>
        </w:rPr>
        <w:t>VI. Tudományos kutatás</w:t>
      </w:r>
    </w:p>
    <w:p w:rsidR="00F7073B" w:rsidRPr="00E849CC" w:rsidRDefault="00F7073B" w:rsidP="00F7073B">
      <w:pPr>
        <w:spacing w:before="120" w:line="360" w:lineRule="auto"/>
        <w:ind w:left="425"/>
        <w:rPr>
          <w:sz w:val="24"/>
          <w:szCs w:val="24"/>
        </w:rPr>
      </w:pPr>
      <w:r w:rsidRPr="00E849CC">
        <w:rPr>
          <w:b/>
          <w:bCs/>
          <w:sz w:val="24"/>
          <w:szCs w:val="24"/>
        </w:rPr>
        <w:t>1. Kutatási témák száma</w:t>
      </w:r>
    </w:p>
    <w:p w:rsidR="00F7073B" w:rsidRPr="00E93F9C" w:rsidRDefault="00F7073B" w:rsidP="00F7073B">
      <w:pPr>
        <w:pStyle w:val="Szvegtrzsbehzssal31"/>
        <w:ind w:left="850"/>
        <w:rPr>
          <w:sz w:val="24"/>
          <w:szCs w:val="24"/>
        </w:rPr>
      </w:pPr>
      <w:r w:rsidRPr="00E93F9C">
        <w:rPr>
          <w:sz w:val="24"/>
          <w:szCs w:val="24"/>
        </w:rPr>
        <w:t>2021-ben a múzeum tudományos munkatársai a korábban megkezdett kutatásaikat az alábbi kutatási témában folytatták.</w:t>
      </w:r>
    </w:p>
    <w:p w:rsidR="00F7073B" w:rsidRPr="00E849CC" w:rsidRDefault="00F7073B" w:rsidP="00F7073B">
      <w:pPr>
        <w:autoSpaceDE w:val="0"/>
        <w:spacing w:before="113" w:line="360" w:lineRule="auto"/>
        <w:ind w:left="850"/>
        <w:jc w:val="both"/>
        <w:rPr>
          <w:sz w:val="24"/>
          <w:szCs w:val="24"/>
        </w:rPr>
      </w:pPr>
      <w:r w:rsidRPr="00E849CC">
        <w:rPr>
          <w:i/>
          <w:iCs/>
          <w:sz w:val="24"/>
          <w:szCs w:val="24"/>
        </w:rPr>
        <w:t>Nagy Molnár Miklós:</w:t>
      </w:r>
    </w:p>
    <w:p w:rsidR="00F7073B" w:rsidRPr="00E849CC" w:rsidRDefault="00F7073B" w:rsidP="00F7073B">
      <w:pPr>
        <w:autoSpaceDE w:val="0"/>
        <w:spacing w:line="360" w:lineRule="auto"/>
        <w:ind w:left="964"/>
        <w:jc w:val="both"/>
        <w:rPr>
          <w:sz w:val="24"/>
          <w:szCs w:val="24"/>
        </w:rPr>
      </w:pPr>
      <w:r w:rsidRPr="00E849CC">
        <w:rPr>
          <w:sz w:val="24"/>
          <w:szCs w:val="24"/>
        </w:rPr>
        <w:t>– A nagykunsági, karcagi kisipar, kézművesipar történetének kutatása.</w:t>
      </w:r>
    </w:p>
    <w:p w:rsidR="00F7073B" w:rsidRPr="00E849CC" w:rsidRDefault="00F7073B" w:rsidP="00F7073B">
      <w:pPr>
        <w:autoSpaceDE w:val="0"/>
        <w:spacing w:after="113" w:line="360" w:lineRule="auto"/>
        <w:ind w:left="964"/>
        <w:jc w:val="both"/>
        <w:rPr>
          <w:sz w:val="24"/>
          <w:szCs w:val="24"/>
        </w:rPr>
      </w:pPr>
      <w:r w:rsidRPr="00E849CC">
        <w:rPr>
          <w:sz w:val="24"/>
          <w:szCs w:val="24"/>
        </w:rPr>
        <w:t>– A kunsági népművészet kutatása.</w:t>
      </w:r>
    </w:p>
    <w:p w:rsidR="00F7073B" w:rsidRPr="00E849CC" w:rsidRDefault="00F7073B" w:rsidP="00F7073B">
      <w:pPr>
        <w:autoSpaceDE w:val="0"/>
        <w:spacing w:line="360" w:lineRule="auto"/>
        <w:ind w:left="850"/>
        <w:jc w:val="both"/>
        <w:rPr>
          <w:sz w:val="24"/>
          <w:szCs w:val="24"/>
        </w:rPr>
      </w:pPr>
      <w:r w:rsidRPr="00E849CC">
        <w:rPr>
          <w:i/>
          <w:iCs/>
          <w:sz w:val="24"/>
          <w:szCs w:val="24"/>
        </w:rPr>
        <w:t>Kántor Éva:</w:t>
      </w:r>
    </w:p>
    <w:p w:rsidR="00F7073B" w:rsidRPr="00E849CC" w:rsidRDefault="00F7073B" w:rsidP="00F7073B">
      <w:pPr>
        <w:spacing w:line="360" w:lineRule="auto"/>
        <w:ind w:left="964"/>
        <w:jc w:val="both"/>
        <w:rPr>
          <w:sz w:val="24"/>
          <w:szCs w:val="24"/>
        </w:rPr>
      </w:pPr>
      <w:r w:rsidRPr="00E849CC">
        <w:rPr>
          <w:sz w:val="24"/>
          <w:szCs w:val="24"/>
        </w:rPr>
        <w:t>– JNSZM Levéltárban kutatás a karcagi díszpolgárokról és polgármesterekről</w:t>
      </w:r>
    </w:p>
    <w:p w:rsidR="00F7073B" w:rsidRPr="00E849CC" w:rsidRDefault="00F7073B" w:rsidP="00F7073B">
      <w:pPr>
        <w:spacing w:line="360" w:lineRule="auto"/>
        <w:ind w:left="964"/>
        <w:jc w:val="both"/>
        <w:rPr>
          <w:sz w:val="24"/>
          <w:szCs w:val="24"/>
        </w:rPr>
      </w:pPr>
      <w:r w:rsidRPr="00E849CC">
        <w:rPr>
          <w:sz w:val="24"/>
          <w:szCs w:val="24"/>
        </w:rPr>
        <w:t xml:space="preserve">– Egri Érseki Levéltárban a karcagi plébánia iratai (anyaggyűjtés a 2022. évi időszaki kiállításhoz) </w:t>
      </w:r>
    </w:p>
    <w:p w:rsidR="00F7073B" w:rsidRPr="00E849CC" w:rsidRDefault="00F7073B" w:rsidP="00F7073B">
      <w:pPr>
        <w:spacing w:line="360" w:lineRule="auto"/>
        <w:ind w:left="425"/>
        <w:rPr>
          <w:sz w:val="24"/>
          <w:szCs w:val="24"/>
        </w:rPr>
      </w:pPr>
      <w:r w:rsidRPr="00E849CC">
        <w:rPr>
          <w:b/>
          <w:bCs/>
          <w:sz w:val="24"/>
          <w:szCs w:val="24"/>
        </w:rPr>
        <w:t>2. Konferenciákon tartott előadások:</w:t>
      </w:r>
    </w:p>
    <w:p w:rsidR="00F7073B" w:rsidRPr="00E849CC" w:rsidRDefault="00F7073B" w:rsidP="00F7073B">
      <w:pPr>
        <w:autoSpaceDE w:val="0"/>
        <w:spacing w:line="360" w:lineRule="auto"/>
        <w:ind w:left="964"/>
        <w:jc w:val="both"/>
        <w:rPr>
          <w:sz w:val="24"/>
          <w:szCs w:val="24"/>
        </w:rPr>
      </w:pPr>
      <w:r w:rsidRPr="00E849CC">
        <w:rPr>
          <w:sz w:val="24"/>
          <w:szCs w:val="24"/>
        </w:rPr>
        <w:t>– A tervezett konferenciák elmaradtak.</w:t>
      </w:r>
    </w:p>
    <w:p w:rsidR="00F7073B" w:rsidRPr="00E849CC" w:rsidRDefault="00F7073B" w:rsidP="00F7073B">
      <w:pPr>
        <w:pStyle w:val="NormlWeb"/>
        <w:spacing w:before="170" w:after="0" w:line="360" w:lineRule="auto"/>
        <w:ind w:left="425"/>
        <w:jc w:val="both"/>
        <w:rPr>
          <w:szCs w:val="24"/>
        </w:rPr>
      </w:pPr>
      <w:r w:rsidRPr="00E849CC">
        <w:rPr>
          <w:b/>
          <w:bCs/>
          <w:szCs w:val="24"/>
          <w:lang w:eastAsia="hi-IN"/>
        </w:rPr>
        <w:t>3. Publikációk</w:t>
      </w:r>
    </w:p>
    <w:p w:rsidR="00F7073B" w:rsidRPr="00E849CC" w:rsidRDefault="00F7073B" w:rsidP="00F7073B">
      <w:pPr>
        <w:pStyle w:val="NormlWeb"/>
        <w:spacing w:before="0" w:after="0" w:line="360" w:lineRule="auto"/>
        <w:ind w:left="425"/>
        <w:jc w:val="both"/>
        <w:rPr>
          <w:szCs w:val="24"/>
        </w:rPr>
      </w:pPr>
      <w:r w:rsidRPr="00E849CC">
        <w:rPr>
          <w:b/>
          <w:bCs/>
          <w:szCs w:val="24"/>
          <w:lang w:eastAsia="hi-IN"/>
        </w:rPr>
        <w:t>3.1. A múzeum saját kiadványa</w:t>
      </w:r>
    </w:p>
    <w:p w:rsidR="00F7073B" w:rsidRPr="00E849CC" w:rsidRDefault="00F7073B" w:rsidP="00F7073B">
      <w:pPr>
        <w:pStyle w:val="NormlWeb"/>
        <w:spacing w:before="0" w:after="0" w:line="360" w:lineRule="auto"/>
        <w:ind w:left="850"/>
        <w:jc w:val="both"/>
        <w:rPr>
          <w:szCs w:val="24"/>
        </w:rPr>
      </w:pPr>
      <w:r w:rsidRPr="00E849CC">
        <w:rPr>
          <w:b/>
          <w:bCs/>
          <w:i/>
          <w:iCs/>
          <w:szCs w:val="24"/>
          <w:lang w:eastAsia="hi-IN"/>
        </w:rPr>
        <w:t xml:space="preserve">– </w:t>
      </w:r>
      <w:r w:rsidRPr="00E849CC">
        <w:rPr>
          <w:szCs w:val="24"/>
          <w:lang w:eastAsia="hi-IN"/>
        </w:rPr>
        <w:t>2021-ben a Debreceni Egyetem Bölcsészettudományi Karával közösen tervezett konferenciánk a járványhelyzet miatt elmaradt, így a konferencia anyagából összeállított Nagykunsági Füzetek következő darabja sem jelent meg.</w:t>
      </w:r>
    </w:p>
    <w:p w:rsidR="00F7073B" w:rsidRPr="00E849CC" w:rsidRDefault="00F7073B" w:rsidP="00F7073B">
      <w:pPr>
        <w:pStyle w:val="NormlWeb"/>
        <w:spacing w:before="227" w:after="0" w:line="360" w:lineRule="auto"/>
        <w:ind w:left="425"/>
        <w:jc w:val="both"/>
        <w:rPr>
          <w:szCs w:val="24"/>
        </w:rPr>
      </w:pPr>
      <w:r w:rsidRPr="00E849CC">
        <w:rPr>
          <w:b/>
          <w:bCs/>
          <w:szCs w:val="24"/>
          <w:lang w:eastAsia="hi-IN"/>
        </w:rPr>
        <w:t>3.2. A múzeum dolgozói által jegyzett publikációk száma</w:t>
      </w:r>
      <w:r w:rsidRPr="00E849CC">
        <w:rPr>
          <w:color w:val="000000"/>
          <w:szCs w:val="24"/>
        </w:rPr>
        <w:t xml:space="preserve"> </w:t>
      </w:r>
    </w:p>
    <w:p w:rsidR="00F7073B" w:rsidRPr="00E849CC" w:rsidRDefault="00F7073B" w:rsidP="00076E6F">
      <w:pPr>
        <w:pStyle w:val="Cmsor1"/>
        <w:widowControl w:val="0"/>
        <w:numPr>
          <w:ilvl w:val="0"/>
          <w:numId w:val="11"/>
        </w:numPr>
        <w:tabs>
          <w:tab w:val="clear" w:pos="2520"/>
          <w:tab w:val="num" w:pos="0"/>
        </w:tabs>
        <w:autoSpaceDE w:val="0"/>
        <w:spacing w:line="360" w:lineRule="auto"/>
        <w:ind w:left="851" w:firstLine="0"/>
        <w:jc w:val="both"/>
      </w:pPr>
      <w:r w:rsidRPr="00E849CC">
        <w:rPr>
          <w:i/>
          <w:iCs/>
        </w:rPr>
        <w:t>Nagy Molnár Miklós:</w:t>
      </w:r>
    </w:p>
    <w:p w:rsidR="00F7073B" w:rsidRPr="00E849CC" w:rsidRDefault="00F7073B" w:rsidP="00F7073B">
      <w:pPr>
        <w:spacing w:line="360" w:lineRule="auto"/>
        <w:ind w:left="1247"/>
        <w:jc w:val="both"/>
        <w:rPr>
          <w:sz w:val="24"/>
          <w:szCs w:val="24"/>
        </w:rPr>
      </w:pPr>
      <w:r w:rsidRPr="00E849CC">
        <w:rPr>
          <w:bCs/>
          <w:color w:val="000000"/>
          <w:sz w:val="24"/>
          <w:szCs w:val="24"/>
        </w:rPr>
        <w:t>–</w:t>
      </w:r>
      <w:r w:rsidRPr="00E849CC">
        <w:rPr>
          <w:sz w:val="24"/>
          <w:szCs w:val="24"/>
        </w:rPr>
        <w:t xml:space="preserve"> </w:t>
      </w:r>
      <w:r w:rsidRPr="00E849CC">
        <w:rPr>
          <w:i/>
          <w:iCs/>
          <w:sz w:val="24"/>
          <w:szCs w:val="24"/>
        </w:rPr>
        <w:t xml:space="preserve">Két nagykunsági Amerikában (Kováts Mihály és Finta Sándor) – </w:t>
      </w:r>
      <w:proofErr w:type="spellStart"/>
      <w:r w:rsidRPr="00E849CC">
        <w:rPr>
          <w:sz w:val="24"/>
          <w:szCs w:val="24"/>
        </w:rPr>
        <w:t>In</w:t>
      </w:r>
      <w:proofErr w:type="spellEnd"/>
      <w:r w:rsidRPr="00E849CC">
        <w:rPr>
          <w:sz w:val="24"/>
          <w:szCs w:val="24"/>
        </w:rPr>
        <w:t>: a túrkevei Finta Múzeum Emlékkönyve</w:t>
      </w:r>
    </w:p>
    <w:p w:rsidR="00F7073B" w:rsidRPr="00E849CC" w:rsidRDefault="00F7073B" w:rsidP="00F7073B">
      <w:pPr>
        <w:spacing w:line="360" w:lineRule="auto"/>
        <w:ind w:left="363" w:firstLine="11"/>
        <w:jc w:val="center"/>
        <w:rPr>
          <w:sz w:val="24"/>
          <w:szCs w:val="24"/>
        </w:rPr>
      </w:pPr>
      <w:r w:rsidRPr="00E849CC">
        <w:rPr>
          <w:b/>
          <w:bCs/>
          <w:sz w:val="24"/>
          <w:szCs w:val="24"/>
        </w:rPr>
        <w:t>VII. Műtárgyvédelem</w:t>
      </w:r>
    </w:p>
    <w:p w:rsidR="00F7073B" w:rsidRPr="00E849CC" w:rsidRDefault="00F7073B" w:rsidP="00F7073B">
      <w:pPr>
        <w:spacing w:line="360" w:lineRule="auto"/>
        <w:ind w:left="397"/>
        <w:jc w:val="both"/>
        <w:rPr>
          <w:sz w:val="24"/>
          <w:szCs w:val="24"/>
        </w:rPr>
      </w:pPr>
      <w:r w:rsidRPr="00E849CC">
        <w:rPr>
          <w:sz w:val="24"/>
          <w:szCs w:val="24"/>
        </w:rPr>
        <w:t xml:space="preserve">A múzeum tárgyi gyűjteménye az egykori laktanya épületében lévő raktárhelyiségbe költözött, amelyet a Karcag Városi Önkormányzat saját anyagi forrásából 2020-ban újított fel. A Karcag Városi Önkormányzat az EMMI </w:t>
      </w:r>
      <w:r w:rsidRPr="00E849CC">
        <w:rPr>
          <w:color w:val="000000"/>
          <w:sz w:val="24"/>
          <w:szCs w:val="24"/>
        </w:rPr>
        <w:t xml:space="preserve">Járásszékhely múzeumok szakmai támogatására 2019-ben benyújtott pályázatán 4.000.000 forint vissza nem térítendő támogatást nyert a műtárgyraktár költözést követő megfelelő raktári környezet kialakítására, a szabványszerű raktári bútorzat beszerzésére és a raktár berendezésére. A költöztetés és a raktár kialakításának munkálatait a járványveszély nem befolyásolta, így a munkálatok 2020. év végére befejeződtek. 2021. év elején a pályázati összeg terhére beszerzett polcrendszer és a textil műtárgyak elhelyezését szolgáló lemezszekrény </w:t>
      </w:r>
      <w:r w:rsidRPr="00E849CC">
        <w:rPr>
          <w:color w:val="000000"/>
          <w:sz w:val="24"/>
          <w:szCs w:val="24"/>
        </w:rPr>
        <w:lastRenderedPageBreak/>
        <w:t xml:space="preserve">beszerzése is lezajlott. Így a közel féléves kényszerű múzeumi </w:t>
      </w:r>
      <w:proofErr w:type="spellStart"/>
      <w:r w:rsidRPr="00E849CC">
        <w:rPr>
          <w:color w:val="000000"/>
          <w:sz w:val="24"/>
          <w:szCs w:val="24"/>
        </w:rPr>
        <w:t>zárvatartás</w:t>
      </w:r>
      <w:proofErr w:type="spellEnd"/>
      <w:r w:rsidRPr="00E849CC">
        <w:rPr>
          <w:color w:val="000000"/>
          <w:sz w:val="24"/>
          <w:szCs w:val="24"/>
        </w:rPr>
        <w:t xml:space="preserve"> ideje alatt az intézmény valamennyi munkatársa a végleges raktári rend kialakításában vett részt. E munka során 7.200 db műtárgy tisztítása zajlott. A végleges raktári rend befejezése 2022-ben tavasszal folytatódik, amikor az időjárási viszonyok is azt lehetővé teszik.</w:t>
      </w:r>
    </w:p>
    <w:p w:rsidR="00F7073B" w:rsidRPr="00E849CC" w:rsidRDefault="00F7073B" w:rsidP="00F7073B">
      <w:pPr>
        <w:spacing w:line="360" w:lineRule="auto"/>
        <w:ind w:left="397"/>
        <w:jc w:val="both"/>
        <w:rPr>
          <w:sz w:val="24"/>
          <w:szCs w:val="24"/>
        </w:rPr>
      </w:pPr>
      <w:r w:rsidRPr="00E849CC">
        <w:rPr>
          <w:color w:val="000000"/>
          <w:sz w:val="24"/>
          <w:szCs w:val="24"/>
        </w:rPr>
        <w:t xml:space="preserve">Ugyancsak pályázati összegből megvalósult a műtárgyak elsődleges fertőtlenítése, rágcsáló </w:t>
      </w:r>
      <w:proofErr w:type="gramStart"/>
      <w:r w:rsidRPr="00E849CC">
        <w:rPr>
          <w:color w:val="000000"/>
          <w:sz w:val="24"/>
          <w:szCs w:val="24"/>
        </w:rPr>
        <w:t>mentesítése</w:t>
      </w:r>
      <w:proofErr w:type="gramEnd"/>
      <w:r w:rsidRPr="00E849CC">
        <w:rPr>
          <w:color w:val="000000"/>
          <w:sz w:val="24"/>
          <w:szCs w:val="24"/>
        </w:rPr>
        <w:t>. A raktárban őrzött műtárgyak állapota azonban szükségessé teszi, hogy erre a munkára 2022-ben is sor kerüljön.</w:t>
      </w:r>
    </w:p>
    <w:p w:rsidR="00F7073B" w:rsidRPr="00E849CC" w:rsidRDefault="00F7073B" w:rsidP="00F7073B">
      <w:pPr>
        <w:tabs>
          <w:tab w:val="left" w:pos="993"/>
        </w:tabs>
        <w:spacing w:line="360" w:lineRule="auto"/>
        <w:ind w:left="397"/>
        <w:jc w:val="both"/>
        <w:rPr>
          <w:sz w:val="24"/>
          <w:szCs w:val="24"/>
        </w:rPr>
      </w:pPr>
      <w:r w:rsidRPr="00E849CC">
        <w:rPr>
          <w:bCs/>
          <w:sz w:val="24"/>
          <w:szCs w:val="24"/>
        </w:rPr>
        <w:t xml:space="preserve">A tárgyi gyűjteményünkben őrzött leltározott és leltározatlan műtárgyaink fokozott figyelmet és szükség szerinti beavatkozást igényelnek. A múzeum jelenleg nem rendelkezik szakképzett restaurátorral, a műtárgyvédelmi feladatokat műtárgyvédelmi megbízottal látjuk el, akinek feladata, hogy rendszeres szakmai kapcsolatot tartson a megyei hatókörű városi múzeum restaurátorival, szükség esetén kérje azok szakmai segítségét. </w:t>
      </w:r>
    </w:p>
    <w:p w:rsidR="00F7073B" w:rsidRPr="00E849CC" w:rsidRDefault="00F7073B" w:rsidP="00F7073B">
      <w:pPr>
        <w:tabs>
          <w:tab w:val="left" w:pos="993"/>
        </w:tabs>
        <w:spacing w:line="360" w:lineRule="auto"/>
        <w:ind w:left="454" w:right="283"/>
        <w:jc w:val="both"/>
        <w:rPr>
          <w:sz w:val="24"/>
          <w:szCs w:val="24"/>
        </w:rPr>
      </w:pPr>
      <w:r w:rsidRPr="00E849CC">
        <w:rPr>
          <w:bCs/>
          <w:sz w:val="24"/>
          <w:szCs w:val="24"/>
        </w:rPr>
        <w:t xml:space="preserve">2021-ben a szolnoki Damjanich János Múzeum, mint megyei hatókörű városi múzeum restaurátor szakemberei szakmai bejárást végeztek a karcagi múzeum tárgyi gyűjteményében. A bejárás során megállapították, hogy a kiállításainkban látható tárgyak viszonylag jó állapotban vannak, bár a textil alapanyagú tárgyak egy része molyfertőzésnek van kitéve, így hamarosan nagyobb méretű beavatkozásra lesz szükség. A raktárban őrzött leltározott és leltározatlan műtárgyaink közül a fa alapanyagú tárgyak egy része továbbra is szúval fertőzött, ami folyamatos beavatkozást igényel. </w:t>
      </w:r>
    </w:p>
    <w:p w:rsidR="00F7073B" w:rsidRPr="00E849CC" w:rsidRDefault="00F7073B" w:rsidP="00F7073B">
      <w:pPr>
        <w:tabs>
          <w:tab w:val="left" w:pos="993"/>
        </w:tabs>
        <w:spacing w:line="360" w:lineRule="auto"/>
        <w:ind w:left="454"/>
        <w:jc w:val="both"/>
        <w:rPr>
          <w:sz w:val="24"/>
          <w:szCs w:val="24"/>
        </w:rPr>
      </w:pPr>
      <w:r w:rsidRPr="00E849CC">
        <w:rPr>
          <w:bCs/>
          <w:sz w:val="24"/>
          <w:szCs w:val="24"/>
        </w:rPr>
        <w:t xml:space="preserve">Az év folyamán a Kántor Sándor </w:t>
      </w:r>
      <w:proofErr w:type="spellStart"/>
      <w:r w:rsidRPr="00E849CC">
        <w:rPr>
          <w:bCs/>
          <w:sz w:val="24"/>
          <w:szCs w:val="24"/>
        </w:rPr>
        <w:t>Fazekasházban</w:t>
      </w:r>
      <w:proofErr w:type="spellEnd"/>
      <w:r w:rsidRPr="00E849CC">
        <w:rPr>
          <w:bCs/>
          <w:sz w:val="24"/>
          <w:szCs w:val="24"/>
        </w:rPr>
        <w:t xml:space="preserve"> bemutatott </w:t>
      </w:r>
      <w:r w:rsidRPr="00E849CC">
        <w:rPr>
          <w:bCs/>
          <w:iCs/>
          <w:sz w:val="24"/>
          <w:szCs w:val="24"/>
        </w:rPr>
        <w:t>150 db</w:t>
      </w:r>
      <w:r w:rsidRPr="00E849CC">
        <w:rPr>
          <w:bCs/>
          <w:sz w:val="24"/>
          <w:szCs w:val="24"/>
        </w:rPr>
        <w:t xml:space="preserve"> műtárgy tisztítása, előzetes műtárgyvédelmi kezelése is megtörtént, emellett ugyancsak megtörtént a Nagykunsági Tájházban látható mintegy 450 db műtárgy tisztítása is.</w:t>
      </w:r>
    </w:p>
    <w:p w:rsidR="00F7073B" w:rsidRPr="00E849CC" w:rsidRDefault="00F7073B" w:rsidP="00F7073B">
      <w:pPr>
        <w:autoSpaceDE w:val="0"/>
        <w:spacing w:line="360" w:lineRule="auto"/>
        <w:ind w:left="375" w:firstLine="13"/>
        <w:jc w:val="center"/>
        <w:rPr>
          <w:sz w:val="24"/>
          <w:szCs w:val="24"/>
        </w:rPr>
      </w:pPr>
      <w:r w:rsidRPr="00E849CC">
        <w:rPr>
          <w:rFonts w:eastAsia="Cambria"/>
          <w:b/>
          <w:bCs/>
          <w:sz w:val="24"/>
          <w:szCs w:val="24"/>
        </w:rPr>
        <w:t>VIII. Szakmai és társadalmi kapcsolatok</w:t>
      </w:r>
    </w:p>
    <w:p w:rsidR="00F7073B" w:rsidRPr="00E849CC" w:rsidRDefault="00F7073B" w:rsidP="00F7073B">
      <w:pPr>
        <w:tabs>
          <w:tab w:val="right" w:leader="dot" w:pos="8505"/>
        </w:tabs>
        <w:autoSpaceDE w:val="0"/>
        <w:spacing w:line="360" w:lineRule="auto"/>
        <w:ind w:left="426"/>
        <w:jc w:val="both"/>
        <w:rPr>
          <w:sz w:val="24"/>
          <w:szCs w:val="24"/>
        </w:rPr>
      </w:pPr>
      <w:r w:rsidRPr="00E849CC">
        <w:rPr>
          <w:rFonts w:eastAsia="Cambria"/>
          <w:b/>
          <w:bCs/>
          <w:sz w:val="24"/>
          <w:szCs w:val="24"/>
        </w:rPr>
        <w:t>1. Kapcsolatok helyi intézményekkel és civil szervezetekkel</w:t>
      </w:r>
    </w:p>
    <w:p w:rsidR="00F7073B" w:rsidRDefault="00F7073B" w:rsidP="00F7073B">
      <w:pPr>
        <w:tabs>
          <w:tab w:val="right" w:leader="dot" w:pos="8505"/>
          <w:tab w:val="left" w:pos="9072"/>
        </w:tabs>
        <w:autoSpaceDE w:val="0"/>
        <w:spacing w:line="360" w:lineRule="auto"/>
        <w:ind w:left="794"/>
        <w:jc w:val="both"/>
        <w:rPr>
          <w:sz w:val="24"/>
          <w:szCs w:val="24"/>
        </w:rPr>
      </w:pPr>
      <w:r w:rsidRPr="00E849CC">
        <w:rPr>
          <w:rFonts w:eastAsia="Cambria"/>
          <w:sz w:val="24"/>
          <w:szCs w:val="24"/>
        </w:rPr>
        <w:t>A Györffy István Nagykun Múzeum a helybeli intézményekkel, a Déryné Kulturális, Turisztika, Sport Központ és Könyvtárral, emellett a város iskoláival és óvodáival jó szakmai kapcsolatokat ápol. A helyi civil szervezetek közül munkakapcsolattal rendelkezünk a Nagykun Városvédő Egyesülettel, a Kováts Mihály Baráti Társasággal, a Kunszövetséggel, a</w:t>
      </w:r>
      <w:r w:rsidRPr="00E849CC">
        <w:rPr>
          <w:sz w:val="24"/>
          <w:szCs w:val="24"/>
        </w:rPr>
        <w:t xml:space="preserve"> Nagykunsági Népművészek Egyesületével.</w:t>
      </w:r>
    </w:p>
    <w:p w:rsidR="0072076B" w:rsidRDefault="0072076B" w:rsidP="00F7073B">
      <w:pPr>
        <w:tabs>
          <w:tab w:val="right" w:leader="dot" w:pos="8505"/>
          <w:tab w:val="left" w:pos="9072"/>
        </w:tabs>
        <w:autoSpaceDE w:val="0"/>
        <w:spacing w:line="360" w:lineRule="auto"/>
        <w:ind w:left="794"/>
        <w:jc w:val="both"/>
        <w:rPr>
          <w:sz w:val="24"/>
          <w:szCs w:val="24"/>
        </w:rPr>
      </w:pPr>
    </w:p>
    <w:p w:rsidR="0072076B" w:rsidRDefault="0072076B" w:rsidP="00F7073B">
      <w:pPr>
        <w:tabs>
          <w:tab w:val="right" w:leader="dot" w:pos="8505"/>
          <w:tab w:val="left" w:pos="9072"/>
        </w:tabs>
        <w:autoSpaceDE w:val="0"/>
        <w:spacing w:line="360" w:lineRule="auto"/>
        <w:ind w:left="794"/>
        <w:jc w:val="both"/>
        <w:rPr>
          <w:sz w:val="24"/>
          <w:szCs w:val="24"/>
        </w:rPr>
      </w:pPr>
    </w:p>
    <w:p w:rsidR="0072076B" w:rsidRPr="00E849CC" w:rsidRDefault="0072076B" w:rsidP="00F7073B">
      <w:pPr>
        <w:tabs>
          <w:tab w:val="right" w:leader="dot" w:pos="8505"/>
          <w:tab w:val="left" w:pos="9072"/>
        </w:tabs>
        <w:autoSpaceDE w:val="0"/>
        <w:spacing w:line="360" w:lineRule="auto"/>
        <w:ind w:left="794"/>
        <w:jc w:val="both"/>
        <w:rPr>
          <w:sz w:val="24"/>
          <w:szCs w:val="24"/>
        </w:rPr>
      </w:pPr>
    </w:p>
    <w:p w:rsidR="00F7073B" w:rsidRPr="00E849CC" w:rsidRDefault="00F7073B" w:rsidP="00F7073B">
      <w:pPr>
        <w:tabs>
          <w:tab w:val="right" w:leader="dot" w:pos="8505"/>
        </w:tabs>
        <w:autoSpaceDE w:val="0"/>
        <w:spacing w:before="113" w:line="360" w:lineRule="auto"/>
        <w:ind w:left="426"/>
        <w:jc w:val="both"/>
        <w:rPr>
          <w:sz w:val="24"/>
          <w:szCs w:val="24"/>
        </w:rPr>
      </w:pPr>
      <w:r w:rsidRPr="00E849CC">
        <w:rPr>
          <w:rFonts w:eastAsia="Cambria"/>
          <w:b/>
          <w:bCs/>
          <w:sz w:val="24"/>
          <w:szCs w:val="24"/>
        </w:rPr>
        <w:lastRenderedPageBreak/>
        <w:t>2. Múzeumi szakmai kapcsolatok</w:t>
      </w:r>
    </w:p>
    <w:p w:rsidR="00F7073B" w:rsidRPr="00E849CC" w:rsidRDefault="00F7073B" w:rsidP="00F7073B">
      <w:pPr>
        <w:spacing w:line="360" w:lineRule="auto"/>
        <w:ind w:left="794"/>
        <w:jc w:val="both"/>
        <w:rPr>
          <w:sz w:val="24"/>
          <w:szCs w:val="24"/>
        </w:rPr>
      </w:pPr>
      <w:r w:rsidRPr="00E849CC">
        <w:rPr>
          <w:rFonts w:eastAsia="Cambria"/>
          <w:sz w:val="24"/>
          <w:szCs w:val="24"/>
        </w:rPr>
        <w:t xml:space="preserve">Intézményünknek a megyebeli múzeumok közül elsődlegesen a szolnoki Damjanich Múzeummal, a túrkevei Finta Múzeummal, a mezőtúri Túri Fazekas Múzeummal van rendszeres munkakapcsolata. Ugyancsak jó munkakapcsolatot tartunk fenn a kiskunhalasi </w:t>
      </w:r>
      <w:proofErr w:type="spellStart"/>
      <w:r w:rsidRPr="00E849CC">
        <w:rPr>
          <w:rFonts w:eastAsia="Cambria"/>
          <w:sz w:val="24"/>
          <w:szCs w:val="24"/>
        </w:rPr>
        <w:t>Thorma</w:t>
      </w:r>
      <w:proofErr w:type="spellEnd"/>
      <w:r w:rsidRPr="00E849CC">
        <w:rPr>
          <w:rFonts w:eastAsia="Cambria"/>
          <w:sz w:val="24"/>
          <w:szCs w:val="24"/>
        </w:rPr>
        <w:t xml:space="preserve"> János Múzeummal és a kiskunfélegyházi Kiskun Múzeummal. Jól működő szakmai kapcsolataink kiterjednek a régió – Hajdú-Bihar megye és Szabolcs-Szatmár-Bereg megye – múzeumaira is. Együttműködésünk a múzeumi munka több területére is kiterjed, így például a kiállítások vándoroltatására, illetve műtárgyak kölcsönzésére. </w:t>
      </w:r>
    </w:p>
    <w:p w:rsidR="00F7073B" w:rsidRPr="00E849CC" w:rsidRDefault="00F7073B" w:rsidP="00F7073B">
      <w:pPr>
        <w:tabs>
          <w:tab w:val="right" w:leader="dot" w:pos="8505"/>
        </w:tabs>
        <w:autoSpaceDE w:val="0"/>
        <w:spacing w:after="240" w:line="360" w:lineRule="auto"/>
        <w:ind w:left="794"/>
        <w:jc w:val="both"/>
        <w:rPr>
          <w:sz w:val="24"/>
          <w:szCs w:val="24"/>
        </w:rPr>
      </w:pPr>
      <w:r w:rsidRPr="00E849CC">
        <w:rPr>
          <w:rFonts w:eastAsia="Cambria"/>
          <w:sz w:val="24"/>
          <w:szCs w:val="24"/>
        </w:rPr>
        <w:t xml:space="preserve">A régiós kapcsolataink mellett jelentős a szakmai kapcsolatunk a Néprajzi Múzeummal, illetve a szentendrei Szabadtéri Néprajzi Múzeummal, valamint más vidékek (Pest, Bács-Kiskun és Csongrád megyék) múzeumaival. Országos szakmai kapcsolataink mélyítését </w:t>
      </w:r>
      <w:proofErr w:type="gramStart"/>
      <w:r w:rsidRPr="00E849CC">
        <w:rPr>
          <w:rFonts w:eastAsia="Cambria"/>
          <w:sz w:val="24"/>
          <w:szCs w:val="24"/>
        </w:rPr>
        <w:t>szolgálja</w:t>
      </w:r>
      <w:proofErr w:type="gramEnd"/>
      <w:r w:rsidRPr="00E849CC">
        <w:rPr>
          <w:rFonts w:eastAsia="Cambria"/>
          <w:sz w:val="24"/>
          <w:szCs w:val="24"/>
        </w:rPr>
        <w:t xml:space="preserve"> és szakmai érdekvédelmünket segíti, hogy múzeumunk tagja a Magyar Vidéki Múzeumok Szövetségének (MVMSZ).</w:t>
      </w:r>
      <w:r w:rsidRPr="00E849CC">
        <w:rPr>
          <w:rFonts w:eastAsia="Cambria"/>
          <w:b/>
          <w:bCs/>
          <w:sz w:val="24"/>
          <w:szCs w:val="24"/>
        </w:rPr>
        <w:t xml:space="preserve"> </w:t>
      </w:r>
    </w:p>
    <w:p w:rsidR="00F7073B" w:rsidRPr="00E849CC" w:rsidRDefault="00F7073B" w:rsidP="00F7073B">
      <w:pPr>
        <w:tabs>
          <w:tab w:val="right" w:leader="dot" w:pos="8505"/>
        </w:tabs>
        <w:autoSpaceDE w:val="0"/>
        <w:spacing w:line="360" w:lineRule="auto"/>
        <w:ind w:left="454"/>
        <w:jc w:val="both"/>
        <w:rPr>
          <w:sz w:val="24"/>
          <w:szCs w:val="24"/>
        </w:rPr>
      </w:pPr>
      <w:r w:rsidRPr="00E849CC">
        <w:rPr>
          <w:rFonts w:eastAsia="Cambria"/>
          <w:b/>
          <w:bCs/>
          <w:sz w:val="24"/>
          <w:szCs w:val="24"/>
        </w:rPr>
        <w:t>3. Kapcsolatok vidéki civil szervezetekkel</w:t>
      </w:r>
    </w:p>
    <w:p w:rsidR="00F7073B" w:rsidRPr="00E849CC" w:rsidRDefault="00F7073B" w:rsidP="00F7073B">
      <w:pPr>
        <w:tabs>
          <w:tab w:val="right" w:leader="dot" w:pos="8505"/>
        </w:tabs>
        <w:autoSpaceDE w:val="0"/>
        <w:spacing w:after="227" w:line="360" w:lineRule="auto"/>
        <w:ind w:left="794"/>
        <w:jc w:val="both"/>
        <w:rPr>
          <w:sz w:val="24"/>
          <w:szCs w:val="24"/>
        </w:rPr>
      </w:pPr>
      <w:r w:rsidRPr="00E849CC">
        <w:rPr>
          <w:rFonts w:eastAsia="Cambria"/>
          <w:sz w:val="24"/>
          <w:szCs w:val="24"/>
        </w:rPr>
        <w:t xml:space="preserve">A vidéki civil szervezetek közül jó a munkakapcsolatunk a Magyar Néprajzi Társasággal, a </w:t>
      </w:r>
      <w:proofErr w:type="spellStart"/>
      <w:r w:rsidRPr="00E849CC">
        <w:rPr>
          <w:rFonts w:eastAsia="Cambria"/>
          <w:sz w:val="24"/>
          <w:szCs w:val="24"/>
        </w:rPr>
        <w:t>Pulszky</w:t>
      </w:r>
      <w:proofErr w:type="spellEnd"/>
      <w:r w:rsidRPr="00E849CC">
        <w:rPr>
          <w:rFonts w:eastAsia="Cambria"/>
          <w:sz w:val="24"/>
          <w:szCs w:val="24"/>
        </w:rPr>
        <w:t xml:space="preserve"> Társaság Múzeumi Egyesülettel, a </w:t>
      </w:r>
      <w:proofErr w:type="spellStart"/>
      <w:r w:rsidRPr="00E849CC">
        <w:rPr>
          <w:rFonts w:eastAsia="Cambria"/>
          <w:sz w:val="24"/>
          <w:szCs w:val="24"/>
        </w:rPr>
        <w:t>gyomaendrődi</w:t>
      </w:r>
      <w:proofErr w:type="spellEnd"/>
      <w:r w:rsidRPr="00E849CC">
        <w:rPr>
          <w:rFonts w:eastAsia="Cambria"/>
          <w:sz w:val="24"/>
          <w:szCs w:val="24"/>
        </w:rPr>
        <w:t xml:space="preserve"> Kállai Ferenc Népfőiskolai Társasággal és a Jászkun Kapitányok Tanácsával.</w:t>
      </w:r>
    </w:p>
    <w:p w:rsidR="00F7073B" w:rsidRPr="00E849CC" w:rsidRDefault="00F7073B" w:rsidP="00F7073B">
      <w:pPr>
        <w:spacing w:line="360" w:lineRule="auto"/>
        <w:ind w:left="426"/>
        <w:jc w:val="both"/>
        <w:rPr>
          <w:sz w:val="24"/>
          <w:szCs w:val="24"/>
        </w:rPr>
      </w:pPr>
      <w:r w:rsidRPr="00E849CC">
        <w:rPr>
          <w:rFonts w:eastAsia="Cambria"/>
          <w:b/>
          <w:bCs/>
          <w:sz w:val="24"/>
          <w:szCs w:val="24"/>
        </w:rPr>
        <w:t>4. Kapcsolatok egyetemekkel</w:t>
      </w:r>
    </w:p>
    <w:p w:rsidR="00F7073B" w:rsidRPr="00E849CC" w:rsidRDefault="00F7073B" w:rsidP="00F7073B">
      <w:pPr>
        <w:spacing w:after="240" w:line="360" w:lineRule="auto"/>
        <w:ind w:left="794"/>
        <w:jc w:val="both"/>
        <w:rPr>
          <w:sz w:val="24"/>
          <w:szCs w:val="24"/>
        </w:rPr>
      </w:pPr>
      <w:r w:rsidRPr="00E849CC">
        <w:rPr>
          <w:rFonts w:eastAsia="Cambria"/>
          <w:sz w:val="24"/>
          <w:szCs w:val="24"/>
        </w:rPr>
        <w:t xml:space="preserve">Jó szakmai kapcsolatokkal rendelkezünk a Debreceni Egyetem Bölcsészettudományi Karával, amellyel közösen szerveztünk tudományos konferenciát 2018 márciusában és 2019 márciusában Karcagon. A 2021-re tervezett konferencia ugyan elmaradt, de a szervezést nem hagyjuk abba, a tanácskozást 2022. év második felében megrendezzük. </w:t>
      </w:r>
    </w:p>
    <w:p w:rsidR="00F7073B" w:rsidRPr="00E849CC" w:rsidRDefault="00F7073B" w:rsidP="00F7073B">
      <w:pPr>
        <w:spacing w:line="360" w:lineRule="auto"/>
        <w:ind w:left="426"/>
        <w:jc w:val="both"/>
        <w:rPr>
          <w:sz w:val="24"/>
          <w:szCs w:val="24"/>
        </w:rPr>
      </w:pPr>
      <w:r w:rsidRPr="00E849CC">
        <w:rPr>
          <w:rFonts w:eastAsia="Cambria"/>
          <w:b/>
          <w:bCs/>
          <w:sz w:val="24"/>
          <w:szCs w:val="24"/>
        </w:rPr>
        <w:t>5. Társadalmi tisztségek</w:t>
      </w:r>
    </w:p>
    <w:p w:rsidR="00F7073B" w:rsidRPr="00E849CC" w:rsidRDefault="00F7073B" w:rsidP="00F7073B">
      <w:pPr>
        <w:spacing w:line="360" w:lineRule="auto"/>
        <w:ind w:left="794"/>
        <w:jc w:val="both"/>
        <w:rPr>
          <w:sz w:val="24"/>
          <w:szCs w:val="24"/>
        </w:rPr>
      </w:pPr>
      <w:r w:rsidRPr="00E849CC">
        <w:rPr>
          <w:rFonts w:eastAsia="Cambria"/>
          <w:sz w:val="24"/>
          <w:szCs w:val="24"/>
        </w:rPr>
        <w:t xml:space="preserve">A múzeum igazgatója, dr. Nagy Molnár Miklós az MTA köztestületi és a Magyar Néprajzi Társaság tagja. Emellett tagja a Tájkutató Alapítvány kuratóriumának, a </w:t>
      </w:r>
      <w:proofErr w:type="spellStart"/>
      <w:r w:rsidRPr="00E849CC">
        <w:rPr>
          <w:rFonts w:eastAsia="Cambria"/>
          <w:sz w:val="24"/>
          <w:szCs w:val="24"/>
        </w:rPr>
        <w:t>gyomaendrődi</w:t>
      </w:r>
      <w:proofErr w:type="spellEnd"/>
      <w:r w:rsidRPr="00E849CC">
        <w:rPr>
          <w:rFonts w:eastAsia="Cambria"/>
          <w:sz w:val="24"/>
          <w:szCs w:val="24"/>
        </w:rPr>
        <w:t xml:space="preserve"> Kállai Ferenc Népfőiskolai Társaság kuratóriumának. Mindezek mellett a Magyar Vidéki Múzeumok Szövetsége Felügyelő Bizottságának is tagja.</w:t>
      </w:r>
    </w:p>
    <w:p w:rsidR="00F7073B" w:rsidRPr="00E849CC" w:rsidRDefault="00F7073B" w:rsidP="00F7073B">
      <w:pPr>
        <w:spacing w:line="360" w:lineRule="auto"/>
        <w:ind w:left="426" w:firstLine="13"/>
        <w:jc w:val="both"/>
        <w:rPr>
          <w:sz w:val="24"/>
          <w:szCs w:val="24"/>
        </w:rPr>
      </w:pPr>
      <w:r w:rsidRPr="00E849CC">
        <w:rPr>
          <w:rFonts w:eastAsia="Cambria"/>
          <w:sz w:val="24"/>
          <w:szCs w:val="24"/>
        </w:rPr>
        <w:t>Karcag, 2022. február 9.</w:t>
      </w:r>
    </w:p>
    <w:p w:rsidR="00F7073B" w:rsidRPr="00E849CC" w:rsidRDefault="00F7073B" w:rsidP="00F7073B">
      <w:pPr>
        <w:spacing w:line="360" w:lineRule="auto"/>
        <w:ind w:left="375" w:firstLine="13"/>
        <w:jc w:val="both"/>
        <w:rPr>
          <w:rFonts w:eastAsia="Cambria"/>
          <w:sz w:val="24"/>
          <w:szCs w:val="24"/>
        </w:rPr>
      </w:pPr>
    </w:p>
    <w:p w:rsidR="00F7073B" w:rsidRPr="00E849CC" w:rsidRDefault="00F7073B" w:rsidP="00F7073B">
      <w:pPr>
        <w:spacing w:line="100" w:lineRule="atLeast"/>
        <w:ind w:left="375" w:firstLine="13"/>
        <w:jc w:val="right"/>
        <w:rPr>
          <w:sz w:val="24"/>
          <w:szCs w:val="24"/>
        </w:rPr>
      </w:pPr>
      <w:proofErr w:type="gramStart"/>
      <w:r w:rsidRPr="00E849CC">
        <w:rPr>
          <w:rFonts w:eastAsia="Cambria"/>
          <w:sz w:val="24"/>
          <w:szCs w:val="24"/>
        </w:rPr>
        <w:t>dr.</w:t>
      </w:r>
      <w:proofErr w:type="gramEnd"/>
      <w:r w:rsidRPr="00E849CC">
        <w:rPr>
          <w:rFonts w:eastAsia="Cambria"/>
          <w:sz w:val="24"/>
          <w:szCs w:val="24"/>
        </w:rPr>
        <w:t xml:space="preserve"> Nagy Molnár Miklós </w:t>
      </w:r>
    </w:p>
    <w:p w:rsidR="00F7073B" w:rsidRPr="00E849CC" w:rsidRDefault="00F7073B" w:rsidP="00F7073B">
      <w:pPr>
        <w:spacing w:line="100" w:lineRule="atLeast"/>
        <w:ind w:left="375" w:firstLine="13"/>
        <w:jc w:val="right"/>
        <w:rPr>
          <w:sz w:val="24"/>
          <w:szCs w:val="24"/>
        </w:rPr>
      </w:pPr>
      <w:proofErr w:type="gramStart"/>
      <w:r w:rsidRPr="00E849CC">
        <w:rPr>
          <w:rFonts w:eastAsia="Cambria"/>
          <w:sz w:val="24"/>
          <w:szCs w:val="24"/>
        </w:rPr>
        <w:t>múzeumigazgató</w:t>
      </w:r>
      <w:proofErr w:type="gramEnd"/>
    </w:p>
    <w:p w:rsidR="00F7073B" w:rsidRDefault="00F7073B">
      <w:pPr>
        <w:rPr>
          <w:b/>
          <w:bCs/>
          <w:sz w:val="24"/>
          <w:szCs w:val="24"/>
        </w:rPr>
      </w:pPr>
      <w:r>
        <w:rPr>
          <w:b/>
          <w:bCs/>
          <w:szCs w:val="24"/>
        </w:rPr>
        <w:br w:type="page"/>
      </w:r>
    </w:p>
    <w:p w:rsidR="00291E77" w:rsidRDefault="00291E77" w:rsidP="0002794E">
      <w:pPr>
        <w:pStyle w:val="NormlWeb"/>
        <w:tabs>
          <w:tab w:val="left" w:pos="2660"/>
        </w:tabs>
        <w:spacing w:before="0" w:after="0"/>
        <w:rPr>
          <w:b/>
          <w:bCs/>
          <w:szCs w:val="24"/>
        </w:rPr>
      </w:pPr>
    </w:p>
    <w:p w:rsidR="00291E77" w:rsidRPr="00291E77" w:rsidRDefault="00291E77" w:rsidP="0002794E">
      <w:pPr>
        <w:pStyle w:val="NormlWeb"/>
        <w:tabs>
          <w:tab w:val="left" w:pos="2660"/>
        </w:tabs>
        <w:spacing w:before="0" w:after="0"/>
        <w:rPr>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8. </w:t>
            </w:r>
            <w:r w:rsidRPr="00291E77">
              <w:rPr>
                <w:b/>
                <w:bCs/>
                <w:sz w:val="24"/>
                <w:szCs w:val="24"/>
                <w:u w:val="single"/>
              </w:rPr>
              <w:t>napirendi pont:</w:t>
            </w:r>
          </w:p>
        </w:tc>
        <w:tc>
          <w:tcPr>
            <w:tcW w:w="6551" w:type="dxa"/>
          </w:tcPr>
          <w:p w:rsidR="00291E77" w:rsidRPr="00291E77" w:rsidRDefault="00291E77" w:rsidP="0002794E">
            <w:pPr>
              <w:pStyle w:val="NormlWeb"/>
              <w:spacing w:before="0" w:after="0"/>
              <w:ind w:left="360"/>
              <w:jc w:val="both"/>
              <w:rPr>
                <w:szCs w:val="24"/>
              </w:rPr>
            </w:pPr>
            <w:r w:rsidRPr="00291E77">
              <w:rPr>
                <w:szCs w:val="24"/>
              </w:rPr>
              <w:t>Javaslat a Györffy István Nagykun Múzeum 2022. évi munkatervének jóváhagyására</w:t>
            </w:r>
          </w:p>
          <w:p w:rsidR="00291E77" w:rsidRPr="00291E77" w:rsidRDefault="00291E77" w:rsidP="0002794E">
            <w:pPr>
              <w:pStyle w:val="NormlWeb"/>
              <w:spacing w:before="0" w:after="0"/>
              <w:ind w:left="33"/>
              <w:jc w:val="both"/>
              <w:rPr>
                <w:szCs w:val="24"/>
              </w:rPr>
            </w:pPr>
          </w:p>
        </w:tc>
      </w:tr>
    </w:tbl>
    <w:p w:rsidR="001C6313" w:rsidRDefault="001C6313" w:rsidP="0002794E">
      <w:pPr>
        <w:tabs>
          <w:tab w:val="left" w:pos="2660"/>
        </w:tabs>
        <w:overflowPunct w:val="0"/>
        <w:autoSpaceDE w:val="0"/>
        <w:autoSpaceDN w:val="0"/>
        <w:adjustRightInd w:val="0"/>
        <w:textAlignment w:val="baseline"/>
        <w:rPr>
          <w:b/>
          <w:bCs/>
          <w:sz w:val="24"/>
          <w:szCs w:val="24"/>
        </w:rPr>
      </w:pPr>
    </w:p>
    <w:p w:rsidR="001C6313" w:rsidRPr="001C6313" w:rsidRDefault="001C6313" w:rsidP="001C6313">
      <w:pPr>
        <w:tabs>
          <w:tab w:val="left" w:pos="2518"/>
        </w:tabs>
        <w:jc w:val="both"/>
        <w:rPr>
          <w:bCs/>
          <w:iCs/>
          <w:sz w:val="24"/>
          <w:szCs w:val="24"/>
        </w:rPr>
      </w:pPr>
      <w:r w:rsidRPr="001C6313">
        <w:rPr>
          <w:b/>
          <w:bCs/>
          <w:iCs/>
          <w:sz w:val="24"/>
          <w:szCs w:val="24"/>
          <w:u w:val="single"/>
        </w:rPr>
        <w:t>Szepesi Tibor polgármester:</w:t>
      </w:r>
      <w:r w:rsidRPr="001C6313">
        <w:rPr>
          <w:bCs/>
          <w:iCs/>
          <w:sz w:val="24"/>
          <w:szCs w:val="24"/>
        </w:rPr>
        <w:t xml:space="preserve"> </w:t>
      </w:r>
      <w:r w:rsidR="00A9187E">
        <w:rPr>
          <w:bCs/>
          <w:iCs/>
          <w:sz w:val="24"/>
          <w:szCs w:val="24"/>
        </w:rPr>
        <w:t xml:space="preserve">A bizottság is szintén </w:t>
      </w:r>
      <w:r w:rsidR="00B41037">
        <w:rPr>
          <w:bCs/>
          <w:iCs/>
          <w:sz w:val="24"/>
          <w:szCs w:val="24"/>
        </w:rPr>
        <w:t>támogatta</w:t>
      </w:r>
      <w:r w:rsidR="00A9187E">
        <w:rPr>
          <w:bCs/>
          <w:iCs/>
          <w:sz w:val="24"/>
          <w:szCs w:val="24"/>
        </w:rPr>
        <w:t xml:space="preserve"> a napirendet. </w:t>
      </w:r>
    </w:p>
    <w:p w:rsidR="00A9187E" w:rsidRDefault="00A9187E" w:rsidP="001C6313">
      <w:pPr>
        <w:rPr>
          <w:sz w:val="24"/>
          <w:szCs w:val="24"/>
        </w:rPr>
      </w:pPr>
    </w:p>
    <w:p w:rsidR="001C6313" w:rsidRPr="001C6313" w:rsidRDefault="00A9187E" w:rsidP="001C6313">
      <w:pPr>
        <w:rPr>
          <w:sz w:val="24"/>
          <w:szCs w:val="24"/>
        </w:rPr>
      </w:pPr>
      <w:r>
        <w:rPr>
          <w:sz w:val="24"/>
          <w:szCs w:val="24"/>
        </w:rPr>
        <w:t>További k</w:t>
      </w:r>
      <w:r w:rsidR="001C6313" w:rsidRPr="001C6313">
        <w:rPr>
          <w:sz w:val="24"/>
          <w:szCs w:val="24"/>
        </w:rPr>
        <w:t xml:space="preserve">érdés, észrevétel nem hangzott el. </w:t>
      </w:r>
    </w:p>
    <w:p w:rsidR="001C6313" w:rsidRPr="001C6313" w:rsidRDefault="001C6313" w:rsidP="001C6313">
      <w:pPr>
        <w:rPr>
          <w:sz w:val="24"/>
          <w:szCs w:val="24"/>
        </w:rPr>
      </w:pPr>
    </w:p>
    <w:p w:rsidR="001C6313" w:rsidRPr="001C6313" w:rsidRDefault="001C6313" w:rsidP="001C6313">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határozati javaslat</w:t>
      </w:r>
      <w:r w:rsidRPr="001C6313">
        <w:rPr>
          <w:sz w:val="24"/>
          <w:szCs w:val="24"/>
        </w:rPr>
        <w:t xml:space="preserve">.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Pr="001C6313" w:rsidRDefault="001C6313" w:rsidP="001C6313">
      <w:pPr>
        <w:tabs>
          <w:tab w:val="left" w:pos="2660"/>
        </w:tabs>
        <w:rPr>
          <w:b/>
          <w:bCs/>
          <w:sz w:val="24"/>
          <w:szCs w:val="24"/>
        </w:rPr>
      </w:pPr>
      <w:r w:rsidRPr="001C6313">
        <w:rPr>
          <w:b/>
          <w:bCs/>
          <w:sz w:val="24"/>
          <w:szCs w:val="24"/>
        </w:rPr>
        <w:tab/>
      </w:r>
    </w:p>
    <w:p w:rsidR="00291E77" w:rsidRDefault="00291E77" w:rsidP="0002794E">
      <w:pPr>
        <w:tabs>
          <w:tab w:val="left" w:pos="2660"/>
        </w:tabs>
        <w:overflowPunct w:val="0"/>
        <w:autoSpaceDE w:val="0"/>
        <w:autoSpaceDN w:val="0"/>
        <w:adjustRightInd w:val="0"/>
        <w:textAlignment w:val="baseline"/>
        <w:rPr>
          <w:sz w:val="24"/>
          <w:szCs w:val="24"/>
        </w:rPr>
      </w:pPr>
    </w:p>
    <w:p w:rsidR="00E93F9C" w:rsidRDefault="00E93F9C" w:rsidP="00E93F9C">
      <w:r>
        <w:rPr>
          <w:b/>
          <w:bCs/>
          <w:sz w:val="24"/>
        </w:rPr>
        <w:t xml:space="preserve">47/2022. (II. 24.) „kt." sz. határozat </w:t>
      </w:r>
    </w:p>
    <w:p w:rsidR="00E93F9C" w:rsidRDefault="00E93F9C" w:rsidP="00E93F9C">
      <w:proofErr w:type="gramStart"/>
      <w:r>
        <w:rPr>
          <w:b/>
          <w:bCs/>
          <w:sz w:val="24"/>
        </w:rPr>
        <w:t>a</w:t>
      </w:r>
      <w:proofErr w:type="gramEnd"/>
      <w:r>
        <w:rPr>
          <w:b/>
          <w:bCs/>
          <w:sz w:val="24"/>
        </w:rPr>
        <w:t xml:space="preserve"> Györffy István Nagykun Múzeum 2022. évi munkatervének jóváhagyásáról</w:t>
      </w:r>
    </w:p>
    <w:p w:rsidR="00E93F9C" w:rsidRDefault="00E93F9C" w:rsidP="00E93F9C">
      <w:pPr>
        <w:pStyle w:val="Szvegtrzs"/>
      </w:pPr>
    </w:p>
    <w:p w:rsidR="00E93F9C" w:rsidRDefault="00E93F9C" w:rsidP="00E93F9C">
      <w:pPr>
        <w:pStyle w:val="Szvegtrzs"/>
      </w:pPr>
      <w:r>
        <w:t xml:space="preserve">Karcag Városi Önkormányzat Képviselő-testülete </w:t>
      </w:r>
      <w:r>
        <w:rPr>
          <w:szCs w:val="22"/>
        </w:rPr>
        <w:t xml:space="preserve">(továbbiakban: Képviselő-testület) </w:t>
      </w:r>
      <w:r>
        <w:t>az Alaptörvény 32. cikk (1) bekezdés b) pontjában biztosított jogkörében, a Magyarország helyi önkormányzatairól szóló 2011. évi CLXXXIX törvény</w:t>
      </w:r>
      <w:r>
        <w:rPr>
          <w:color w:val="FF0000"/>
        </w:rPr>
        <w:t xml:space="preserve"> </w:t>
      </w:r>
      <w:r>
        <w:t xml:space="preserve">10. § (1) bekezdésében, valamint a muzeális intézményekről, a nyilvános könyvtári ellátásról és a közművelődésről szóló 1997. évi CXL. törvény </w:t>
      </w:r>
      <w:r>
        <w:rPr>
          <w:szCs w:val="22"/>
        </w:rPr>
        <w:t>50. § (2) bekezdésének a)</w:t>
      </w:r>
      <w:r>
        <w:t xml:space="preserve"> pontjában biztosított feladatkörében eljárva az alábbiak szerint dönt:</w:t>
      </w:r>
    </w:p>
    <w:p w:rsidR="00E93F9C" w:rsidRDefault="00E93F9C" w:rsidP="00E93F9C">
      <w:pPr>
        <w:pStyle w:val="Szvegtrzs"/>
      </w:pPr>
    </w:p>
    <w:p w:rsidR="00E93F9C" w:rsidRDefault="00E93F9C" w:rsidP="00E93F9C">
      <w:pPr>
        <w:pStyle w:val="Szvegtrzs"/>
      </w:pPr>
      <w:r>
        <w:t>A Képviselő-testület a</w:t>
      </w:r>
      <w:r>
        <w:rPr>
          <w:bCs/>
        </w:rPr>
        <w:t xml:space="preserve"> Györffy István Nagykun Múzeum</w:t>
      </w:r>
      <w:r>
        <w:t xml:space="preserve"> 2022. évi munkatervét a határozat melléklete szerint jóváhagyja.</w:t>
      </w:r>
    </w:p>
    <w:p w:rsidR="00E93F9C" w:rsidRDefault="00E93F9C" w:rsidP="00E93F9C">
      <w:pPr>
        <w:pStyle w:val="Szvegtrzs"/>
        <w:rPr>
          <w:u w:val="single"/>
        </w:rPr>
      </w:pPr>
    </w:p>
    <w:p w:rsidR="00E93F9C" w:rsidRDefault="00E93F9C" w:rsidP="00E93F9C">
      <w:pPr>
        <w:pStyle w:val="Szvegtrzs"/>
      </w:pPr>
      <w:r>
        <w:rPr>
          <w:u w:val="single"/>
        </w:rPr>
        <w:t>Erről értesülnek:</w:t>
      </w:r>
    </w:p>
    <w:p w:rsidR="00E93F9C" w:rsidRDefault="00E93F9C" w:rsidP="001D20CB">
      <w:pPr>
        <w:pStyle w:val="Lista"/>
        <w:widowControl w:val="0"/>
        <w:numPr>
          <w:ilvl w:val="0"/>
          <w:numId w:val="45"/>
        </w:numPr>
        <w:tabs>
          <w:tab w:val="left" w:pos="0"/>
        </w:tabs>
        <w:suppressAutoHyphens/>
        <w:overflowPunct w:val="0"/>
        <w:autoSpaceDE w:val="0"/>
        <w:textAlignment w:val="baseline"/>
      </w:pPr>
      <w:r>
        <w:t>Karcag Városi Önkormányzat Képviselő-testületének tagjai, lakóhelyükön</w:t>
      </w:r>
    </w:p>
    <w:p w:rsidR="00E93F9C" w:rsidRDefault="00E93F9C" w:rsidP="001D20CB">
      <w:pPr>
        <w:pStyle w:val="Listaszerbekezds"/>
        <w:widowControl w:val="0"/>
        <w:numPr>
          <w:ilvl w:val="0"/>
          <w:numId w:val="45"/>
        </w:numPr>
        <w:suppressAutoHyphens/>
        <w:jc w:val="both"/>
      </w:pPr>
      <w:r w:rsidRPr="00924450">
        <w:t xml:space="preserve">Karcag Városi Önkormányzat Polgármestere, helyben </w:t>
      </w:r>
    </w:p>
    <w:p w:rsidR="00E93F9C" w:rsidRDefault="00E93F9C" w:rsidP="001D20CB">
      <w:pPr>
        <w:pStyle w:val="Listaszerbekezds"/>
        <w:widowControl w:val="0"/>
        <w:numPr>
          <w:ilvl w:val="0"/>
          <w:numId w:val="45"/>
        </w:numPr>
        <w:suppressAutoHyphens/>
        <w:jc w:val="both"/>
      </w:pPr>
      <w:r w:rsidRPr="00924450">
        <w:t xml:space="preserve">Karcag Városi Önkormányzat Jegyzője, helyben </w:t>
      </w:r>
    </w:p>
    <w:p w:rsidR="00E93F9C" w:rsidRDefault="00E93F9C" w:rsidP="001D20CB">
      <w:pPr>
        <w:pStyle w:val="Listaszerbekezds"/>
        <w:widowControl w:val="0"/>
        <w:numPr>
          <w:ilvl w:val="0"/>
          <w:numId w:val="45"/>
        </w:numPr>
        <w:suppressAutoHyphens/>
        <w:jc w:val="both"/>
      </w:pPr>
      <w:r w:rsidRPr="00924450">
        <w:t xml:space="preserve">Karcag Városi Önkormányzat Aljegyzője, helyben </w:t>
      </w:r>
    </w:p>
    <w:p w:rsidR="00E93F9C" w:rsidRDefault="00E93F9C" w:rsidP="001D20CB">
      <w:pPr>
        <w:pStyle w:val="Listaszerbekezds"/>
        <w:widowControl w:val="0"/>
        <w:numPr>
          <w:ilvl w:val="0"/>
          <w:numId w:val="45"/>
        </w:numPr>
        <w:suppressAutoHyphens/>
        <w:jc w:val="both"/>
      </w:pPr>
      <w:r w:rsidRPr="00924450">
        <w:t xml:space="preserve">Karcagi Polgármesteri Hivatal Kabinet Iroda, helyben </w:t>
      </w:r>
    </w:p>
    <w:p w:rsidR="00E93F9C" w:rsidRDefault="00E93F9C" w:rsidP="001D20CB">
      <w:pPr>
        <w:pStyle w:val="Lista"/>
        <w:widowControl w:val="0"/>
        <w:numPr>
          <w:ilvl w:val="0"/>
          <w:numId w:val="45"/>
        </w:numPr>
        <w:tabs>
          <w:tab w:val="left" w:pos="0"/>
        </w:tabs>
        <w:suppressAutoHyphens/>
        <w:overflowPunct w:val="0"/>
        <w:autoSpaceDE w:val="0"/>
        <w:textAlignment w:val="baseline"/>
      </w:pPr>
      <w:r>
        <w:rPr>
          <w:bCs/>
        </w:rPr>
        <w:t>Györffy István Nagykun Múzeum Karcag, Kálvin u. 4.</w:t>
      </w:r>
    </w:p>
    <w:p w:rsidR="00E93F9C" w:rsidRPr="00DF39FD" w:rsidRDefault="00E93F9C" w:rsidP="00E93F9C">
      <w:pPr>
        <w:jc w:val="both"/>
        <w:rPr>
          <w:sz w:val="24"/>
          <w:szCs w:val="24"/>
        </w:rPr>
      </w:pPr>
    </w:p>
    <w:p w:rsidR="00E93F9C" w:rsidRDefault="00E93F9C">
      <w:pPr>
        <w:rPr>
          <w:bCs/>
          <w:i/>
          <w:sz w:val="24"/>
          <w:szCs w:val="24"/>
        </w:rPr>
      </w:pPr>
      <w:r>
        <w:rPr>
          <w:bCs/>
          <w:i/>
        </w:rPr>
        <w:br w:type="page"/>
      </w:r>
    </w:p>
    <w:p w:rsidR="00E93F9C" w:rsidRDefault="00E93F9C" w:rsidP="00E93F9C">
      <w:pPr>
        <w:pStyle w:val="Lista"/>
        <w:spacing w:line="100" w:lineRule="atLeast"/>
        <w:jc w:val="right"/>
      </w:pPr>
      <w:r>
        <w:rPr>
          <w:bCs/>
          <w:i/>
        </w:rPr>
        <w:lastRenderedPageBreak/>
        <w:t>47/2022. (II. 24.) „kt." sz. határozat melléklete</w:t>
      </w:r>
    </w:p>
    <w:p w:rsidR="00E93F9C" w:rsidRDefault="00E93F9C" w:rsidP="00E93F9C">
      <w:pPr>
        <w:pStyle w:val="Lista"/>
        <w:spacing w:line="100" w:lineRule="atLeast"/>
        <w:jc w:val="right"/>
        <w:rPr>
          <w:bCs/>
          <w:i/>
        </w:rPr>
      </w:pPr>
    </w:p>
    <w:p w:rsidR="00E93F9C" w:rsidRDefault="00E93F9C" w:rsidP="00E93F9C">
      <w:pPr>
        <w:pStyle w:val="Lista"/>
        <w:spacing w:line="100" w:lineRule="atLeast"/>
        <w:rPr>
          <w:b/>
          <w:szCs w:val="32"/>
          <w:shd w:val="clear" w:color="auto" w:fill="000000"/>
        </w:rPr>
      </w:pPr>
      <w:r>
        <w:rPr>
          <w:noProof/>
        </w:rPr>
        <w:drawing>
          <wp:inline distT="0" distB="0" distL="0" distR="0">
            <wp:extent cx="2924175" cy="1009650"/>
            <wp:effectExtent l="19050" t="0" r="9525"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34" t="-311" r="-134" b="-311"/>
                    <a:stretch>
                      <a:fillRect/>
                    </a:stretch>
                  </pic:blipFill>
                  <pic:spPr bwMode="auto">
                    <a:xfrm>
                      <a:off x="0" y="0"/>
                      <a:ext cx="2924175" cy="1009650"/>
                    </a:xfrm>
                    <a:prstGeom prst="rect">
                      <a:avLst/>
                    </a:prstGeom>
                    <a:solidFill>
                      <a:srgbClr val="FFFFFF"/>
                    </a:solidFill>
                    <a:ln w="9525">
                      <a:noFill/>
                      <a:miter lim="800000"/>
                      <a:headEnd/>
                      <a:tailEnd/>
                    </a:ln>
                  </pic:spPr>
                </pic:pic>
              </a:graphicData>
            </a:graphic>
          </wp:inline>
        </w:drawing>
      </w:r>
    </w:p>
    <w:p w:rsidR="00E93F9C" w:rsidRDefault="00E93F9C" w:rsidP="00E93F9C">
      <w:pPr>
        <w:spacing w:line="100" w:lineRule="atLeast"/>
        <w:rPr>
          <w:b/>
          <w:sz w:val="24"/>
          <w:szCs w:val="32"/>
          <w:shd w:val="clear" w:color="auto" w:fill="000000"/>
        </w:rPr>
      </w:pPr>
    </w:p>
    <w:p w:rsidR="00E93F9C" w:rsidRDefault="00E93F9C" w:rsidP="00E93F9C">
      <w:pPr>
        <w:spacing w:line="100" w:lineRule="atLeast"/>
        <w:rPr>
          <w:b/>
          <w:sz w:val="24"/>
          <w:szCs w:val="32"/>
          <w:shd w:val="clear" w:color="auto" w:fill="000000"/>
        </w:rPr>
      </w:pPr>
    </w:p>
    <w:p w:rsidR="00E93F9C" w:rsidRDefault="00E93F9C" w:rsidP="00E93F9C">
      <w:pPr>
        <w:spacing w:line="100" w:lineRule="atLeast"/>
        <w:rPr>
          <w:b/>
          <w:sz w:val="24"/>
          <w:szCs w:val="32"/>
          <w:shd w:val="clear" w:color="auto" w:fill="000000"/>
        </w:rPr>
      </w:pPr>
    </w:p>
    <w:p w:rsidR="00E93F9C" w:rsidRDefault="00E93F9C" w:rsidP="00E93F9C">
      <w:pPr>
        <w:spacing w:line="100" w:lineRule="atLeast"/>
        <w:jc w:val="center"/>
      </w:pPr>
      <w:r>
        <w:rPr>
          <w:b/>
          <w:sz w:val="24"/>
          <w:szCs w:val="32"/>
        </w:rPr>
        <w:t xml:space="preserve">A GYÖRFFY ISTVÁN NAGYKUN MÚZEUM </w:t>
      </w:r>
    </w:p>
    <w:p w:rsidR="00E93F9C" w:rsidRDefault="00E93F9C" w:rsidP="00E93F9C">
      <w:pPr>
        <w:spacing w:line="360" w:lineRule="auto"/>
        <w:jc w:val="center"/>
      </w:pPr>
      <w:r>
        <w:rPr>
          <w:b/>
          <w:sz w:val="24"/>
          <w:szCs w:val="32"/>
        </w:rPr>
        <w:t>2022. ÉVI MUNKATERVE</w:t>
      </w:r>
    </w:p>
    <w:p w:rsidR="00E93F9C" w:rsidRDefault="00E93F9C" w:rsidP="00E93F9C">
      <w:pPr>
        <w:spacing w:line="360" w:lineRule="auto"/>
        <w:ind w:firstLine="709"/>
        <w:jc w:val="both"/>
        <w:rPr>
          <w:b/>
          <w:sz w:val="24"/>
        </w:rPr>
      </w:pPr>
    </w:p>
    <w:p w:rsidR="00E93F9C" w:rsidRDefault="00E93F9C" w:rsidP="00E93F9C">
      <w:pPr>
        <w:spacing w:line="360" w:lineRule="auto"/>
        <w:jc w:val="center"/>
      </w:pPr>
      <w:r>
        <w:rPr>
          <w:b/>
          <w:sz w:val="26"/>
          <w:szCs w:val="26"/>
        </w:rPr>
        <w:t>I. Bevezetés</w:t>
      </w:r>
    </w:p>
    <w:p w:rsidR="00E93F9C" w:rsidRDefault="00E93F9C" w:rsidP="00E93F9C">
      <w:pPr>
        <w:spacing w:after="120" w:line="100" w:lineRule="atLeast"/>
        <w:ind w:left="425" w:firstLine="463"/>
        <w:jc w:val="both"/>
        <w:rPr>
          <w:b/>
          <w:sz w:val="24"/>
        </w:rPr>
      </w:pPr>
    </w:p>
    <w:p w:rsidR="00E93F9C" w:rsidRDefault="00E93F9C" w:rsidP="00E93F9C">
      <w:pPr>
        <w:pStyle w:val="NormlWeb"/>
        <w:spacing w:before="159" w:after="0" w:line="360" w:lineRule="auto"/>
        <w:ind w:left="425" w:firstLine="1"/>
        <w:jc w:val="both"/>
      </w:pPr>
      <w:r>
        <w:t xml:space="preserve">A muzeális intézményekről, a nyilvános könyvtári ellátásról és a közművelődésről szóló 1997. évi CXL. törvény rögzíti a települési önkormányzatok közművelődési feladatait. A hivatkozott törvény </w:t>
      </w:r>
      <w:r>
        <w:rPr>
          <w:szCs w:val="22"/>
        </w:rPr>
        <w:t>50.§ (2) bekezdésének a)</w:t>
      </w:r>
      <w:r>
        <w:t xml:space="preserve"> pontja alapján a fenntartó hagyja jóvá az általa fenntartott muzeális intézmény éves munkatervét. A Györffy István Nagykun Múzeum munkaterve az 51/2014. (XII. 10.) EMMI rendelet (a múzeum, valamint az országos szakkönyvtár és a megyei könyvtár éves munkatervéhez szükséges szakmai mutatókról) alapján készült. </w:t>
      </w:r>
    </w:p>
    <w:p w:rsidR="00E93F9C" w:rsidRDefault="00E93F9C" w:rsidP="00E93F9C">
      <w:pPr>
        <w:pStyle w:val="NormlWeb"/>
        <w:spacing w:before="0" w:after="0" w:line="360" w:lineRule="auto"/>
        <w:ind w:left="425"/>
        <w:jc w:val="both"/>
      </w:pPr>
      <w:r>
        <w:t>A Györffy István Nagykun Múzeum alapvető feladata a műtárgyak gyűjtése, a gyűjteménygyarapítás, a gyűjteményben található műtárgyi állomány megőrzése, tudományos feldolgozása és bemutatása. A bemutatás során a hangsúlyt az ismeretátadásra helyezzük. Az ismeretátadásban legfőbb fórumunk az állandó kiállítások mellett az időszaki kiállítások szervezése és rendezése, valamint a múzeumpedagógiai, múzeumandragógiai foglalkozások, programok szervezése, rendezése. Munkánk során a városi, megyei és országos társintézmények mellett a kulturális terület egyéb képviselőivel, a civil szervezetekkel, illetve az idegenforgalmi ágazattal is szoros kapcsolatokat tartunk fenn.</w:t>
      </w:r>
    </w:p>
    <w:p w:rsidR="00E93F9C" w:rsidRDefault="00E93F9C" w:rsidP="00E93F9C">
      <w:pPr>
        <w:spacing w:line="360" w:lineRule="auto"/>
        <w:ind w:left="425"/>
        <w:jc w:val="both"/>
      </w:pPr>
      <w:r>
        <w:rPr>
          <w:sz w:val="24"/>
          <w:szCs w:val="24"/>
        </w:rPr>
        <w:t xml:space="preserve">A múzeum feladatai közé tartozik </w:t>
      </w:r>
      <w:r>
        <w:rPr>
          <w:rFonts w:eastAsia="Liberation Serif"/>
          <w:sz w:val="24"/>
          <w:szCs w:val="24"/>
        </w:rPr>
        <w:t>a Karcagi Értéktár kezelésének feladatait is. A Karcagi Értéktár Bizottság 2022-ben is a múzeum keretei között, de külön munkaterv alapján működik.</w:t>
      </w:r>
    </w:p>
    <w:p w:rsidR="00E93F9C" w:rsidRDefault="00E93F9C" w:rsidP="00E93F9C">
      <w:pPr>
        <w:pageBreakBefore/>
        <w:jc w:val="center"/>
      </w:pPr>
      <w:r>
        <w:rPr>
          <w:b/>
          <w:bCs/>
          <w:sz w:val="26"/>
          <w:szCs w:val="26"/>
        </w:rPr>
        <w:lastRenderedPageBreak/>
        <w:t xml:space="preserve">II. </w:t>
      </w:r>
      <w:r>
        <w:rPr>
          <w:b/>
          <w:sz w:val="26"/>
          <w:szCs w:val="26"/>
        </w:rPr>
        <w:t>Az intézmény struktúra, személyi feltételek</w:t>
      </w:r>
    </w:p>
    <w:p w:rsidR="00E93F9C" w:rsidRDefault="00E93F9C" w:rsidP="00E93F9C">
      <w:pPr>
        <w:spacing w:line="360" w:lineRule="auto"/>
        <w:ind w:left="426"/>
        <w:jc w:val="center"/>
        <w:rPr>
          <w:b/>
          <w:sz w:val="24"/>
        </w:rPr>
      </w:pPr>
    </w:p>
    <w:p w:rsidR="00E93F9C" w:rsidRDefault="00E93F9C" w:rsidP="00E93F9C">
      <w:pPr>
        <w:pStyle w:val="Szvegtrzs"/>
        <w:suppressLineNumbers/>
        <w:spacing w:line="360" w:lineRule="auto"/>
        <w:ind w:left="357"/>
      </w:pPr>
      <w:r>
        <w:rPr>
          <w:b/>
          <w:bCs/>
          <w:szCs w:val="28"/>
        </w:rPr>
        <w:t xml:space="preserve">1. Intézményi struktúra </w:t>
      </w:r>
    </w:p>
    <w:p w:rsidR="00E93F9C" w:rsidRDefault="00E93F9C" w:rsidP="00E93F9C">
      <w:pPr>
        <w:pStyle w:val="Szvegtrzs"/>
        <w:keepLines/>
        <w:suppressLineNumbers/>
        <w:spacing w:line="360" w:lineRule="auto"/>
        <w:ind w:left="850"/>
      </w:pPr>
      <w:r>
        <w:t xml:space="preserve">A Karcag Városi Önkormányzat </w:t>
      </w:r>
      <w:r>
        <w:rPr>
          <w:i/>
        </w:rPr>
        <w:t xml:space="preserve">211/2021. (IX.28.) </w:t>
      </w:r>
      <w:r>
        <w:t>„kt.” sz. határozatával</w:t>
      </w:r>
      <w:r>
        <w:rPr>
          <w:i/>
        </w:rPr>
        <w:t xml:space="preserve"> </w:t>
      </w:r>
      <w:r>
        <w:t>módosított alapító okirata értelmében a múzeum keretében működnek az alábbi telephelyek:</w:t>
      </w:r>
    </w:p>
    <w:p w:rsidR="00E93F9C" w:rsidRDefault="00E93F9C" w:rsidP="00E93F9C">
      <w:pPr>
        <w:pStyle w:val="Szvegtrzs"/>
        <w:keepLines/>
        <w:widowControl w:val="0"/>
        <w:numPr>
          <w:ilvl w:val="0"/>
          <w:numId w:val="38"/>
        </w:numPr>
        <w:suppressLineNumbers/>
        <w:suppressAutoHyphens/>
        <w:overflowPunct w:val="0"/>
        <w:autoSpaceDE w:val="0"/>
        <w:spacing w:line="360" w:lineRule="auto"/>
        <w:ind w:right="0"/>
        <w:textAlignment w:val="baseline"/>
      </w:pPr>
      <w:r>
        <w:t xml:space="preserve">Kántor Sándor </w:t>
      </w:r>
      <w:proofErr w:type="spellStart"/>
      <w:r>
        <w:t>Fazekasház</w:t>
      </w:r>
      <w:proofErr w:type="spellEnd"/>
      <w:r>
        <w:t>, Karcag, Erkel Ferenc u. 1.</w:t>
      </w:r>
    </w:p>
    <w:p w:rsidR="00E93F9C" w:rsidRDefault="00E93F9C" w:rsidP="00E93F9C">
      <w:pPr>
        <w:pStyle w:val="Szvegtrzs"/>
        <w:keepLines/>
        <w:widowControl w:val="0"/>
        <w:numPr>
          <w:ilvl w:val="0"/>
          <w:numId w:val="38"/>
        </w:numPr>
        <w:suppressLineNumbers/>
        <w:suppressAutoHyphens/>
        <w:overflowPunct w:val="0"/>
        <w:autoSpaceDE w:val="0"/>
        <w:spacing w:line="360" w:lineRule="auto"/>
        <w:ind w:right="0"/>
        <w:textAlignment w:val="baseline"/>
      </w:pPr>
      <w:r>
        <w:t>Nagykunsági Tájház, Karcag, Jókai u. 16.</w:t>
      </w:r>
    </w:p>
    <w:p w:rsidR="00E93F9C" w:rsidRDefault="00E93F9C" w:rsidP="00E93F9C">
      <w:pPr>
        <w:pStyle w:val="Szvegtrzs"/>
        <w:keepLines/>
        <w:widowControl w:val="0"/>
        <w:numPr>
          <w:ilvl w:val="0"/>
          <w:numId w:val="38"/>
        </w:numPr>
        <w:suppressLineNumbers/>
        <w:suppressAutoHyphens/>
        <w:overflowPunct w:val="0"/>
        <w:autoSpaceDE w:val="0"/>
        <w:spacing w:line="360" w:lineRule="auto"/>
        <w:ind w:right="0"/>
        <w:textAlignment w:val="baseline"/>
      </w:pPr>
      <w:r>
        <w:t>Orvos- és Patikatörténeti Kiállítás, Karcag, Széchenyi sgt. 45.</w:t>
      </w:r>
    </w:p>
    <w:p w:rsidR="00E93F9C" w:rsidRDefault="00E93F9C" w:rsidP="00E93F9C">
      <w:pPr>
        <w:pStyle w:val="Szvegtrzs"/>
        <w:keepLines/>
        <w:widowControl w:val="0"/>
        <w:numPr>
          <w:ilvl w:val="0"/>
          <w:numId w:val="38"/>
        </w:numPr>
        <w:suppressLineNumbers/>
        <w:suppressAutoHyphens/>
        <w:overflowPunct w:val="0"/>
        <w:autoSpaceDE w:val="0"/>
        <w:spacing w:line="360" w:lineRule="auto"/>
        <w:ind w:right="0"/>
        <w:textAlignment w:val="baseline"/>
      </w:pPr>
      <w:r>
        <w:t>Szélmalom, Karcag, Vágóhíd út 22.</w:t>
      </w:r>
    </w:p>
    <w:p w:rsidR="00E93F9C" w:rsidRDefault="00E93F9C" w:rsidP="00E93F9C">
      <w:pPr>
        <w:pStyle w:val="Szvegtrzs"/>
        <w:keepLines/>
        <w:widowControl w:val="0"/>
        <w:numPr>
          <w:ilvl w:val="0"/>
          <w:numId w:val="38"/>
        </w:numPr>
        <w:suppressLineNumbers/>
        <w:suppressAutoHyphens/>
        <w:overflowPunct w:val="0"/>
        <w:autoSpaceDE w:val="0"/>
        <w:spacing w:after="120" w:line="360" w:lineRule="auto"/>
        <w:ind w:right="0"/>
        <w:textAlignment w:val="baseline"/>
      </w:pPr>
      <w:r>
        <w:t>Györffy István Nagykun Múzeum raktára, Karcag, Laktanya 5376/37 hrsz.</w:t>
      </w:r>
    </w:p>
    <w:p w:rsidR="00E93F9C" w:rsidRDefault="00E93F9C" w:rsidP="00E93F9C">
      <w:pPr>
        <w:widowControl w:val="0"/>
        <w:numPr>
          <w:ilvl w:val="0"/>
          <w:numId w:val="38"/>
        </w:numPr>
        <w:suppressLineNumbers/>
        <w:suppressAutoHyphens/>
        <w:spacing w:line="360" w:lineRule="auto"/>
        <w:jc w:val="both"/>
      </w:pPr>
      <w:r>
        <w:rPr>
          <w:sz w:val="24"/>
          <w:szCs w:val="24"/>
        </w:rPr>
        <w:t>Nagykun Látogatóközpont, Karcag, Táncsics körút 46.</w:t>
      </w:r>
    </w:p>
    <w:p w:rsidR="00E93F9C" w:rsidRDefault="00E93F9C" w:rsidP="00E93F9C">
      <w:pPr>
        <w:pStyle w:val="Szvegtrzs"/>
        <w:widowControl w:val="0"/>
        <w:numPr>
          <w:ilvl w:val="0"/>
          <w:numId w:val="38"/>
        </w:numPr>
        <w:suppressLineNumbers/>
        <w:suppressAutoHyphens/>
        <w:overflowPunct w:val="0"/>
        <w:autoSpaceDE w:val="0"/>
        <w:spacing w:line="360" w:lineRule="auto"/>
        <w:ind w:right="0"/>
        <w:textAlignment w:val="baseline"/>
      </w:pPr>
      <w:r>
        <w:t>Kiállítóhely, Karcag, Dózsa György út 4.</w:t>
      </w:r>
    </w:p>
    <w:p w:rsidR="00E93F9C" w:rsidRDefault="00E93F9C" w:rsidP="00E93F9C">
      <w:pPr>
        <w:spacing w:line="360" w:lineRule="auto"/>
        <w:ind w:left="1134" w:right="283"/>
        <w:jc w:val="both"/>
        <w:rPr>
          <w:rFonts w:eastAsia="Liberation Serif"/>
          <w:sz w:val="24"/>
          <w:szCs w:val="24"/>
        </w:rPr>
      </w:pPr>
      <w:r>
        <w:rPr>
          <w:rFonts w:eastAsia="Liberation Serif"/>
          <w:sz w:val="24"/>
          <w:szCs w:val="24"/>
        </w:rPr>
        <w:t xml:space="preserve">A Karcagi Értéktár kezelését </w:t>
      </w:r>
      <w:r>
        <w:rPr>
          <w:sz w:val="24"/>
          <w:szCs w:val="24"/>
        </w:rPr>
        <w:t xml:space="preserve">a </w:t>
      </w:r>
      <w:r>
        <w:rPr>
          <w:rFonts w:eastAsia="Liberation Serif"/>
          <w:sz w:val="24"/>
          <w:szCs w:val="24"/>
        </w:rPr>
        <w:t xml:space="preserve">Karcag Városi Önkormányzat </w:t>
      </w:r>
      <w:r>
        <w:rPr>
          <w:rFonts w:eastAsia="Liberation Serif"/>
          <w:kern w:val="2"/>
          <w:sz w:val="24"/>
          <w:szCs w:val="24"/>
        </w:rPr>
        <w:t>16/2015. (I.29.) „</w:t>
      </w:r>
      <w:r>
        <w:rPr>
          <w:rFonts w:eastAsia="Liberation Serif"/>
          <w:sz w:val="24"/>
          <w:szCs w:val="24"/>
        </w:rPr>
        <w:t xml:space="preserve">kt.” számú határozatával a Györffy István Nagykun Múzeum feladataként határozta meg. </w:t>
      </w:r>
    </w:p>
    <w:p w:rsidR="00E93F9C" w:rsidRDefault="00E93F9C" w:rsidP="00E93F9C">
      <w:pPr>
        <w:spacing w:line="360" w:lineRule="auto"/>
        <w:ind w:left="1134" w:right="283"/>
        <w:jc w:val="both"/>
      </w:pPr>
    </w:p>
    <w:p w:rsidR="00E93F9C" w:rsidRDefault="00E93F9C" w:rsidP="00E93F9C">
      <w:pPr>
        <w:pStyle w:val="Szvegtrzs"/>
        <w:keepLines/>
        <w:suppressLineNumbers/>
        <w:spacing w:after="113" w:line="360" w:lineRule="auto"/>
        <w:ind w:left="425"/>
      </w:pPr>
      <w:r>
        <w:rPr>
          <w:b/>
          <w:bCs/>
        </w:rPr>
        <w:t>2. Személyzeti helyzet</w:t>
      </w:r>
    </w:p>
    <w:p w:rsidR="00E93F9C" w:rsidRDefault="00E93F9C" w:rsidP="00E93F9C">
      <w:pPr>
        <w:pStyle w:val="Szvegtrzs"/>
        <w:keepLines/>
        <w:suppressLineNumbers/>
        <w:spacing w:line="360" w:lineRule="auto"/>
        <w:ind w:left="680"/>
      </w:pPr>
      <w:r>
        <w:rPr>
          <w:i/>
          <w:iCs/>
        </w:rPr>
        <w:t>Györffy István Nagykun Múzeum</w:t>
      </w:r>
    </w:p>
    <w:p w:rsidR="00E93F9C" w:rsidRDefault="00E93F9C" w:rsidP="00E93F9C">
      <w:pPr>
        <w:pStyle w:val="Szvegtrzs"/>
        <w:keepLines/>
        <w:suppressLineNumbers/>
        <w:spacing w:after="57" w:line="360" w:lineRule="auto"/>
        <w:ind w:left="964"/>
      </w:pPr>
      <w:r>
        <w:t xml:space="preserve">A múzeumban az engedélyezett álláshelyek száma: 7,75. </w:t>
      </w:r>
    </w:p>
    <w:p w:rsidR="00E93F9C" w:rsidRDefault="00E93F9C" w:rsidP="00E93F9C">
      <w:pPr>
        <w:pStyle w:val="Szvegtrzs"/>
        <w:suppressLineNumbers/>
        <w:spacing w:line="360" w:lineRule="auto"/>
        <w:ind w:left="964"/>
      </w:pPr>
      <w:r>
        <w:t xml:space="preserve">A múzeumban jelenleg </w:t>
      </w:r>
      <w:r>
        <w:rPr>
          <w:i/>
        </w:rPr>
        <w:t>5</w:t>
      </w:r>
      <w:r>
        <w:rPr>
          <w:i/>
          <w:iCs/>
        </w:rPr>
        <w:t xml:space="preserve"> fő teljes munkaidős</w:t>
      </w:r>
      <w:r>
        <w:t xml:space="preserve"> munkatárs dolgozik az alábbi megoszlásban: </w:t>
      </w:r>
      <w:r>
        <w:rPr>
          <w:i/>
          <w:iCs/>
        </w:rPr>
        <w:t>1 fő néprajzkutató</w:t>
      </w:r>
      <w:r>
        <w:t xml:space="preserve"> (múzeumigazgató), </w:t>
      </w:r>
      <w:r>
        <w:rPr>
          <w:i/>
          <w:iCs/>
        </w:rPr>
        <w:t>1 fő történész-művelődésszervező, 1 fő múzeumpedagógus</w:t>
      </w:r>
      <w:r>
        <w:t xml:space="preserve">, </w:t>
      </w:r>
      <w:r>
        <w:rPr>
          <w:i/>
        </w:rPr>
        <w:t xml:space="preserve">1 fő gyűjteménykezelő, 1 fő fazekas-teremőr, </w:t>
      </w:r>
      <w:r>
        <w:rPr>
          <w:i/>
          <w:iCs/>
        </w:rPr>
        <w:t>1 fő teremőr, 1 fő takarító</w:t>
      </w:r>
      <w:r>
        <w:t xml:space="preserve">. valamint </w:t>
      </w:r>
      <w:r>
        <w:rPr>
          <w:i/>
          <w:iCs/>
        </w:rPr>
        <w:t>1 fő részmunkaidős takarító-hivatalsegéd.</w:t>
      </w:r>
      <w:r>
        <w:t xml:space="preserve"> </w:t>
      </w:r>
    </w:p>
    <w:p w:rsidR="00E93F9C" w:rsidRDefault="00E93F9C" w:rsidP="00E93F9C">
      <w:pPr>
        <w:pStyle w:val="Szvegtrzs"/>
        <w:suppressLineNumbers/>
        <w:spacing w:line="360" w:lineRule="auto"/>
        <w:ind w:left="964"/>
      </w:pPr>
    </w:p>
    <w:p w:rsidR="00E93F9C" w:rsidRDefault="00E93F9C" w:rsidP="00E93F9C">
      <w:pPr>
        <w:pStyle w:val="NormlWeb"/>
        <w:spacing w:before="0" w:after="0" w:line="360" w:lineRule="auto"/>
        <w:ind w:left="425" w:firstLine="476"/>
        <w:jc w:val="center"/>
      </w:pPr>
      <w:r>
        <w:rPr>
          <w:b/>
          <w:bCs/>
          <w:sz w:val="26"/>
          <w:szCs w:val="26"/>
        </w:rPr>
        <w:t>III. Szolgáltatási feladatok</w:t>
      </w:r>
    </w:p>
    <w:p w:rsidR="00E93F9C" w:rsidRDefault="00E93F9C" w:rsidP="00E93F9C">
      <w:pPr>
        <w:pStyle w:val="NormlWeb"/>
        <w:spacing w:before="0" w:after="0"/>
        <w:ind w:left="425" w:firstLine="476"/>
        <w:jc w:val="both"/>
        <w:rPr>
          <w:szCs w:val="27"/>
        </w:rPr>
      </w:pPr>
    </w:p>
    <w:p w:rsidR="00E93F9C" w:rsidRDefault="00E93F9C" w:rsidP="00E93F9C">
      <w:pPr>
        <w:spacing w:after="113" w:line="360" w:lineRule="auto"/>
        <w:ind w:left="425"/>
        <w:jc w:val="both"/>
      </w:pPr>
      <w:bookmarkStart w:id="43" w:name="_Hlk63795161"/>
      <w:r>
        <w:rPr>
          <w:sz w:val="24"/>
        </w:rPr>
        <w:t xml:space="preserve">2022. évi szolgáltatási feladataink ellátását feltételezhetően a korábbiaknál kisebb mértékben fogja befolyásolni a koronavírus járvány és annak helybeli hatása. </w:t>
      </w:r>
      <w:bookmarkEnd w:id="43"/>
    </w:p>
    <w:p w:rsidR="00E93F9C" w:rsidRDefault="00E93F9C" w:rsidP="00E93F9C">
      <w:pPr>
        <w:spacing w:after="113" w:line="360" w:lineRule="auto"/>
        <w:ind w:left="425"/>
        <w:jc w:val="both"/>
      </w:pPr>
      <w:r>
        <w:rPr>
          <w:sz w:val="24"/>
        </w:rPr>
        <w:t>Ebben az évben továbbra is fő feladatunk a tárgyi gyűjtemény raktárában a végleges raktári rend kialakítása, illetve a revíziós feladatok felgyorsítása.</w:t>
      </w:r>
    </w:p>
    <w:p w:rsidR="00E93F9C" w:rsidRDefault="00E93F9C" w:rsidP="00E93F9C">
      <w:pPr>
        <w:spacing w:after="113" w:line="360" w:lineRule="auto"/>
        <w:ind w:left="425"/>
        <w:rPr>
          <w:b/>
          <w:bCs/>
          <w:sz w:val="24"/>
        </w:rPr>
      </w:pPr>
    </w:p>
    <w:p w:rsidR="00E93F9C" w:rsidRDefault="00E93F9C" w:rsidP="00E93F9C">
      <w:pPr>
        <w:spacing w:after="113" w:line="360" w:lineRule="auto"/>
        <w:ind w:left="425"/>
      </w:pPr>
      <w:r>
        <w:rPr>
          <w:b/>
          <w:bCs/>
          <w:sz w:val="24"/>
        </w:rPr>
        <w:t>1. Közönségkapcsolatok</w:t>
      </w:r>
    </w:p>
    <w:p w:rsidR="00E93F9C" w:rsidRDefault="00E93F9C" w:rsidP="00E93F9C">
      <w:pPr>
        <w:spacing w:line="360" w:lineRule="auto"/>
        <w:ind w:left="737"/>
        <w:jc w:val="both"/>
      </w:pPr>
      <w:r>
        <w:rPr>
          <w:i/>
          <w:iCs/>
          <w:sz w:val="24"/>
        </w:rPr>
        <w:t xml:space="preserve">Ismeretterjesztő előadások </w:t>
      </w:r>
    </w:p>
    <w:p w:rsidR="00E93F9C" w:rsidRDefault="00E93F9C" w:rsidP="00E93F9C">
      <w:pPr>
        <w:spacing w:after="170" w:line="360" w:lineRule="auto"/>
        <w:ind w:left="964" w:right="283"/>
        <w:jc w:val="both"/>
      </w:pPr>
      <w:r>
        <w:rPr>
          <w:sz w:val="24"/>
        </w:rPr>
        <w:lastRenderedPageBreak/>
        <w:t xml:space="preserve">2022-ben – a járványhelyzet alakulásának megfelelően, az érvényben lévő szabályok betartása mellett – a Debreceni Egyetem Bölcsészettudományi Karával közösen korábban tervezett </w:t>
      </w:r>
      <w:r>
        <w:rPr>
          <w:i/>
          <w:sz w:val="24"/>
        </w:rPr>
        <w:t>történeti</w:t>
      </w:r>
      <w:r>
        <w:rPr>
          <w:sz w:val="24"/>
        </w:rPr>
        <w:t xml:space="preserve"> konferencia megszervezését. A tanácskozás témája a Trianoni békeszerződés és annak utóélete. (</w:t>
      </w:r>
      <w:r>
        <w:rPr>
          <w:sz w:val="24"/>
          <w:u w:val="single"/>
        </w:rPr>
        <w:t>Felelős</w:t>
      </w:r>
      <w:r>
        <w:rPr>
          <w:sz w:val="24"/>
        </w:rPr>
        <w:t>: dr. Nagy Molnár Miklós igazgató.)</w:t>
      </w:r>
    </w:p>
    <w:p w:rsidR="00E93F9C" w:rsidRDefault="00E93F9C" w:rsidP="00E93F9C">
      <w:pPr>
        <w:pStyle w:val="NormlWeb"/>
        <w:spacing w:before="0" w:after="113" w:line="360" w:lineRule="auto"/>
        <w:ind w:left="425"/>
        <w:jc w:val="both"/>
      </w:pPr>
      <w:r>
        <w:rPr>
          <w:b/>
          <w:bCs/>
          <w:szCs w:val="27"/>
        </w:rPr>
        <w:t>2. Köznevelési hasznosítás</w:t>
      </w:r>
    </w:p>
    <w:p w:rsidR="00E93F9C" w:rsidRDefault="00E93F9C" w:rsidP="00E93F9C">
      <w:pPr>
        <w:pStyle w:val="NormlWeb"/>
        <w:spacing w:before="0" w:after="0" w:line="360" w:lineRule="auto"/>
        <w:ind w:left="709"/>
        <w:jc w:val="both"/>
      </w:pPr>
      <w:r>
        <w:rPr>
          <w:i/>
          <w:iCs/>
          <w:szCs w:val="27"/>
        </w:rPr>
        <w:t xml:space="preserve">A gyűjteményre és a kiállításokra alapozott múzeumpedagógiai foglalkozások </w:t>
      </w:r>
    </w:p>
    <w:p w:rsidR="00E93F9C" w:rsidRPr="0088341F" w:rsidRDefault="00E93F9C" w:rsidP="00E93F9C">
      <w:pPr>
        <w:pStyle w:val="NormlWeb"/>
        <w:spacing w:before="0" w:line="360" w:lineRule="auto"/>
        <w:ind w:left="1247"/>
        <w:jc w:val="both"/>
        <w:rPr>
          <w:color w:val="000000"/>
        </w:rPr>
      </w:pPr>
      <w:r>
        <w:rPr>
          <w:iCs/>
          <w:szCs w:val="27"/>
        </w:rPr>
        <w:t xml:space="preserve">– </w:t>
      </w:r>
      <w:r>
        <w:rPr>
          <w:iCs/>
        </w:rPr>
        <w:t xml:space="preserve">2022-ben </w:t>
      </w:r>
      <w:r>
        <w:t xml:space="preserve">– a járványhelyzet alakulásának megfelelően, az érvényben lévő szabályok betartása mellett – </w:t>
      </w:r>
      <w:r>
        <w:rPr>
          <w:iCs/>
        </w:rPr>
        <w:t xml:space="preserve">tervezzük folytatni alábbi múzeumpedagógiai </w:t>
      </w:r>
      <w:r w:rsidRPr="0088341F">
        <w:rPr>
          <w:iCs/>
          <w:color w:val="000000"/>
        </w:rPr>
        <w:t>programjainkat:</w:t>
      </w:r>
    </w:p>
    <w:p w:rsidR="00E93F9C" w:rsidRPr="0088341F" w:rsidRDefault="00E93F9C" w:rsidP="00E93F9C">
      <w:pPr>
        <w:pStyle w:val="NormlWeb"/>
        <w:spacing w:before="0" w:after="0" w:line="360" w:lineRule="auto"/>
        <w:ind w:left="1247"/>
        <w:jc w:val="both"/>
        <w:rPr>
          <w:b/>
          <w:bCs/>
          <w:color w:val="000000"/>
        </w:rPr>
      </w:pPr>
      <w:r w:rsidRPr="0088341F">
        <w:rPr>
          <w:b/>
          <w:bCs/>
          <w:color w:val="000000"/>
        </w:rPr>
        <w:t>Györffy István Nagykun Múzeum</w:t>
      </w:r>
    </w:p>
    <w:p w:rsidR="00E93F9C" w:rsidRPr="0088341F" w:rsidRDefault="00E93F9C" w:rsidP="00E93F9C">
      <w:pPr>
        <w:pStyle w:val="NormlWeb"/>
        <w:spacing w:before="0" w:after="0" w:line="360" w:lineRule="auto"/>
        <w:ind w:left="2268"/>
        <w:jc w:val="both"/>
        <w:rPr>
          <w:color w:val="000000"/>
          <w:u w:val="single"/>
        </w:rPr>
      </w:pPr>
      <w:r w:rsidRPr="0088341F">
        <w:rPr>
          <w:color w:val="000000"/>
          <w:u w:val="single"/>
        </w:rPr>
        <w:t>Óvodásoknak</w:t>
      </w:r>
      <w:r w:rsidRPr="0088341F">
        <w:rPr>
          <w:i/>
          <w:iCs/>
          <w:color w:val="000000"/>
          <w:u w:val="single"/>
        </w:rPr>
        <w:t xml:space="preserve"> </w:t>
      </w:r>
      <w:r w:rsidRPr="0088341F">
        <w:rPr>
          <w:color w:val="000000"/>
          <w:u w:val="single"/>
        </w:rPr>
        <w:t>ajánljuk</w:t>
      </w:r>
    </w:p>
    <w:p w:rsidR="00E93F9C" w:rsidRDefault="00E93F9C" w:rsidP="00E93F9C">
      <w:pPr>
        <w:pStyle w:val="NormlWeb"/>
        <w:numPr>
          <w:ilvl w:val="5"/>
          <w:numId w:val="40"/>
        </w:numPr>
        <w:tabs>
          <w:tab w:val="clear" w:pos="1140"/>
          <w:tab w:val="num" w:pos="2628"/>
        </w:tabs>
        <w:spacing w:before="0" w:after="0" w:line="360" w:lineRule="auto"/>
        <w:ind w:left="2628"/>
        <w:jc w:val="both"/>
      </w:pPr>
      <w:r>
        <w:rPr>
          <w:i/>
          <w:iCs/>
        </w:rPr>
        <w:t xml:space="preserve">Első múzeumi kalandom </w:t>
      </w:r>
    </w:p>
    <w:p w:rsidR="00E93F9C" w:rsidRDefault="00E93F9C" w:rsidP="00E93F9C">
      <w:pPr>
        <w:pStyle w:val="NormlWeb"/>
        <w:spacing w:before="0" w:after="0" w:line="360" w:lineRule="auto"/>
        <w:ind w:left="2628"/>
        <w:jc w:val="both"/>
        <w:rPr>
          <w:i/>
          <w:iCs/>
        </w:rPr>
      </w:pPr>
      <w:r>
        <w:rPr>
          <w:iCs/>
          <w:szCs w:val="27"/>
        </w:rPr>
        <w:t>–</w:t>
      </w:r>
      <w:r>
        <w:rPr>
          <w:i/>
          <w:iCs/>
        </w:rPr>
        <w:t xml:space="preserve"> </w:t>
      </w:r>
      <w:r w:rsidRPr="003A16EC">
        <w:t>Rejtvények segítségével játékos formában ismerkednek meg a kicsik az itt őrzött tárgyakkal és a múzeumi etikettel.</w:t>
      </w:r>
      <w:r>
        <w:rPr>
          <w:i/>
          <w:iCs/>
        </w:rPr>
        <w:t xml:space="preserve"> </w:t>
      </w:r>
    </w:p>
    <w:p w:rsidR="00E93F9C" w:rsidRPr="00EE23E5" w:rsidRDefault="00E93F9C" w:rsidP="00E93F9C">
      <w:pPr>
        <w:pStyle w:val="NormlWeb"/>
        <w:spacing w:before="0" w:after="0" w:line="360" w:lineRule="auto"/>
        <w:ind w:left="2268"/>
        <w:jc w:val="both"/>
        <w:rPr>
          <w:u w:val="single"/>
        </w:rPr>
      </w:pPr>
      <w:r w:rsidRPr="00EE23E5">
        <w:rPr>
          <w:u w:val="single"/>
        </w:rPr>
        <w:t>Általános iskolásoknak ajánljuk</w:t>
      </w:r>
    </w:p>
    <w:p w:rsidR="00E93F9C" w:rsidRPr="009719DE" w:rsidRDefault="00E93F9C" w:rsidP="00E93F9C">
      <w:pPr>
        <w:pStyle w:val="NormlWeb"/>
        <w:numPr>
          <w:ilvl w:val="0"/>
          <w:numId w:val="43"/>
        </w:numPr>
        <w:spacing w:before="0" w:after="0" w:line="360" w:lineRule="auto"/>
        <w:jc w:val="both"/>
      </w:pPr>
      <w:proofErr w:type="spellStart"/>
      <w:r>
        <w:rPr>
          <w:i/>
          <w:iCs/>
        </w:rPr>
        <w:t>KUNcsorgunk</w:t>
      </w:r>
      <w:proofErr w:type="spellEnd"/>
      <w:r>
        <w:rPr>
          <w:i/>
          <w:iCs/>
        </w:rPr>
        <w:t xml:space="preserve"> </w:t>
      </w:r>
    </w:p>
    <w:p w:rsidR="00E93F9C" w:rsidRDefault="00E93F9C" w:rsidP="00E93F9C">
      <w:pPr>
        <w:pStyle w:val="NormlWeb"/>
        <w:spacing w:before="0" w:after="0" w:line="360" w:lineRule="auto"/>
        <w:ind w:left="2628"/>
        <w:jc w:val="both"/>
        <w:rPr>
          <w:i/>
          <w:iCs/>
        </w:rPr>
      </w:pPr>
      <w:r>
        <w:rPr>
          <w:iCs/>
          <w:szCs w:val="27"/>
        </w:rPr>
        <w:t>–</w:t>
      </w:r>
      <w:r>
        <w:rPr>
          <w:i/>
          <w:iCs/>
        </w:rPr>
        <w:t xml:space="preserve"> </w:t>
      </w:r>
      <w:r w:rsidRPr="003A16EC">
        <w:t xml:space="preserve">Kik voltak a kunok, hol és hogyan éltek, mit viseltek. </w:t>
      </w:r>
      <w:r>
        <w:t>A</w:t>
      </w:r>
      <w:r w:rsidRPr="003A16EC">
        <w:t xml:space="preserve">z ovisok igényeihez igazodó játékos múzeumi foglalkozás során szinte észrevétlenül rögzülnek a kisgyermekekben a legalapvetőbb ismeretek a kunokkal kapcsolatban. </w:t>
      </w:r>
    </w:p>
    <w:p w:rsidR="00E93F9C" w:rsidRPr="003A16EC" w:rsidRDefault="00E93F9C" w:rsidP="00E93F9C">
      <w:pPr>
        <w:pStyle w:val="NormlWeb"/>
        <w:numPr>
          <w:ilvl w:val="0"/>
          <w:numId w:val="43"/>
        </w:numPr>
        <w:spacing w:before="0" w:after="0" w:line="360" w:lineRule="auto"/>
        <w:jc w:val="both"/>
      </w:pPr>
      <w:r>
        <w:rPr>
          <w:i/>
          <w:iCs/>
        </w:rPr>
        <w:t xml:space="preserve">Nádtenger mélyén </w:t>
      </w:r>
    </w:p>
    <w:p w:rsidR="00E93F9C" w:rsidRDefault="00E93F9C" w:rsidP="00E93F9C">
      <w:pPr>
        <w:pStyle w:val="NormlWeb"/>
        <w:spacing w:before="0" w:after="0" w:line="360" w:lineRule="auto"/>
        <w:ind w:left="2628"/>
        <w:jc w:val="both"/>
      </w:pPr>
      <w:r w:rsidRPr="003A16EC">
        <w:rPr>
          <w:iCs/>
          <w:szCs w:val="27"/>
        </w:rPr>
        <w:t>–</w:t>
      </w:r>
      <w:r>
        <w:t xml:space="preserve"> </w:t>
      </w:r>
      <w:r w:rsidRPr="003A16EC">
        <w:t>A múzeumi óra az egykori természeti környezet</w:t>
      </w:r>
      <w:r>
        <w:t>e</w:t>
      </w:r>
      <w:r w:rsidRPr="003A16EC">
        <w:t>t és élővilág</w:t>
      </w:r>
      <w:r>
        <w:t>o</w:t>
      </w:r>
      <w:r w:rsidRPr="003A16EC">
        <w:t>t eleveníti meg, a pákászok</w:t>
      </w:r>
      <w:r>
        <w:t xml:space="preserve"> életét</w:t>
      </w:r>
      <w:r w:rsidRPr="003A16EC">
        <w:t xml:space="preserve">. </w:t>
      </w:r>
    </w:p>
    <w:p w:rsidR="00E93F9C" w:rsidRPr="00187749" w:rsidRDefault="00E93F9C" w:rsidP="00E93F9C">
      <w:pPr>
        <w:pStyle w:val="NormlWeb"/>
        <w:numPr>
          <w:ilvl w:val="0"/>
          <w:numId w:val="43"/>
        </w:numPr>
        <w:spacing w:before="0" w:after="0" w:line="360" w:lineRule="auto"/>
        <w:jc w:val="both"/>
      </w:pPr>
      <w:r>
        <w:rPr>
          <w:i/>
          <w:iCs/>
        </w:rPr>
        <w:t xml:space="preserve">„Terelgeti nyáját…” </w:t>
      </w:r>
    </w:p>
    <w:p w:rsidR="00E93F9C" w:rsidRDefault="00E93F9C" w:rsidP="00E93F9C">
      <w:pPr>
        <w:pStyle w:val="NormlWeb"/>
        <w:spacing w:before="0" w:after="0" w:line="360" w:lineRule="auto"/>
        <w:ind w:left="2628"/>
        <w:jc w:val="both"/>
      </w:pPr>
      <w:r w:rsidRPr="003A16EC">
        <w:rPr>
          <w:iCs/>
          <w:szCs w:val="27"/>
        </w:rPr>
        <w:t>–</w:t>
      </w:r>
      <w:r>
        <w:t xml:space="preserve"> </w:t>
      </w:r>
      <w:r w:rsidRPr="008F488C">
        <w:t xml:space="preserve">Melyik pásztor milyen állatra vigyázott. </w:t>
      </w:r>
    </w:p>
    <w:p w:rsidR="00E93F9C" w:rsidRPr="008F488C" w:rsidRDefault="00E93F9C" w:rsidP="00E93F9C">
      <w:pPr>
        <w:pStyle w:val="NormlWeb"/>
        <w:numPr>
          <w:ilvl w:val="0"/>
          <w:numId w:val="43"/>
        </w:numPr>
        <w:spacing w:before="0" w:after="0" w:line="360" w:lineRule="auto"/>
        <w:jc w:val="both"/>
        <w:rPr>
          <w:i/>
          <w:iCs/>
        </w:rPr>
      </w:pPr>
      <w:r w:rsidRPr="008F488C">
        <w:rPr>
          <w:i/>
          <w:iCs/>
        </w:rPr>
        <w:t xml:space="preserve">Hazám a ház </w:t>
      </w:r>
    </w:p>
    <w:p w:rsidR="00E93F9C" w:rsidRPr="008F488C" w:rsidRDefault="00E93F9C" w:rsidP="00E93F9C">
      <w:pPr>
        <w:pStyle w:val="NormlWeb"/>
        <w:spacing w:before="0" w:after="0" w:line="360" w:lineRule="auto"/>
        <w:ind w:left="2628"/>
        <w:jc w:val="both"/>
      </w:pPr>
      <w:r w:rsidRPr="003A16EC">
        <w:rPr>
          <w:iCs/>
          <w:szCs w:val="27"/>
        </w:rPr>
        <w:t>–</w:t>
      </w:r>
      <w:r>
        <w:t xml:space="preserve"> </w:t>
      </w:r>
      <w:r w:rsidRPr="008F488C">
        <w:t xml:space="preserve">A kisgyermekek a nagykunsági parasztház, számukra már ismeretlen tárgyait fedezik fel. </w:t>
      </w:r>
    </w:p>
    <w:p w:rsidR="00E93F9C" w:rsidRPr="008F488C" w:rsidRDefault="00E93F9C" w:rsidP="00E93F9C">
      <w:pPr>
        <w:pStyle w:val="NormlWeb"/>
        <w:numPr>
          <w:ilvl w:val="0"/>
          <w:numId w:val="43"/>
        </w:numPr>
        <w:spacing w:before="0" w:after="0" w:line="360" w:lineRule="auto"/>
        <w:jc w:val="both"/>
      </w:pPr>
      <w:r>
        <w:rPr>
          <w:i/>
          <w:iCs/>
        </w:rPr>
        <w:t xml:space="preserve">Régészeti kisokos </w:t>
      </w:r>
    </w:p>
    <w:p w:rsidR="00E93F9C" w:rsidRPr="009719DE" w:rsidRDefault="00E93F9C" w:rsidP="00E93F9C">
      <w:pPr>
        <w:pStyle w:val="NormlWeb"/>
        <w:spacing w:before="0" w:after="0" w:line="360" w:lineRule="auto"/>
        <w:ind w:left="2628"/>
        <w:jc w:val="both"/>
      </w:pPr>
      <w:r w:rsidRPr="003A16EC">
        <w:rPr>
          <w:iCs/>
          <w:szCs w:val="27"/>
        </w:rPr>
        <w:t>–</w:t>
      </w:r>
      <w:r>
        <w:t xml:space="preserve"> </w:t>
      </w:r>
      <w:r w:rsidRPr="008F488C">
        <w:t xml:space="preserve">Kik a régészek és mit csinálnak? Milyen eszközeik vannak? Mi történik a leletekkel a megtalálásuk után? Egyáltalán mit nevezünk </w:t>
      </w:r>
      <w:r w:rsidRPr="008F488C">
        <w:lastRenderedPageBreak/>
        <w:t>leletnek? A múzeumi órán a kisgyermekek játékos formában követhetik végig egy régészeti lelet útját az ásatástól a múzeumig</w:t>
      </w:r>
      <w:r>
        <w:rPr>
          <w:i/>
          <w:iCs/>
        </w:rPr>
        <w:t xml:space="preserve">. </w:t>
      </w:r>
    </w:p>
    <w:p w:rsidR="00E93F9C" w:rsidRPr="007D19D0" w:rsidRDefault="00E93F9C" w:rsidP="00E93F9C">
      <w:pPr>
        <w:pStyle w:val="NormlWeb"/>
        <w:numPr>
          <w:ilvl w:val="0"/>
          <w:numId w:val="43"/>
        </w:numPr>
        <w:spacing w:before="0" w:after="0" w:line="360" w:lineRule="auto"/>
        <w:jc w:val="both"/>
      </w:pPr>
      <w:proofErr w:type="spellStart"/>
      <w:r>
        <w:rPr>
          <w:i/>
          <w:iCs/>
        </w:rPr>
        <w:t>MúZoom</w:t>
      </w:r>
      <w:proofErr w:type="spellEnd"/>
      <w:r>
        <w:rPr>
          <w:i/>
          <w:iCs/>
        </w:rPr>
        <w:t xml:space="preserve"> </w:t>
      </w:r>
    </w:p>
    <w:p w:rsidR="00E93F9C" w:rsidRPr="00B835E9" w:rsidRDefault="00E93F9C" w:rsidP="00E93F9C">
      <w:pPr>
        <w:pStyle w:val="NormlWeb"/>
        <w:spacing w:before="0" w:after="0" w:line="360" w:lineRule="auto"/>
        <w:ind w:left="2628"/>
        <w:jc w:val="both"/>
      </w:pPr>
      <w:r w:rsidRPr="003A16EC">
        <w:rPr>
          <w:iCs/>
          <w:szCs w:val="27"/>
        </w:rPr>
        <w:t>–</w:t>
      </w:r>
      <w:r>
        <w:t xml:space="preserve"> </w:t>
      </w:r>
      <w:r w:rsidRPr="00B835E9">
        <w:t>Miközben felfedezzük a kiállítótermeket és az ott rejtőző tárgyakat, a gyermekeknek ki kell állniuk a múzeumi hétpróbát.</w:t>
      </w:r>
    </w:p>
    <w:p w:rsidR="00E93F9C" w:rsidRPr="007D19D0" w:rsidRDefault="00E93F9C" w:rsidP="00E93F9C">
      <w:pPr>
        <w:pStyle w:val="NormlWeb"/>
        <w:numPr>
          <w:ilvl w:val="0"/>
          <w:numId w:val="43"/>
        </w:numPr>
        <w:spacing w:before="0" w:after="0" w:line="360" w:lineRule="auto"/>
        <w:jc w:val="both"/>
      </w:pPr>
      <w:r>
        <w:rPr>
          <w:i/>
          <w:iCs/>
        </w:rPr>
        <w:t xml:space="preserve">Kunok nyomában </w:t>
      </w:r>
    </w:p>
    <w:p w:rsidR="00E93F9C" w:rsidRDefault="00E93F9C" w:rsidP="00E93F9C">
      <w:pPr>
        <w:pStyle w:val="NormlWeb"/>
        <w:spacing w:before="0" w:after="0" w:line="360" w:lineRule="auto"/>
        <w:ind w:left="2628"/>
        <w:jc w:val="both"/>
        <w:rPr>
          <w:i/>
          <w:iCs/>
        </w:rPr>
      </w:pPr>
      <w:r w:rsidRPr="003A16EC">
        <w:rPr>
          <w:iCs/>
          <w:szCs w:val="27"/>
        </w:rPr>
        <w:t>–</w:t>
      </w:r>
      <w:r>
        <w:t xml:space="preserve"> </w:t>
      </w:r>
      <w:r w:rsidRPr="00B835E9">
        <w:t xml:space="preserve">Kik voltak a kunok? Mikor és honnan jöttek a Kárpát-medencébe? Jelent-e valamit a </w:t>
      </w:r>
      <w:proofErr w:type="spellStart"/>
      <w:r w:rsidRPr="00B835E9">
        <w:t>karcag</w:t>
      </w:r>
      <w:proofErr w:type="spellEnd"/>
      <w:r w:rsidRPr="00B835E9">
        <w:t xml:space="preserve"> szó?</w:t>
      </w:r>
      <w:r>
        <w:rPr>
          <w:i/>
          <w:iCs/>
        </w:rPr>
        <w:t xml:space="preserve"> </w:t>
      </w:r>
    </w:p>
    <w:p w:rsidR="00E93F9C" w:rsidRPr="009225BE" w:rsidRDefault="00E93F9C" w:rsidP="00E93F9C">
      <w:pPr>
        <w:pStyle w:val="NormlWeb"/>
        <w:numPr>
          <w:ilvl w:val="0"/>
          <w:numId w:val="43"/>
        </w:numPr>
        <w:spacing w:before="0" w:after="0" w:line="360" w:lineRule="auto"/>
        <w:jc w:val="both"/>
      </w:pPr>
      <w:r>
        <w:rPr>
          <w:i/>
          <w:iCs/>
        </w:rPr>
        <w:t xml:space="preserve">Kunok nyomában 1 </w:t>
      </w:r>
    </w:p>
    <w:p w:rsidR="00E93F9C" w:rsidRPr="00B835E9" w:rsidRDefault="00E93F9C" w:rsidP="00E93F9C">
      <w:pPr>
        <w:pStyle w:val="NormlWeb"/>
        <w:spacing w:before="0" w:after="0" w:line="360" w:lineRule="auto"/>
        <w:ind w:left="2628"/>
        <w:jc w:val="both"/>
      </w:pPr>
      <w:r w:rsidRPr="003A16EC">
        <w:rPr>
          <w:iCs/>
          <w:szCs w:val="27"/>
        </w:rPr>
        <w:t>–</w:t>
      </w:r>
      <w:r>
        <w:t xml:space="preserve"> </w:t>
      </w:r>
      <w:r w:rsidRPr="00B835E9">
        <w:t xml:space="preserve">A múzeumi foglalkozáson a kunok betelepítésétől a török korig követjük végig a térség történelmét. </w:t>
      </w:r>
    </w:p>
    <w:p w:rsidR="00E93F9C" w:rsidRPr="009225BE" w:rsidRDefault="00E93F9C" w:rsidP="00E93F9C">
      <w:pPr>
        <w:pStyle w:val="NormlWeb"/>
        <w:numPr>
          <w:ilvl w:val="0"/>
          <w:numId w:val="43"/>
        </w:numPr>
        <w:spacing w:before="0" w:after="0" w:line="360" w:lineRule="auto"/>
        <w:jc w:val="both"/>
      </w:pPr>
      <w:r>
        <w:rPr>
          <w:i/>
          <w:iCs/>
        </w:rPr>
        <w:t xml:space="preserve"> Kunok nyomában 2 </w:t>
      </w:r>
    </w:p>
    <w:p w:rsidR="00E93F9C" w:rsidRPr="00B835E9" w:rsidRDefault="00E93F9C" w:rsidP="00E93F9C">
      <w:pPr>
        <w:pStyle w:val="NormlWeb"/>
        <w:spacing w:before="0" w:after="0" w:line="360" w:lineRule="auto"/>
        <w:ind w:left="2628"/>
        <w:jc w:val="both"/>
      </w:pPr>
      <w:r w:rsidRPr="00121C55">
        <w:rPr>
          <w:i/>
          <w:iCs/>
          <w:szCs w:val="27"/>
        </w:rPr>
        <w:t>–</w:t>
      </w:r>
      <w:r>
        <w:rPr>
          <w:i/>
          <w:iCs/>
        </w:rPr>
        <w:t xml:space="preserve"> </w:t>
      </w:r>
      <w:r w:rsidRPr="00B835E9">
        <w:t xml:space="preserve">Karcag és a térség újkori történelmének fontosabb állomásaival ismerkednek meg a diákok. </w:t>
      </w:r>
    </w:p>
    <w:p w:rsidR="00E93F9C" w:rsidRPr="007D19D0" w:rsidRDefault="00E93F9C" w:rsidP="00E93F9C">
      <w:pPr>
        <w:pStyle w:val="NormlWeb"/>
        <w:numPr>
          <w:ilvl w:val="0"/>
          <w:numId w:val="43"/>
        </w:numPr>
        <w:spacing w:before="0" w:after="0" w:line="360" w:lineRule="auto"/>
        <w:jc w:val="both"/>
      </w:pPr>
      <w:r>
        <w:rPr>
          <w:i/>
          <w:iCs/>
        </w:rPr>
        <w:t xml:space="preserve">Az ászok </w:t>
      </w:r>
    </w:p>
    <w:p w:rsidR="00E93F9C" w:rsidRPr="009719DE" w:rsidRDefault="00E93F9C" w:rsidP="00E93F9C">
      <w:pPr>
        <w:pStyle w:val="NormlWeb"/>
        <w:spacing w:before="0" w:after="0" w:line="360" w:lineRule="auto"/>
        <w:ind w:left="2628"/>
        <w:jc w:val="both"/>
      </w:pPr>
      <w:r w:rsidRPr="003A16EC">
        <w:rPr>
          <w:iCs/>
          <w:szCs w:val="27"/>
        </w:rPr>
        <w:t>–</w:t>
      </w:r>
      <w:r>
        <w:t xml:space="preserve"> </w:t>
      </w:r>
      <w:r w:rsidRPr="00B835E9">
        <w:t>Csíkászok, rákászok, madarászok, pákászok. Kik voltak ők és hogy kapcsolódnak Karcag történetéhez?</w:t>
      </w:r>
      <w:r>
        <w:rPr>
          <w:i/>
          <w:iCs/>
        </w:rPr>
        <w:t xml:space="preserve"> </w:t>
      </w:r>
    </w:p>
    <w:p w:rsidR="00E93F9C" w:rsidRPr="009225BE" w:rsidRDefault="00E93F9C" w:rsidP="00E93F9C">
      <w:pPr>
        <w:pStyle w:val="NormlWeb"/>
        <w:numPr>
          <w:ilvl w:val="0"/>
          <w:numId w:val="43"/>
        </w:numPr>
        <w:spacing w:before="0" w:after="0" w:line="360" w:lineRule="auto"/>
        <w:jc w:val="both"/>
      </w:pPr>
      <w:r>
        <w:rPr>
          <w:i/>
          <w:iCs/>
        </w:rPr>
        <w:t xml:space="preserve">Múzeumi pásztorkaland </w:t>
      </w:r>
    </w:p>
    <w:p w:rsidR="00E93F9C" w:rsidRPr="009719DE" w:rsidRDefault="00E93F9C" w:rsidP="00E93F9C">
      <w:pPr>
        <w:pStyle w:val="NormlWeb"/>
        <w:spacing w:before="0" w:after="0" w:line="360" w:lineRule="auto"/>
        <w:ind w:left="2628"/>
        <w:jc w:val="both"/>
      </w:pPr>
      <w:r w:rsidRPr="009225BE">
        <w:rPr>
          <w:i/>
          <w:iCs/>
          <w:szCs w:val="27"/>
        </w:rPr>
        <w:t>–</w:t>
      </w:r>
      <w:r>
        <w:rPr>
          <w:i/>
          <w:iCs/>
        </w:rPr>
        <w:t xml:space="preserve"> </w:t>
      </w:r>
      <w:r w:rsidRPr="00B835E9">
        <w:t>A</w:t>
      </w:r>
      <w:r>
        <w:t xml:space="preserve"> </w:t>
      </w:r>
      <w:r w:rsidRPr="00B835E9">
        <w:t>csikós</w:t>
      </w:r>
      <w:r>
        <w:t xml:space="preserve">, </w:t>
      </w:r>
      <w:r w:rsidRPr="00B835E9">
        <w:t>a gulyás</w:t>
      </w:r>
      <w:r>
        <w:t>, illetve a juhász életmódjának és az általa használt eszközök megismerése.</w:t>
      </w:r>
    </w:p>
    <w:p w:rsidR="00E93F9C" w:rsidRPr="009225BE" w:rsidRDefault="00E93F9C" w:rsidP="00E93F9C">
      <w:pPr>
        <w:pStyle w:val="NormlWeb"/>
        <w:numPr>
          <w:ilvl w:val="0"/>
          <w:numId w:val="43"/>
        </w:numPr>
        <w:spacing w:before="0" w:after="0" w:line="360" w:lineRule="auto"/>
        <w:jc w:val="both"/>
      </w:pPr>
      <w:r>
        <w:rPr>
          <w:i/>
          <w:iCs/>
        </w:rPr>
        <w:t xml:space="preserve"> Éltél volna akkor? </w:t>
      </w:r>
    </w:p>
    <w:p w:rsidR="00E93F9C" w:rsidRPr="00B835E9" w:rsidRDefault="00E93F9C" w:rsidP="00E93F9C">
      <w:pPr>
        <w:pStyle w:val="NormlWeb"/>
        <w:spacing w:before="0" w:after="0" w:line="360" w:lineRule="auto"/>
        <w:ind w:left="2628"/>
        <w:jc w:val="both"/>
      </w:pPr>
      <w:r w:rsidRPr="009225BE">
        <w:rPr>
          <w:i/>
          <w:iCs/>
          <w:szCs w:val="27"/>
        </w:rPr>
        <w:t>–</w:t>
      </w:r>
      <w:r>
        <w:rPr>
          <w:i/>
          <w:iCs/>
        </w:rPr>
        <w:t xml:space="preserve"> </w:t>
      </w:r>
      <w:r w:rsidRPr="00B835E9">
        <w:t xml:space="preserve">A múzeumi órán a gyermekek különböző feladványok segítségével ismerik meg a paraszti háztartás jellegzetes tárgyait. </w:t>
      </w:r>
    </w:p>
    <w:p w:rsidR="00E93F9C" w:rsidRPr="00121C55" w:rsidRDefault="00E93F9C" w:rsidP="00E93F9C">
      <w:pPr>
        <w:pStyle w:val="NormlWeb"/>
        <w:numPr>
          <w:ilvl w:val="0"/>
          <w:numId w:val="43"/>
        </w:numPr>
        <w:spacing w:before="0" w:after="0" w:line="360" w:lineRule="auto"/>
        <w:jc w:val="both"/>
      </w:pPr>
      <w:r>
        <w:rPr>
          <w:i/>
          <w:iCs/>
        </w:rPr>
        <w:t xml:space="preserve">Egy a természettel </w:t>
      </w:r>
    </w:p>
    <w:p w:rsidR="00E93F9C" w:rsidRPr="00EE23E5" w:rsidRDefault="00E93F9C" w:rsidP="00E93F9C">
      <w:pPr>
        <w:pStyle w:val="NormlWeb"/>
        <w:spacing w:before="0" w:line="360" w:lineRule="auto"/>
        <w:ind w:left="2628"/>
        <w:jc w:val="both"/>
      </w:pPr>
      <w:r w:rsidRPr="00121C55">
        <w:rPr>
          <w:i/>
          <w:iCs/>
          <w:szCs w:val="27"/>
        </w:rPr>
        <w:t>–</w:t>
      </w:r>
      <w:r>
        <w:rPr>
          <w:i/>
          <w:iCs/>
        </w:rPr>
        <w:t xml:space="preserve"> </w:t>
      </w:r>
      <w:r w:rsidRPr="00EE23E5">
        <w:t>A múzeumi órán a diákok megismerik városunk egykori természeti környezetét és a benne élő emberek mindennapjait.</w:t>
      </w:r>
    </w:p>
    <w:p w:rsidR="00E93F9C" w:rsidRDefault="00E93F9C" w:rsidP="00E93F9C">
      <w:pPr>
        <w:pStyle w:val="Szvegtrzs"/>
        <w:spacing w:line="360" w:lineRule="auto"/>
        <w:ind w:left="1247"/>
      </w:pPr>
      <w:r>
        <w:t>– A programok célja a korábban megkezdett múzeumpedagógiai foglalkozások további kiszélesítése az óvodákkal és az általános iskolák diákjaival. Későbbiek során tervezzük, hogy a középiskolásokat is jobban bevonjuk a múzeumpedagógiai programjainkba.</w:t>
      </w:r>
    </w:p>
    <w:p w:rsidR="00E93F9C" w:rsidRDefault="00E93F9C" w:rsidP="00E93F9C">
      <w:pPr>
        <w:pStyle w:val="msonospacing0"/>
        <w:spacing w:line="360" w:lineRule="auto"/>
        <w:ind w:left="1247"/>
        <w:jc w:val="both"/>
      </w:pPr>
      <w:r>
        <w:rPr>
          <w:rFonts w:ascii="Times New Roman" w:hAnsi="Times New Roman" w:cs="Times New Roman"/>
          <w:sz w:val="24"/>
        </w:rPr>
        <w:t>–</w:t>
      </w:r>
      <w:r>
        <w:rPr>
          <w:rFonts w:ascii="Times New Roman" w:eastAsia="Times New Roman" w:hAnsi="Times New Roman" w:cs="Times New Roman"/>
          <w:sz w:val="24"/>
        </w:rPr>
        <w:t xml:space="preserve"> </w:t>
      </w:r>
      <w:r>
        <w:rPr>
          <w:rFonts w:ascii="Times New Roman" w:hAnsi="Times New Roman" w:cs="Times New Roman"/>
          <w:sz w:val="24"/>
        </w:rPr>
        <w:t xml:space="preserve">Az évek során bevett gyakorlatnak számító </w:t>
      </w:r>
      <w:r>
        <w:rPr>
          <w:rFonts w:ascii="Times New Roman" w:hAnsi="Times New Roman" w:cs="Times New Roman"/>
          <w:i/>
          <w:iCs/>
          <w:sz w:val="24"/>
        </w:rPr>
        <w:t>Múzeumi Barangoló</w:t>
      </w:r>
      <w:r>
        <w:rPr>
          <w:rFonts w:ascii="Times New Roman" w:hAnsi="Times New Roman" w:cs="Times New Roman"/>
          <w:sz w:val="24"/>
        </w:rPr>
        <w:t xml:space="preserve"> programot 2021 őszén – a járványhelyzet alakulásának megfelelően, az érvényben lévő szabályok betartása mellett –</w:t>
      </w:r>
      <w:r>
        <w:rPr>
          <w:rFonts w:ascii="Times New Roman" w:hAnsi="Times New Roman" w:cs="Times New Roman"/>
        </w:rPr>
        <w:t xml:space="preserve"> </w:t>
      </w:r>
      <w:r>
        <w:rPr>
          <w:rFonts w:ascii="Times New Roman" w:hAnsi="Times New Roman" w:cs="Times New Roman"/>
          <w:sz w:val="24"/>
        </w:rPr>
        <w:t>a Madarász Imre Egyesített Óvoda tagóvodáinak nagycsoportos gyermekei részvételével ismét tervezzük megrendezni.</w:t>
      </w:r>
    </w:p>
    <w:p w:rsidR="00E93F9C" w:rsidRDefault="00E93F9C" w:rsidP="00E93F9C">
      <w:pPr>
        <w:pStyle w:val="Szvegtrzs"/>
        <w:spacing w:line="360" w:lineRule="auto"/>
        <w:ind w:left="1247"/>
      </w:pPr>
    </w:p>
    <w:p w:rsidR="00E93F9C" w:rsidRDefault="00E93F9C" w:rsidP="00E93F9C">
      <w:pPr>
        <w:pStyle w:val="Szvegtrzs"/>
        <w:spacing w:line="360" w:lineRule="auto"/>
        <w:ind w:left="1247"/>
        <w:rPr>
          <w:b/>
          <w:bCs/>
        </w:rPr>
      </w:pPr>
      <w:r w:rsidRPr="00EE23E5">
        <w:rPr>
          <w:b/>
          <w:bCs/>
        </w:rPr>
        <w:t xml:space="preserve">Kántor Sándor </w:t>
      </w:r>
      <w:proofErr w:type="spellStart"/>
      <w:r w:rsidRPr="00EE23E5">
        <w:rPr>
          <w:b/>
          <w:bCs/>
        </w:rPr>
        <w:t>Fazekasház</w:t>
      </w:r>
      <w:proofErr w:type="spellEnd"/>
    </w:p>
    <w:p w:rsidR="00E93F9C" w:rsidRDefault="00E93F9C" w:rsidP="00E93F9C">
      <w:pPr>
        <w:pStyle w:val="Szvegtrzs"/>
        <w:spacing w:line="360" w:lineRule="auto"/>
        <w:ind w:left="1247"/>
      </w:pPr>
      <w:r>
        <w:t xml:space="preserve">– A fazekasműhelyben agyagos foglalkozásokat (korongozás, </w:t>
      </w:r>
      <w:proofErr w:type="spellStart"/>
      <w:r>
        <w:t>írókázás</w:t>
      </w:r>
      <w:proofErr w:type="spellEnd"/>
      <w:r>
        <w:t xml:space="preserve">) szervezünk. Ehhez kapcsolódóan egyik fő programunknak szánjuk az általános iskolások felső tagozatos diákjai számára szervezett fazekas szakkör létrehozását és működtetését. </w:t>
      </w:r>
    </w:p>
    <w:p w:rsidR="00E93F9C" w:rsidRDefault="00E93F9C" w:rsidP="00E93F9C">
      <w:pPr>
        <w:pStyle w:val="Szvegtrzs"/>
        <w:spacing w:line="360" w:lineRule="auto"/>
        <w:ind w:left="1247"/>
      </w:pPr>
      <w:r>
        <w:t>A kiállításhoz kapcsolódóan ajánlott múzeumpedagógiai programjaink:</w:t>
      </w:r>
    </w:p>
    <w:p w:rsidR="00E93F9C" w:rsidRPr="003259ED" w:rsidRDefault="00E93F9C" w:rsidP="00E93F9C">
      <w:pPr>
        <w:pStyle w:val="NormlWeb"/>
        <w:numPr>
          <w:ilvl w:val="0"/>
          <w:numId w:val="43"/>
        </w:numPr>
        <w:spacing w:before="0" w:after="0" w:line="360" w:lineRule="auto"/>
        <w:jc w:val="both"/>
      </w:pPr>
      <w:r>
        <w:rPr>
          <w:i/>
          <w:iCs/>
        </w:rPr>
        <w:t xml:space="preserve">Élet a műanyag előtt </w:t>
      </w:r>
    </w:p>
    <w:p w:rsidR="00E93F9C" w:rsidRPr="007B2B65" w:rsidRDefault="00E93F9C" w:rsidP="00E93F9C">
      <w:pPr>
        <w:pStyle w:val="NormlWeb"/>
        <w:spacing w:before="0" w:after="0" w:line="360" w:lineRule="auto"/>
        <w:ind w:left="2628"/>
        <w:jc w:val="both"/>
      </w:pPr>
      <w:r>
        <w:t xml:space="preserve">– </w:t>
      </w:r>
      <w:r w:rsidRPr="003259ED">
        <w:t>A legősibb mesterséggel, a fazekassággal, illetve annak fontosabb technikai vívmányaival ismerkednek meg a diákok. A karcagi fazekasmesterek termékein keresztül a jellegzetes helyi kerámiafajtá</w:t>
      </w:r>
      <w:r>
        <w:t>k</w:t>
      </w:r>
      <w:r w:rsidRPr="003259ED">
        <w:t xml:space="preserve"> és díszítőmotívumo</w:t>
      </w:r>
      <w:r>
        <w:t>k</w:t>
      </w:r>
      <w:r w:rsidRPr="003259ED">
        <w:t xml:space="preserve"> </w:t>
      </w:r>
      <w:r>
        <w:t>tanulmányozása</w:t>
      </w:r>
      <w:r>
        <w:rPr>
          <w:i/>
          <w:iCs/>
        </w:rPr>
        <w:t xml:space="preserve">. </w:t>
      </w:r>
    </w:p>
    <w:p w:rsidR="00E93F9C" w:rsidRPr="003259ED" w:rsidRDefault="00E93F9C" w:rsidP="00E93F9C">
      <w:pPr>
        <w:pStyle w:val="NormlWeb"/>
        <w:numPr>
          <w:ilvl w:val="0"/>
          <w:numId w:val="43"/>
        </w:numPr>
        <w:spacing w:before="0" w:after="0" w:line="360" w:lineRule="auto"/>
        <w:jc w:val="both"/>
      </w:pPr>
      <w:r>
        <w:rPr>
          <w:i/>
          <w:iCs/>
        </w:rPr>
        <w:t xml:space="preserve">Fazekasaink nyomában </w:t>
      </w:r>
    </w:p>
    <w:p w:rsidR="00E93F9C" w:rsidRPr="00202468" w:rsidRDefault="00E93F9C" w:rsidP="00E93F9C">
      <w:pPr>
        <w:pStyle w:val="NormlWeb"/>
        <w:spacing w:before="0" w:after="0" w:line="360" w:lineRule="auto"/>
        <w:ind w:left="2628"/>
        <w:jc w:val="both"/>
      </w:pPr>
      <w:r>
        <w:t xml:space="preserve">– </w:t>
      </w:r>
      <w:r w:rsidRPr="00202468">
        <w:t>A kerámiakészítés technikáival, illetve a karcagi fazekasmesterek termékeivel ismerkednek meg a gyermekek.</w:t>
      </w:r>
      <w:r w:rsidRPr="00202468">
        <w:rPr>
          <w:i/>
          <w:iCs/>
        </w:rPr>
        <w:t xml:space="preserve"> </w:t>
      </w:r>
    </w:p>
    <w:p w:rsidR="00E93F9C" w:rsidRPr="00202468" w:rsidRDefault="00E93F9C" w:rsidP="00E93F9C">
      <w:pPr>
        <w:pStyle w:val="NormlWeb"/>
        <w:numPr>
          <w:ilvl w:val="0"/>
          <w:numId w:val="43"/>
        </w:numPr>
        <w:spacing w:before="0" w:after="0" w:line="360" w:lineRule="auto"/>
        <w:jc w:val="both"/>
      </w:pPr>
      <w:r w:rsidRPr="00202468">
        <w:rPr>
          <w:i/>
          <w:iCs/>
        </w:rPr>
        <w:t xml:space="preserve">Agyagba zárt tárgyak </w:t>
      </w:r>
    </w:p>
    <w:p w:rsidR="00E93F9C" w:rsidRPr="00202468" w:rsidRDefault="00E93F9C" w:rsidP="00E93F9C">
      <w:pPr>
        <w:pStyle w:val="NormlWeb"/>
        <w:spacing w:before="0" w:after="0" w:line="360" w:lineRule="auto"/>
        <w:ind w:left="2628"/>
        <w:jc w:val="both"/>
      </w:pPr>
      <w:r>
        <w:t xml:space="preserve">– </w:t>
      </w:r>
      <w:r w:rsidRPr="00202468">
        <w:t xml:space="preserve">Miből ettek-ittak őseink? Miben főzték az ételt? A kerámiaedények fajtái, illetve részei. </w:t>
      </w:r>
    </w:p>
    <w:p w:rsidR="00E93F9C" w:rsidRPr="00202468" w:rsidRDefault="00E93F9C" w:rsidP="00E93F9C">
      <w:pPr>
        <w:pStyle w:val="NormlWeb"/>
        <w:spacing w:before="0" w:after="0" w:line="360" w:lineRule="auto"/>
        <w:ind w:left="2628"/>
        <w:jc w:val="both"/>
      </w:pPr>
    </w:p>
    <w:p w:rsidR="00E93F9C" w:rsidRPr="00202468" w:rsidRDefault="00E93F9C" w:rsidP="00E93F9C">
      <w:pPr>
        <w:pStyle w:val="NormlWeb"/>
        <w:spacing w:before="0" w:after="0" w:line="360" w:lineRule="auto"/>
        <w:ind w:left="1134"/>
        <w:jc w:val="both"/>
        <w:rPr>
          <w:b/>
          <w:bCs/>
        </w:rPr>
      </w:pPr>
      <w:r w:rsidRPr="00202468">
        <w:rPr>
          <w:b/>
          <w:bCs/>
        </w:rPr>
        <w:t>Nagykunsági Tájház</w:t>
      </w:r>
      <w:r>
        <w:rPr>
          <w:b/>
          <w:bCs/>
        </w:rPr>
        <w:t xml:space="preserve"> </w:t>
      </w:r>
    </w:p>
    <w:p w:rsidR="00E93F9C" w:rsidRDefault="00E93F9C" w:rsidP="00E93F9C">
      <w:pPr>
        <w:pStyle w:val="Szvegtrzs"/>
        <w:spacing w:line="360" w:lineRule="auto"/>
        <w:ind w:left="1247"/>
      </w:pPr>
      <w:r>
        <w:t>A kiállításhoz kapcsolódóan ajánlott múzeumpedagógiai programjaink:</w:t>
      </w:r>
    </w:p>
    <w:p w:rsidR="00E93F9C" w:rsidRPr="00202468" w:rsidRDefault="00E93F9C" w:rsidP="00E93F9C">
      <w:pPr>
        <w:pStyle w:val="NormlWeb"/>
        <w:numPr>
          <w:ilvl w:val="0"/>
          <w:numId w:val="43"/>
        </w:numPr>
        <w:spacing w:before="0" w:after="0" w:line="360" w:lineRule="auto"/>
        <w:jc w:val="both"/>
      </w:pPr>
      <w:r w:rsidRPr="00202468">
        <w:rPr>
          <w:i/>
          <w:iCs/>
        </w:rPr>
        <w:t xml:space="preserve">Parasztbecsület </w:t>
      </w:r>
    </w:p>
    <w:p w:rsidR="00E93F9C" w:rsidRPr="00CA5C18" w:rsidRDefault="00E93F9C" w:rsidP="00E93F9C">
      <w:pPr>
        <w:pStyle w:val="NormlWeb"/>
        <w:spacing w:before="0" w:after="0" w:line="360" w:lineRule="auto"/>
        <w:ind w:left="2628"/>
        <w:jc w:val="both"/>
      </w:pPr>
      <w:r>
        <w:t xml:space="preserve">– </w:t>
      </w:r>
      <w:r w:rsidRPr="00CA5C18">
        <w:t xml:space="preserve">A karcagi parasztportával és annak tárgyi kultúrájával dédszüleik életmódjával ismerkednek meg a diákok. Összehasonlítják az </w:t>
      </w:r>
      <w:proofErr w:type="spellStart"/>
      <w:r w:rsidRPr="00CA5C18">
        <w:t>az</w:t>
      </w:r>
      <w:proofErr w:type="spellEnd"/>
      <w:r w:rsidRPr="00CA5C18">
        <w:t xml:space="preserve"> általuk használt tárgyakat a mai tárgyakkal. </w:t>
      </w:r>
    </w:p>
    <w:p w:rsidR="00E93F9C" w:rsidRPr="00CA5C18" w:rsidRDefault="00E93F9C" w:rsidP="00E93F9C">
      <w:pPr>
        <w:pStyle w:val="NormlWeb"/>
        <w:numPr>
          <w:ilvl w:val="0"/>
          <w:numId w:val="43"/>
        </w:numPr>
        <w:spacing w:before="0" w:after="0" w:line="360" w:lineRule="auto"/>
        <w:jc w:val="both"/>
      </w:pPr>
      <w:r>
        <w:rPr>
          <w:i/>
          <w:iCs/>
        </w:rPr>
        <w:t>Egyszervolt élet</w:t>
      </w:r>
      <w:proofErr w:type="gramStart"/>
      <w:r>
        <w:rPr>
          <w:i/>
          <w:iCs/>
        </w:rPr>
        <w:t>….</w:t>
      </w:r>
      <w:proofErr w:type="gramEnd"/>
      <w:r>
        <w:rPr>
          <w:i/>
          <w:iCs/>
        </w:rPr>
        <w:t xml:space="preserve"> </w:t>
      </w:r>
    </w:p>
    <w:p w:rsidR="00E93F9C" w:rsidRDefault="00E93F9C" w:rsidP="00E93F9C">
      <w:pPr>
        <w:pStyle w:val="NormlWeb"/>
        <w:spacing w:before="0" w:after="0" w:line="360" w:lineRule="auto"/>
        <w:ind w:left="2628"/>
        <w:jc w:val="both"/>
        <w:rPr>
          <w:i/>
          <w:iCs/>
        </w:rPr>
      </w:pPr>
      <w:r>
        <w:t xml:space="preserve">– </w:t>
      </w:r>
      <w:r w:rsidRPr="00756B4D">
        <w:t>A gyerekek bepillantást nyerhetnek a dédszüleik életébe és azt is megtanulják, hogyan készült a kenyér.</w:t>
      </w:r>
      <w:r>
        <w:rPr>
          <w:i/>
          <w:iCs/>
        </w:rPr>
        <w:t xml:space="preserve"> </w:t>
      </w:r>
    </w:p>
    <w:p w:rsidR="00E93F9C" w:rsidRDefault="00E93F9C" w:rsidP="00E93F9C">
      <w:pPr>
        <w:pStyle w:val="NormlWeb"/>
        <w:spacing w:before="0" w:after="0" w:line="360" w:lineRule="auto"/>
        <w:ind w:left="425"/>
        <w:jc w:val="both"/>
      </w:pPr>
      <w:r>
        <w:rPr>
          <w:b/>
          <w:bCs/>
          <w:szCs w:val="27"/>
        </w:rPr>
        <w:t>3. Hozzáférés</w:t>
      </w:r>
    </w:p>
    <w:p w:rsidR="00E93F9C" w:rsidRDefault="00E93F9C" w:rsidP="00E93F9C">
      <w:pPr>
        <w:pStyle w:val="NormlWeb"/>
        <w:spacing w:before="0" w:after="0" w:line="360" w:lineRule="auto"/>
        <w:ind w:left="680"/>
        <w:jc w:val="both"/>
      </w:pPr>
      <w:r>
        <w:rPr>
          <w:i/>
          <w:iCs/>
          <w:szCs w:val="27"/>
        </w:rPr>
        <w:t xml:space="preserve">Kutatószolgálatot igénybe vevő kutatók és a kutatási alkalmak </w:t>
      </w:r>
    </w:p>
    <w:p w:rsidR="00E93F9C" w:rsidRDefault="00E93F9C" w:rsidP="00E93F9C">
      <w:pPr>
        <w:autoSpaceDE w:val="0"/>
        <w:spacing w:after="120" w:line="360" w:lineRule="auto"/>
        <w:ind w:left="1247"/>
        <w:jc w:val="both"/>
      </w:pPr>
      <w:r>
        <w:rPr>
          <w:rFonts w:eastAsia="Consolas"/>
          <w:sz w:val="24"/>
          <w:szCs w:val="24"/>
        </w:rPr>
        <w:t xml:space="preserve">Az előző évekhez hasonlóan a múzeum a szakterületüknek megfelelően idén is kutatási és konzultációs lehetőséget biztosít a tudományos kutatóknak, illetve a segítséget, útmutatást igénylő szakdolgozatíróknak, helytörténészeknek. Az egyéni kutatók kutatási engedély birtokában, a hatályos jogszabályok, rendelkezések alapján készített Szolgáltatási Szabályzat szerint vehetik igénybe a múzeum </w:t>
      </w:r>
      <w:r>
        <w:rPr>
          <w:rFonts w:eastAsia="Consolas"/>
          <w:sz w:val="24"/>
          <w:szCs w:val="24"/>
        </w:rPr>
        <w:lastRenderedPageBreak/>
        <w:t xml:space="preserve">nyújtotta lehetőségeket </w:t>
      </w:r>
      <w:r>
        <w:rPr>
          <w:sz w:val="24"/>
        </w:rPr>
        <w:t>– a járványhelyzet alakulásának megfelelően, az érvényben lévő szabályok betartása mellett</w:t>
      </w:r>
      <w:r>
        <w:rPr>
          <w:rFonts w:eastAsia="Consolas"/>
          <w:sz w:val="24"/>
          <w:szCs w:val="24"/>
        </w:rPr>
        <w:t>.</w:t>
      </w:r>
    </w:p>
    <w:p w:rsidR="00E93F9C" w:rsidRDefault="00E93F9C" w:rsidP="00E93F9C">
      <w:pPr>
        <w:pStyle w:val="NormlWeb"/>
        <w:spacing w:before="0" w:after="0" w:line="360" w:lineRule="auto"/>
        <w:ind w:left="709"/>
        <w:jc w:val="both"/>
      </w:pPr>
      <w:r>
        <w:rPr>
          <w:i/>
          <w:iCs/>
          <w:szCs w:val="27"/>
        </w:rPr>
        <w:t>Múzeumi könyvtár könyvtárhasználata</w:t>
      </w:r>
    </w:p>
    <w:p w:rsidR="00E93F9C" w:rsidRDefault="00E93F9C" w:rsidP="00E93F9C">
      <w:pPr>
        <w:pStyle w:val="NormlWeb"/>
        <w:spacing w:before="0" w:after="0" w:line="360" w:lineRule="auto"/>
        <w:ind w:left="1247"/>
        <w:jc w:val="both"/>
      </w:pPr>
      <w:r>
        <w:rPr>
          <w:szCs w:val="27"/>
        </w:rPr>
        <w:t xml:space="preserve">A Györffy István Nagykun Múzeum könyvtára szakkönyvtárként működik, a benne található könyvek és dokumentumok elsősorban tudományos kutatók számára elérhetőek és csak helyben használhatók. 2022-ben a múzeumot felkereső, kutatási engedéllyel rendelkező kutatók a könyvtárat a Szolgáltatási Szabályzatnak megfelelően </w:t>
      </w:r>
      <w:r>
        <w:t xml:space="preserve">– a járványhelyzet alakulásának megfelelően, az érvényben lévő szabályok betartása mellett – </w:t>
      </w:r>
      <w:r>
        <w:rPr>
          <w:szCs w:val="27"/>
        </w:rPr>
        <w:t>vehetik igénybe.</w:t>
      </w:r>
    </w:p>
    <w:p w:rsidR="00E93F9C" w:rsidRDefault="00E93F9C" w:rsidP="00E93F9C">
      <w:pPr>
        <w:pStyle w:val="Szvegtrzsbehzssal"/>
        <w:ind w:left="1247"/>
      </w:pPr>
      <w:r>
        <w:rPr>
          <w:szCs w:val="24"/>
        </w:rPr>
        <w:t>A könyvtári állományt elsősorban az ajándékozás útján beszerzett könyvekkel gyarapítjuk, kivételes esetekben – fontos szakirodalom beszerzése esetén – vásárlással. Az év folyamán folyamatosan végezzük a gyűjteménybe került könyvek és nyomtatványok rendezését, leltározását, katalogizálását. (</w:t>
      </w:r>
      <w:r>
        <w:rPr>
          <w:szCs w:val="24"/>
          <w:u w:val="single"/>
        </w:rPr>
        <w:t>Felelős</w:t>
      </w:r>
      <w:r>
        <w:rPr>
          <w:szCs w:val="24"/>
        </w:rPr>
        <w:t>: Kántor Éva történész-művelődésszervező és dr. Nagy Molnár Miklós igazgató)</w:t>
      </w:r>
    </w:p>
    <w:p w:rsidR="00E93F9C" w:rsidRDefault="00E93F9C" w:rsidP="00E93F9C">
      <w:pPr>
        <w:pStyle w:val="NormlWeb"/>
        <w:spacing w:before="0" w:after="0" w:line="360" w:lineRule="auto"/>
        <w:ind w:left="709"/>
        <w:jc w:val="both"/>
      </w:pPr>
      <w:r>
        <w:rPr>
          <w:i/>
          <w:iCs/>
          <w:szCs w:val="27"/>
        </w:rPr>
        <w:t xml:space="preserve">Múzeumi honlap </w:t>
      </w:r>
    </w:p>
    <w:p w:rsidR="00E93F9C" w:rsidRDefault="00E93F9C" w:rsidP="00E93F9C">
      <w:pPr>
        <w:autoSpaceDE w:val="0"/>
        <w:spacing w:line="360" w:lineRule="auto"/>
        <w:ind w:left="1247"/>
        <w:jc w:val="both"/>
      </w:pPr>
      <w:r>
        <w:rPr>
          <w:rFonts w:eastAsia="Cambria"/>
          <w:sz w:val="24"/>
          <w:szCs w:val="24"/>
        </w:rPr>
        <w:t xml:space="preserve">Múzeumunk saját honlapja a </w:t>
      </w:r>
      <w:hyperlink r:id="rId16" w:history="1">
        <w:r>
          <w:rPr>
            <w:rStyle w:val="Hiperhivatkozs"/>
            <w:rFonts w:eastAsia="Cambria"/>
            <w:sz w:val="24"/>
            <w:szCs w:val="24"/>
            <w:lang w:eastAsia="hi-IN"/>
          </w:rPr>
          <w:t>www.karcagimuzeum.hu</w:t>
        </w:r>
      </w:hyperlink>
      <w:r>
        <w:rPr>
          <w:rFonts w:eastAsia="Cambria"/>
          <w:sz w:val="24"/>
          <w:szCs w:val="24"/>
        </w:rPr>
        <w:t xml:space="preserve"> címen érhető el, amely elérhető a </w:t>
      </w:r>
      <w:hyperlink r:id="rId17" w:history="1">
        <w:r>
          <w:rPr>
            <w:rStyle w:val="Hiperhivatkozs"/>
            <w:rFonts w:eastAsia="Cambria"/>
            <w:sz w:val="24"/>
            <w:szCs w:val="24"/>
            <w:lang w:eastAsia="hi-IN"/>
          </w:rPr>
          <w:t>www.karcag.hu</w:t>
        </w:r>
      </w:hyperlink>
      <w:r>
        <w:rPr>
          <w:rFonts w:eastAsia="Cambria"/>
          <w:sz w:val="24"/>
          <w:szCs w:val="24"/>
        </w:rPr>
        <w:t xml:space="preserve"> városi oldalról is. Saját honlapunkat a GDPR törvény szabályainak megfelelően működtetjük, e szabályok szerint továbbra is folyamatosan frissítjük. Rendezvényeinkről, programjainkról friss, aktuális információkat közlünk. </w:t>
      </w:r>
    </w:p>
    <w:p w:rsidR="00E93F9C" w:rsidRDefault="00E93F9C" w:rsidP="00E93F9C">
      <w:pPr>
        <w:autoSpaceDE w:val="0"/>
        <w:spacing w:line="360" w:lineRule="auto"/>
        <w:ind w:left="1247"/>
        <w:jc w:val="both"/>
      </w:pPr>
      <w:r>
        <w:rPr>
          <w:rFonts w:eastAsia="Cambria"/>
          <w:sz w:val="24"/>
          <w:szCs w:val="24"/>
        </w:rPr>
        <w:t>A kialakult járványhelyzet miatt tervezzük a múzeum online térben való megjelenésének fejlesztését, erősítését is. (</w:t>
      </w:r>
      <w:r>
        <w:rPr>
          <w:rFonts w:eastAsia="Cambria"/>
          <w:sz w:val="24"/>
          <w:szCs w:val="24"/>
          <w:u w:val="single"/>
        </w:rPr>
        <w:t>Felelős:</w:t>
      </w:r>
      <w:r>
        <w:rPr>
          <w:rFonts w:eastAsia="Cambria"/>
          <w:sz w:val="24"/>
          <w:szCs w:val="24"/>
        </w:rPr>
        <w:t xml:space="preserve"> Szabó Tünde múzeumpedagógus, Kántor Éva történész-művelődésszervező dr. Nagy Molnár Miklós </w:t>
      </w:r>
      <w:proofErr w:type="spellStart"/>
      <w:r>
        <w:rPr>
          <w:rFonts w:eastAsia="Cambria"/>
          <w:sz w:val="24"/>
          <w:szCs w:val="24"/>
        </w:rPr>
        <w:t>mózeumigazgató</w:t>
      </w:r>
      <w:proofErr w:type="spellEnd"/>
    </w:p>
    <w:p w:rsidR="00E93F9C" w:rsidRDefault="00E93F9C" w:rsidP="00E93F9C">
      <w:pPr>
        <w:autoSpaceDE w:val="0"/>
        <w:spacing w:after="120" w:line="360" w:lineRule="auto"/>
        <w:ind w:left="1247"/>
        <w:jc w:val="both"/>
      </w:pPr>
      <w:r>
        <w:rPr>
          <w:rFonts w:eastAsia="Cambria"/>
          <w:sz w:val="24"/>
          <w:szCs w:val="24"/>
        </w:rPr>
        <w:t xml:space="preserve">A Györffy István Nagykun Múzeum rendelkezik saját </w:t>
      </w:r>
      <w:proofErr w:type="spellStart"/>
      <w:r>
        <w:rPr>
          <w:rFonts w:eastAsia="Cambria"/>
          <w:sz w:val="24"/>
          <w:szCs w:val="24"/>
        </w:rPr>
        <w:t>facebook-fiókkal</w:t>
      </w:r>
      <w:proofErr w:type="spellEnd"/>
      <w:r>
        <w:rPr>
          <w:rFonts w:eastAsia="Cambria"/>
          <w:sz w:val="24"/>
          <w:szCs w:val="24"/>
        </w:rPr>
        <w:t xml:space="preserve"> is, amelyen szintén megjelennek a múzeummal kapcsolatos friss információk. (</w:t>
      </w:r>
      <w:r>
        <w:rPr>
          <w:rFonts w:eastAsia="Cambria"/>
          <w:sz w:val="24"/>
          <w:szCs w:val="24"/>
          <w:u w:val="single"/>
        </w:rPr>
        <w:t>Felelős</w:t>
      </w:r>
      <w:r>
        <w:rPr>
          <w:rFonts w:eastAsia="Cambria"/>
          <w:sz w:val="24"/>
          <w:szCs w:val="24"/>
        </w:rPr>
        <w:t>: Kántor Éva történész-művelődésszervező).</w:t>
      </w:r>
    </w:p>
    <w:p w:rsidR="00E93F9C" w:rsidRDefault="00E93F9C" w:rsidP="00E93F9C">
      <w:pPr>
        <w:autoSpaceDE w:val="0"/>
        <w:spacing w:line="360" w:lineRule="auto"/>
        <w:ind w:left="737"/>
        <w:jc w:val="both"/>
      </w:pPr>
      <w:r>
        <w:rPr>
          <w:i/>
          <w:iCs/>
          <w:sz w:val="24"/>
          <w:szCs w:val="27"/>
        </w:rPr>
        <w:t>Média megjelenések</w:t>
      </w:r>
    </w:p>
    <w:p w:rsidR="00E93F9C" w:rsidRDefault="00E93F9C" w:rsidP="00E93F9C">
      <w:pPr>
        <w:autoSpaceDE w:val="0"/>
        <w:spacing w:after="240" w:line="360" w:lineRule="auto"/>
        <w:ind w:left="1247"/>
        <w:jc w:val="both"/>
      </w:pPr>
      <w:r>
        <w:rPr>
          <w:rFonts w:eastAsia="Consolas"/>
          <w:sz w:val="24"/>
          <w:szCs w:val="24"/>
        </w:rPr>
        <w:t>A Karcagi Hírmondó hetilap hasábjain és a Karcag Televízió korábban folyamatosan közölt információkat, illetve tudósított az új időszaki kiállításainkról. Ezt a gyakorlatot a – járványhelyzet alakulásának megfelelően – a továbbiakban is folytatni kívánjuk. Emellett törekszünk egyéb regionális és országos rádióadókon, valamint a más médiafelületeken való megjelenésre.</w:t>
      </w:r>
    </w:p>
    <w:p w:rsidR="00E93F9C" w:rsidRDefault="00E93F9C" w:rsidP="00E93F9C">
      <w:pPr>
        <w:autoSpaceDE w:val="0"/>
        <w:ind w:left="363" w:firstLine="499"/>
        <w:jc w:val="center"/>
        <w:rPr>
          <w:rFonts w:eastAsia="Consolas"/>
          <w:b/>
          <w:bCs/>
          <w:sz w:val="24"/>
          <w:szCs w:val="27"/>
        </w:rPr>
      </w:pPr>
    </w:p>
    <w:p w:rsidR="00E93F9C" w:rsidRDefault="00E93F9C" w:rsidP="00E93F9C">
      <w:pPr>
        <w:autoSpaceDE w:val="0"/>
        <w:spacing w:line="360" w:lineRule="auto"/>
        <w:ind w:left="363" w:firstLine="499"/>
        <w:jc w:val="center"/>
      </w:pPr>
      <w:r>
        <w:rPr>
          <w:b/>
          <w:bCs/>
          <w:sz w:val="26"/>
          <w:szCs w:val="26"/>
        </w:rPr>
        <w:lastRenderedPageBreak/>
        <w:t>IV. Kiállítási tevékenység</w:t>
      </w:r>
    </w:p>
    <w:p w:rsidR="00E93F9C" w:rsidRDefault="00E93F9C" w:rsidP="00E93F9C">
      <w:pPr>
        <w:autoSpaceDE w:val="0"/>
        <w:jc w:val="center"/>
        <w:rPr>
          <w:b/>
          <w:bCs/>
          <w:sz w:val="24"/>
          <w:szCs w:val="26"/>
        </w:rPr>
      </w:pPr>
    </w:p>
    <w:p w:rsidR="00E93F9C" w:rsidRDefault="00E93F9C" w:rsidP="00E93F9C">
      <w:pPr>
        <w:pStyle w:val="Szvegtrzs"/>
        <w:spacing w:line="360" w:lineRule="auto"/>
        <w:ind w:left="425"/>
      </w:pPr>
      <w:r>
        <w:rPr>
          <w:b/>
          <w:bCs/>
        </w:rPr>
        <w:t>1. Állandó kiállítások</w:t>
      </w:r>
    </w:p>
    <w:p w:rsidR="00E93F9C" w:rsidRDefault="00E93F9C" w:rsidP="00E93F9C">
      <w:pPr>
        <w:pStyle w:val="Szvegtrzs"/>
        <w:suppressLineNumbers/>
        <w:spacing w:line="360" w:lineRule="auto"/>
        <w:ind w:left="709"/>
      </w:pPr>
      <w:r>
        <w:rPr>
          <w:i/>
          <w:iCs/>
        </w:rPr>
        <w:t>Györffy István Nagykun Múzeum</w:t>
      </w:r>
    </w:p>
    <w:p w:rsidR="00E93F9C" w:rsidRDefault="00E93F9C" w:rsidP="00E93F9C">
      <w:pPr>
        <w:pStyle w:val="Szvegtrzs"/>
        <w:suppressLineNumbers/>
        <w:spacing w:line="360" w:lineRule="auto"/>
        <w:ind w:left="964"/>
      </w:pPr>
      <w:r>
        <w:t xml:space="preserve">– 2022-ben a múzeum állandó kiállításának </w:t>
      </w:r>
      <w:proofErr w:type="spellStart"/>
      <w:r>
        <w:t>nyitvatartását</w:t>
      </w:r>
      <w:proofErr w:type="spellEnd"/>
      <w:r>
        <w:t xml:space="preserve"> a koronavírus járványhelyzet alakulásának és a meghozott rendelkezéseknek megfelelően tervezzük. Az állandó kiállítás mellett az időszaki kiállítások vasárnap és hétfő kivételével naponta 10-17 óráig lesznek látogathatók. </w:t>
      </w:r>
    </w:p>
    <w:p w:rsidR="00E93F9C" w:rsidRDefault="00E93F9C" w:rsidP="00E93F9C">
      <w:pPr>
        <w:pStyle w:val="Szvegtrzs"/>
        <w:suppressLineNumbers/>
        <w:spacing w:line="360" w:lineRule="auto"/>
        <w:ind w:left="709"/>
      </w:pPr>
      <w:r>
        <w:rPr>
          <w:i/>
          <w:iCs/>
        </w:rPr>
        <w:t xml:space="preserve">Kántor Sándor </w:t>
      </w:r>
      <w:proofErr w:type="spellStart"/>
      <w:r>
        <w:rPr>
          <w:i/>
          <w:iCs/>
        </w:rPr>
        <w:t>Fazekasház</w:t>
      </w:r>
      <w:proofErr w:type="spellEnd"/>
    </w:p>
    <w:p w:rsidR="00E93F9C" w:rsidRDefault="00E93F9C" w:rsidP="00E93F9C">
      <w:pPr>
        <w:pStyle w:val="Szvegtrzs"/>
        <w:suppressLineNumbers/>
        <w:spacing w:line="360" w:lineRule="auto"/>
        <w:ind w:left="964"/>
      </w:pPr>
      <w:r>
        <w:t xml:space="preserve">– 2022-ben a </w:t>
      </w:r>
      <w:proofErr w:type="spellStart"/>
      <w:r>
        <w:t>Fazekasház</w:t>
      </w:r>
      <w:proofErr w:type="spellEnd"/>
      <w:r>
        <w:t xml:space="preserve"> kiállítása a járványügyi helyzet alakulásának és a meghozott rendelkezéseknek megfelelően folyamatosan látogatható. A nyitvatartási idő vasárnap és hétfő kivételével naponta 10-16 óráig tart. Az ettől eltérő időpontokban előzetes bejelentkezés alapján fogadunk csoportokat (maximum 10 fő). A </w:t>
      </w:r>
      <w:proofErr w:type="spellStart"/>
      <w:r>
        <w:t>nyitvatartást</w:t>
      </w:r>
      <w:proofErr w:type="spellEnd"/>
      <w:r>
        <w:t xml:space="preserve"> állandó alkalmazottként </w:t>
      </w:r>
      <w:r>
        <w:rPr>
          <w:i/>
          <w:iCs/>
        </w:rPr>
        <w:t xml:space="preserve">1 fő </w:t>
      </w:r>
      <w:r w:rsidRPr="006E3000">
        <w:t>te</w:t>
      </w:r>
      <w:r>
        <w:rPr>
          <w:bCs/>
        </w:rPr>
        <w:t>ljes munkaidős fazekas végzettségű munkatárs alkalmazásával oldjuk meg.</w:t>
      </w:r>
    </w:p>
    <w:p w:rsidR="00E93F9C" w:rsidRDefault="00E93F9C" w:rsidP="00E93F9C">
      <w:pPr>
        <w:pStyle w:val="Szvegtrzs"/>
        <w:suppressLineNumbers/>
        <w:spacing w:line="360" w:lineRule="auto"/>
        <w:ind w:left="709"/>
      </w:pPr>
      <w:r>
        <w:rPr>
          <w:i/>
          <w:iCs/>
        </w:rPr>
        <w:t>Nagykunsági Tájház</w:t>
      </w:r>
    </w:p>
    <w:p w:rsidR="00E93F9C" w:rsidRDefault="00E93F9C" w:rsidP="00E93F9C">
      <w:pPr>
        <w:pStyle w:val="Szvegtrzs"/>
        <w:suppressLineNumbers/>
        <w:tabs>
          <w:tab w:val="left" w:pos="8850"/>
        </w:tabs>
        <w:spacing w:line="360" w:lineRule="auto"/>
        <w:ind w:left="964"/>
      </w:pPr>
      <w:r>
        <w:t xml:space="preserve">– A Nagykunsági Tájház állandó kiállítását az aktuális járványkezelési helyzet alakulásának és a meghozott rendelkezéseknek megfelelően május 1-től, szeptember 30-ig tervezzük. A nyitvatartási időt vasárnap és hétfő kivételével naponta 10-14 óráig tervezzük. Az ettől eltérő időpontokban előzetes bejelentkezés alapján fogadunk csoportokat (legalább 10 fő). </w:t>
      </w:r>
    </w:p>
    <w:p w:rsidR="00E93F9C" w:rsidRDefault="00E93F9C" w:rsidP="00E93F9C">
      <w:pPr>
        <w:pStyle w:val="Szvegtrzs"/>
        <w:suppressLineNumbers/>
        <w:spacing w:before="113" w:line="360" w:lineRule="auto"/>
        <w:ind w:left="709"/>
      </w:pPr>
      <w:r>
        <w:rPr>
          <w:i/>
          <w:iCs/>
        </w:rPr>
        <w:t>Orvos- és Patikatörténeti Kiállítás</w:t>
      </w:r>
    </w:p>
    <w:p w:rsidR="00E93F9C" w:rsidRDefault="00E93F9C" w:rsidP="00E93F9C">
      <w:pPr>
        <w:pStyle w:val="Szvegtrzs"/>
        <w:suppressLineNumbers/>
        <w:spacing w:after="113" w:line="360" w:lineRule="auto"/>
        <w:ind w:left="964"/>
      </w:pPr>
      <w:r>
        <w:t xml:space="preserve">– A kiállítás a korábban kialakult gyakorlatnak megfelelően egész évben előre bejelentett csoportokat fogad. </w:t>
      </w:r>
    </w:p>
    <w:p w:rsidR="00E93F9C" w:rsidRDefault="00E93F9C" w:rsidP="00E93F9C">
      <w:pPr>
        <w:pStyle w:val="Szvegtrzs"/>
        <w:suppressLineNumbers/>
        <w:spacing w:line="360" w:lineRule="auto"/>
        <w:ind w:left="709"/>
      </w:pPr>
      <w:r>
        <w:rPr>
          <w:i/>
          <w:iCs/>
        </w:rPr>
        <w:t>Szélmalom</w:t>
      </w:r>
    </w:p>
    <w:p w:rsidR="00E93F9C" w:rsidRDefault="00E93F9C" w:rsidP="00E93F9C">
      <w:pPr>
        <w:pStyle w:val="Szvegtrzs"/>
        <w:suppressLineNumbers/>
        <w:spacing w:after="113" w:line="360" w:lineRule="auto"/>
        <w:ind w:left="964"/>
      </w:pPr>
      <w:r>
        <w:t xml:space="preserve">– 2022-ben, amennyiben a felújítási munkálatok nem folytatódnak, látogatható lesz május 1-től december 30-ig. A kiállítás látogathatóvá tételét a járványügyi helyzetnek és a meghozott rendelkezéseknek megfelelően szeptember 30-ig tervezzük. A kiállítás vasárnap és hétfő kivételével naponta 10-16 óráig lesz ismét látogatható. Az ettől eltérő időpontokban előzetes bejelentkezés alapján fogad csoportokat (maximum10 fő). </w:t>
      </w:r>
    </w:p>
    <w:p w:rsidR="00E93F9C" w:rsidRDefault="00E93F9C" w:rsidP="00E93F9C">
      <w:pPr>
        <w:pStyle w:val="Szvegtrzs"/>
        <w:suppressLineNumbers/>
        <w:spacing w:line="360" w:lineRule="auto"/>
        <w:ind w:left="709"/>
      </w:pPr>
      <w:proofErr w:type="spellStart"/>
      <w:r>
        <w:rPr>
          <w:i/>
          <w:iCs/>
        </w:rPr>
        <w:t>Kövesdaráló</w:t>
      </w:r>
      <w:proofErr w:type="spellEnd"/>
    </w:p>
    <w:p w:rsidR="00E93F9C" w:rsidRDefault="00E93F9C" w:rsidP="00E93F9C">
      <w:pPr>
        <w:pStyle w:val="Szvegtrzs"/>
        <w:suppressLineNumbers/>
        <w:spacing w:after="113" w:line="360" w:lineRule="auto"/>
        <w:ind w:left="964"/>
      </w:pPr>
      <w:r>
        <w:t xml:space="preserve">– A műemlék </w:t>
      </w:r>
      <w:proofErr w:type="spellStart"/>
      <w:r>
        <w:t>Kövesdaráló</w:t>
      </w:r>
      <w:proofErr w:type="spellEnd"/>
      <w:r>
        <w:t xml:space="preserve"> és Malomtörténeti Kiállítás ugyan nem a múzeum kezelésében lévő látogatható kiállítóhely, azonban működéséhez a múzeum szakmai segítséget nyújt. A kiállítás – előzetes bejelentkezés alapján – egész évben látogatható.</w:t>
      </w:r>
    </w:p>
    <w:p w:rsidR="00E93F9C" w:rsidRDefault="00E93F9C" w:rsidP="00E93F9C">
      <w:pPr>
        <w:pStyle w:val="NormlWeb"/>
        <w:spacing w:before="0" w:after="0" w:line="360" w:lineRule="auto"/>
        <w:ind w:left="425"/>
        <w:jc w:val="both"/>
      </w:pPr>
      <w:r>
        <w:rPr>
          <w:b/>
          <w:bCs/>
          <w:szCs w:val="27"/>
        </w:rPr>
        <w:t>2. T</w:t>
      </w:r>
      <w:r>
        <w:rPr>
          <w:b/>
          <w:bCs/>
        </w:rPr>
        <w:t>ervezett</w:t>
      </w:r>
      <w:r>
        <w:rPr>
          <w:i/>
          <w:iCs/>
        </w:rPr>
        <w:t xml:space="preserve"> </w:t>
      </w:r>
      <w:r>
        <w:rPr>
          <w:b/>
          <w:bCs/>
        </w:rPr>
        <w:t>i</w:t>
      </w:r>
      <w:r>
        <w:rPr>
          <w:b/>
          <w:bCs/>
          <w:szCs w:val="27"/>
        </w:rPr>
        <w:t>dőszaki kiállítások</w:t>
      </w:r>
    </w:p>
    <w:p w:rsidR="00E93F9C" w:rsidRDefault="00E93F9C" w:rsidP="00E93F9C">
      <w:pPr>
        <w:spacing w:line="360" w:lineRule="auto"/>
        <w:ind w:left="709"/>
        <w:jc w:val="both"/>
      </w:pPr>
      <w:r>
        <w:rPr>
          <w:i/>
          <w:iCs/>
          <w:sz w:val="24"/>
          <w:szCs w:val="24"/>
        </w:rPr>
        <w:t>2022-ben a múzeumban tervezett időszaki kiállítások</w:t>
      </w:r>
      <w:r>
        <w:rPr>
          <w:rFonts w:eastAsia="Cambria"/>
          <w:i/>
          <w:iCs/>
          <w:sz w:val="24"/>
          <w:szCs w:val="24"/>
        </w:rPr>
        <w:t>:</w:t>
      </w:r>
    </w:p>
    <w:p w:rsidR="00E93F9C" w:rsidRDefault="00E93F9C" w:rsidP="00E93F9C">
      <w:pPr>
        <w:spacing w:line="360" w:lineRule="auto"/>
        <w:ind w:left="993"/>
      </w:pPr>
      <w:r w:rsidRPr="0017528F">
        <w:rPr>
          <w:color w:val="000000"/>
          <w:sz w:val="24"/>
          <w:szCs w:val="24"/>
        </w:rPr>
        <w:t xml:space="preserve">– </w:t>
      </w:r>
      <w:r>
        <w:rPr>
          <w:b/>
          <w:sz w:val="24"/>
          <w:szCs w:val="24"/>
        </w:rPr>
        <w:t>250 éves a Karcagi Római Katolikus Plébánia</w:t>
      </w:r>
      <w:r>
        <w:rPr>
          <w:sz w:val="24"/>
          <w:szCs w:val="24"/>
        </w:rPr>
        <w:t xml:space="preserve"> </w:t>
      </w:r>
      <w:r>
        <w:rPr>
          <w:color w:val="000000"/>
          <w:sz w:val="24"/>
          <w:szCs w:val="24"/>
        </w:rPr>
        <w:t>– március – május.</w:t>
      </w:r>
    </w:p>
    <w:p w:rsidR="00E93F9C" w:rsidRDefault="00E93F9C" w:rsidP="00E93F9C">
      <w:pPr>
        <w:widowControl w:val="0"/>
        <w:numPr>
          <w:ilvl w:val="0"/>
          <w:numId w:val="44"/>
        </w:numPr>
        <w:suppressAutoHyphens/>
        <w:spacing w:line="360" w:lineRule="auto"/>
      </w:pPr>
      <w:proofErr w:type="gramStart"/>
      <w:r>
        <w:rPr>
          <w:b/>
          <w:bCs/>
          <w:color w:val="000000"/>
          <w:sz w:val="24"/>
          <w:szCs w:val="24"/>
        </w:rPr>
        <w:lastRenderedPageBreak/>
        <w:t>Kun kapitányok</w:t>
      </w:r>
      <w:proofErr w:type="gramEnd"/>
      <w:r>
        <w:rPr>
          <w:b/>
          <w:bCs/>
          <w:color w:val="000000"/>
          <w:sz w:val="24"/>
          <w:szCs w:val="24"/>
        </w:rPr>
        <w:t xml:space="preserve"> </w:t>
      </w:r>
      <w:r>
        <w:rPr>
          <w:color w:val="000000"/>
          <w:sz w:val="24"/>
          <w:szCs w:val="24"/>
        </w:rPr>
        <w:t xml:space="preserve">– május – augusztus. </w:t>
      </w:r>
    </w:p>
    <w:p w:rsidR="00E93F9C" w:rsidRDefault="00E93F9C" w:rsidP="00E93F9C">
      <w:pPr>
        <w:spacing w:line="360" w:lineRule="auto"/>
        <w:ind w:left="993"/>
      </w:pPr>
      <w:r>
        <w:rPr>
          <w:color w:val="000000"/>
          <w:sz w:val="24"/>
          <w:szCs w:val="24"/>
        </w:rPr>
        <w:t xml:space="preserve">– </w:t>
      </w:r>
      <w:proofErr w:type="spellStart"/>
      <w:r>
        <w:rPr>
          <w:b/>
          <w:bCs/>
          <w:color w:val="000000"/>
          <w:sz w:val="24"/>
          <w:szCs w:val="24"/>
        </w:rPr>
        <w:t>Bod</w:t>
      </w:r>
      <w:proofErr w:type="spellEnd"/>
      <w:r>
        <w:rPr>
          <w:b/>
          <w:bCs/>
          <w:color w:val="000000"/>
          <w:sz w:val="24"/>
          <w:szCs w:val="24"/>
        </w:rPr>
        <w:t xml:space="preserve"> László festőművész retrospektív kiállítása </w:t>
      </w:r>
      <w:r>
        <w:rPr>
          <w:color w:val="000000"/>
          <w:sz w:val="24"/>
          <w:szCs w:val="24"/>
        </w:rPr>
        <w:t>– augusztus – október.</w:t>
      </w:r>
    </w:p>
    <w:p w:rsidR="00E93F9C" w:rsidRDefault="00E93F9C" w:rsidP="00E93F9C">
      <w:pPr>
        <w:spacing w:after="240" w:line="360" w:lineRule="auto"/>
        <w:ind w:left="993"/>
      </w:pPr>
      <w:r>
        <w:rPr>
          <w:sz w:val="24"/>
          <w:szCs w:val="24"/>
        </w:rPr>
        <w:t xml:space="preserve">– </w:t>
      </w:r>
      <w:r w:rsidRPr="006D2663">
        <w:rPr>
          <w:b/>
          <w:bCs/>
          <w:color w:val="222222"/>
          <w:sz w:val="24"/>
          <w:szCs w:val="24"/>
          <w:shd w:val="clear" w:color="auto" w:fill="FFFFFF"/>
        </w:rPr>
        <w:t>Fél évszázad a természetvédelemben" - 50 éves a</w:t>
      </w:r>
      <w:r>
        <w:rPr>
          <w:b/>
          <w:bCs/>
          <w:color w:val="222222"/>
          <w:sz w:val="24"/>
          <w:szCs w:val="24"/>
          <w:shd w:val="clear" w:color="auto" w:fill="FFFFFF"/>
        </w:rPr>
        <w:t xml:space="preserve"> </w:t>
      </w:r>
      <w:r w:rsidRPr="006D2663">
        <w:rPr>
          <w:b/>
          <w:bCs/>
          <w:color w:val="222222"/>
          <w:sz w:val="24"/>
          <w:szCs w:val="24"/>
          <w:shd w:val="clear" w:color="auto" w:fill="FFFFFF"/>
        </w:rPr>
        <w:t xml:space="preserve">Hortobágyi Nemzeti Park Igazgatóság </w:t>
      </w:r>
      <w:r w:rsidRPr="006D2663">
        <w:rPr>
          <w:color w:val="222222"/>
          <w:sz w:val="24"/>
          <w:szCs w:val="24"/>
          <w:shd w:val="clear" w:color="auto" w:fill="FFFFFF"/>
        </w:rPr>
        <w:t>– fotótárlat</w:t>
      </w:r>
      <w:r>
        <w:rPr>
          <w:rFonts w:ascii="Arial" w:hAnsi="Arial" w:cs="Arial"/>
          <w:color w:val="222222"/>
          <w:shd w:val="clear" w:color="auto" w:fill="FFFFFF"/>
        </w:rPr>
        <w:t xml:space="preserve"> </w:t>
      </w:r>
      <w:r>
        <w:rPr>
          <w:sz w:val="24"/>
          <w:szCs w:val="24"/>
        </w:rPr>
        <w:t xml:space="preserve">november – 2023. január </w:t>
      </w:r>
    </w:p>
    <w:p w:rsidR="00E93F9C" w:rsidRDefault="00E93F9C" w:rsidP="00E93F9C">
      <w:pPr>
        <w:spacing w:line="360" w:lineRule="auto"/>
        <w:ind w:left="426"/>
        <w:jc w:val="both"/>
      </w:pPr>
      <w:r>
        <w:rPr>
          <w:b/>
          <w:bCs/>
          <w:sz w:val="24"/>
          <w:szCs w:val="27"/>
        </w:rPr>
        <w:t xml:space="preserve">4. </w:t>
      </w:r>
      <w:proofErr w:type="spellStart"/>
      <w:r>
        <w:rPr>
          <w:b/>
          <w:bCs/>
          <w:sz w:val="24"/>
        </w:rPr>
        <w:t>Kiállításvezetők</w:t>
      </w:r>
      <w:proofErr w:type="spellEnd"/>
      <w:r>
        <w:rPr>
          <w:b/>
          <w:bCs/>
          <w:sz w:val="24"/>
        </w:rPr>
        <w:t xml:space="preserve"> száma (magyar és idegen nyelven)</w:t>
      </w:r>
    </w:p>
    <w:p w:rsidR="00E93F9C" w:rsidRDefault="00E93F9C" w:rsidP="00E93F9C">
      <w:pPr>
        <w:autoSpaceDE w:val="0"/>
        <w:spacing w:line="360" w:lineRule="auto"/>
        <w:ind w:left="964"/>
        <w:jc w:val="both"/>
      </w:pPr>
      <w:r>
        <w:rPr>
          <w:b/>
          <w:bCs/>
          <w:sz w:val="24"/>
          <w:szCs w:val="24"/>
        </w:rPr>
        <w:t>„</w:t>
      </w:r>
      <w:r>
        <w:rPr>
          <w:rFonts w:eastAsia="Cambria"/>
          <w:b/>
          <w:bCs/>
          <w:sz w:val="24"/>
          <w:szCs w:val="24"/>
        </w:rPr>
        <w:t>A kunok öröksége – Népélet a Nagykunságban”</w:t>
      </w:r>
      <w:r>
        <w:rPr>
          <w:rFonts w:eastAsia="Cambria"/>
          <w:sz w:val="24"/>
          <w:szCs w:val="24"/>
        </w:rPr>
        <w:t xml:space="preserve"> című állandó kiállításunkhoz 2012-ben készült papíralapú </w:t>
      </w:r>
      <w:proofErr w:type="spellStart"/>
      <w:r>
        <w:rPr>
          <w:rFonts w:eastAsia="Cambria"/>
          <w:sz w:val="24"/>
          <w:szCs w:val="24"/>
        </w:rPr>
        <w:t>kiállításvezető</w:t>
      </w:r>
      <w:proofErr w:type="spellEnd"/>
      <w:r>
        <w:rPr>
          <w:rFonts w:eastAsia="Cambria"/>
          <w:sz w:val="24"/>
          <w:szCs w:val="24"/>
        </w:rPr>
        <w:t xml:space="preserve"> magyar és angol nyelven. A </w:t>
      </w:r>
      <w:proofErr w:type="spellStart"/>
      <w:r>
        <w:rPr>
          <w:rFonts w:eastAsia="Cambria"/>
          <w:sz w:val="24"/>
          <w:szCs w:val="24"/>
        </w:rPr>
        <w:t>kiállításvezető</w:t>
      </w:r>
      <w:proofErr w:type="spellEnd"/>
      <w:r>
        <w:rPr>
          <w:rFonts w:eastAsia="Cambria"/>
          <w:sz w:val="24"/>
          <w:szCs w:val="24"/>
        </w:rPr>
        <w:t xml:space="preserve"> rövidített papíralapú változata orosz, német és francia nyelven is olvasható. Az idegen nyelvű változatok árus forgalomba nem kerültek. Az állandó kiállításhoz elektronikus vezető (DVD) is készült, amely szintén megvásárolható a múzeumban.</w:t>
      </w:r>
    </w:p>
    <w:p w:rsidR="00E93F9C" w:rsidRDefault="00E93F9C" w:rsidP="00E93F9C">
      <w:pPr>
        <w:suppressLineNumbers/>
        <w:spacing w:line="360" w:lineRule="auto"/>
        <w:ind w:left="40" w:firstLine="11"/>
        <w:jc w:val="center"/>
      </w:pPr>
      <w:r>
        <w:rPr>
          <w:b/>
          <w:sz w:val="26"/>
          <w:szCs w:val="26"/>
        </w:rPr>
        <w:t>V. Gyűjtemények gyarapítása és nyilvántartás</w:t>
      </w:r>
    </w:p>
    <w:p w:rsidR="00E93F9C" w:rsidRDefault="00E93F9C" w:rsidP="00E93F9C">
      <w:pPr>
        <w:pStyle w:val="Szvegtrzs"/>
        <w:keepLines/>
        <w:suppressLineNumbers/>
        <w:spacing w:line="360" w:lineRule="auto"/>
        <w:ind w:left="425"/>
        <w:rPr>
          <w:b/>
        </w:rPr>
      </w:pPr>
      <w:r>
        <w:rPr>
          <w:b/>
        </w:rPr>
        <w:t>1. Gyűjteménygyarapítás</w:t>
      </w:r>
    </w:p>
    <w:p w:rsidR="00E93F9C" w:rsidRDefault="00E93F9C" w:rsidP="00E93F9C">
      <w:pPr>
        <w:pStyle w:val="Szvegtrzs"/>
        <w:keepLines/>
        <w:suppressLineNumbers/>
        <w:spacing w:line="360" w:lineRule="auto"/>
        <w:ind w:left="425"/>
      </w:pPr>
      <w:r>
        <w:t xml:space="preserve">A múzeumi gyűjtemények gyarapítása nagyrészt pénzügyi helyzetünk és lehetőségeink, illetve az esetlegesen megjelenő pályázatok függvénye. A múzeum gyűjteménygyarapítási stratégiájának megfelelően a 2022. évben is alapvető célkitűzésünk az olyan kvalitásos, illetve ritka tárgyak megszerzése, amelyek elengedhetetlenül szükségesek és hiányoznak a tárgyi gyűjteményünkből. A </w:t>
      </w:r>
      <w:proofErr w:type="gramStart"/>
      <w:r>
        <w:t>tárgyvásárlás(</w:t>
      </w:r>
      <w:proofErr w:type="gramEnd"/>
      <w:r>
        <w:t>ok)hoz elsősorban a Nemzeti Kulturális Alap aktuális pályázatán tudjuk megszerezni a megfelelő anyagi fedezetet. (</w:t>
      </w:r>
      <w:r>
        <w:rPr>
          <w:u w:val="single"/>
        </w:rPr>
        <w:t>Felelős</w:t>
      </w:r>
      <w:r>
        <w:t>: dr. Nagy Molnár Miklós igazgató)</w:t>
      </w:r>
    </w:p>
    <w:p w:rsidR="00E93F9C" w:rsidRDefault="00E93F9C" w:rsidP="00E93F9C">
      <w:pPr>
        <w:pStyle w:val="Szvegtrzs"/>
        <w:keepLines/>
        <w:suppressLineNumbers/>
        <w:spacing w:line="360" w:lineRule="auto"/>
        <w:ind w:left="425"/>
      </w:pPr>
    </w:p>
    <w:p w:rsidR="00E93F9C" w:rsidRDefault="00E93F9C" w:rsidP="00E93F9C">
      <w:pPr>
        <w:pStyle w:val="Lista"/>
        <w:suppressLineNumbers/>
        <w:spacing w:before="170" w:line="360" w:lineRule="auto"/>
        <w:ind w:left="425"/>
        <w:jc w:val="both"/>
      </w:pPr>
      <w:r>
        <w:rPr>
          <w:b/>
        </w:rPr>
        <w:t>2. Nyilvántartás</w:t>
      </w:r>
    </w:p>
    <w:p w:rsidR="00E93F9C" w:rsidRDefault="00E93F9C" w:rsidP="00E93F9C">
      <w:pPr>
        <w:pStyle w:val="Szvegtrzs"/>
        <w:keepLines/>
        <w:suppressLineNumbers/>
        <w:spacing w:line="360" w:lineRule="auto"/>
        <w:ind w:left="964"/>
      </w:pPr>
      <w:r>
        <w:t>2022-ben folytatjuk a múzeumi műtárgyállomány revízióját. Ezzel párhuzamosan folytatjuk a végleges raktári rend kialakítását. A leltározatlan tárgyak számát folyamatosan csökkentjük. (</w:t>
      </w:r>
      <w:r>
        <w:rPr>
          <w:u w:val="single"/>
        </w:rPr>
        <w:t>Felelős</w:t>
      </w:r>
      <w:r>
        <w:t>: dr. Nagy Molnár Miklós és a múzeum valamennyi munkatársa)</w:t>
      </w:r>
    </w:p>
    <w:p w:rsidR="00E93F9C" w:rsidRDefault="00E93F9C" w:rsidP="00E93F9C">
      <w:pPr>
        <w:pStyle w:val="Szvegtrzs"/>
        <w:keepLines/>
        <w:suppressLineNumbers/>
        <w:spacing w:line="360" w:lineRule="auto"/>
        <w:ind w:left="964"/>
      </w:pPr>
      <w:r>
        <w:t xml:space="preserve">A papíralapú nyilvántartás mellett a törvényi előírások kötelezővé teszik a digitális nyilvántartást is. A végleges raktári rend kialakítása </w:t>
      </w:r>
      <w:proofErr w:type="gramStart"/>
      <w:r>
        <w:t>során</w:t>
      </w:r>
      <w:proofErr w:type="gramEnd"/>
      <w:r>
        <w:t xml:space="preserve"> az év folyamán folytatjuk a tárgyi gyűjtemény digitális nyilvántartási rendszerének kialakítását is, amelyet ebben az esztendőben is nem akkreditált nyilvántartási szoftverrel végezzük. Emellett tervezzük akkreditált nyilvántartási szoftver beszerzését.</w:t>
      </w:r>
    </w:p>
    <w:p w:rsidR="00E93F9C" w:rsidRDefault="00E93F9C" w:rsidP="00E93F9C">
      <w:pPr>
        <w:pStyle w:val="Szvegtrzs"/>
        <w:suppressLineNumbers/>
        <w:spacing w:before="170" w:line="360" w:lineRule="auto"/>
        <w:ind w:left="454"/>
      </w:pPr>
      <w:r>
        <w:rPr>
          <w:b/>
          <w:bCs/>
        </w:rPr>
        <w:t>3. Hozzáférés</w:t>
      </w:r>
    </w:p>
    <w:p w:rsidR="00E93F9C" w:rsidRDefault="00E93F9C" w:rsidP="00E93F9C">
      <w:pPr>
        <w:pStyle w:val="Szvegtrzsbehzssal"/>
        <w:ind w:left="964"/>
      </w:pPr>
      <w:r>
        <w:t xml:space="preserve">A múzeum gyűjteményeinek </w:t>
      </w:r>
      <w:proofErr w:type="spellStart"/>
      <w:r>
        <w:t>digitalizációjához</w:t>
      </w:r>
      <w:proofErr w:type="spellEnd"/>
      <w:r>
        <w:t xml:space="preserve"> 2022-ben egyéb forrásból gondoskodunk a megfelelő technikai berendezések (digitális fényképezőgép, nagy teljesítményű </w:t>
      </w:r>
      <w:proofErr w:type="gramStart"/>
      <w:r>
        <w:t>A</w:t>
      </w:r>
      <w:proofErr w:type="gramEnd"/>
      <w:r>
        <w:t xml:space="preserve">/3-as szkenner és nagy teljesítményű háttértár) beszerzéséről. Így a múzeum digitalizálási stratégiájának, illetve az abban megfogalmazott ütemtervnek megfelelően folytathatjuk az adattári dokumentumok digitalizálását, illetve a tárgyi </w:t>
      </w:r>
      <w:r>
        <w:lastRenderedPageBreak/>
        <w:t>gyűjtemény darabjainak a digitalizálását. (</w:t>
      </w:r>
      <w:r>
        <w:rPr>
          <w:u w:val="single"/>
        </w:rPr>
        <w:t>Felelős</w:t>
      </w:r>
      <w:r>
        <w:t>: dr. Nagy Molnár Miklós igazgató, Kántor Éva történész-művelődésszervező. Kerekes Mária gyűjteménykezelő, Török Ágnes teremőr)</w:t>
      </w:r>
    </w:p>
    <w:p w:rsidR="00E93F9C" w:rsidRDefault="00E93F9C" w:rsidP="00E93F9C">
      <w:pPr>
        <w:spacing w:line="360" w:lineRule="auto"/>
        <w:ind w:left="363"/>
        <w:jc w:val="center"/>
        <w:rPr>
          <w:b/>
          <w:bCs/>
          <w:sz w:val="26"/>
          <w:szCs w:val="26"/>
        </w:rPr>
      </w:pPr>
    </w:p>
    <w:p w:rsidR="00E93F9C" w:rsidRDefault="00E93F9C" w:rsidP="00E93F9C">
      <w:pPr>
        <w:spacing w:line="360" w:lineRule="auto"/>
        <w:ind w:left="363"/>
        <w:jc w:val="center"/>
      </w:pPr>
      <w:r>
        <w:rPr>
          <w:b/>
          <w:bCs/>
          <w:sz w:val="26"/>
          <w:szCs w:val="26"/>
        </w:rPr>
        <w:t>VI. Tudományos kutatás</w:t>
      </w:r>
    </w:p>
    <w:p w:rsidR="00E93F9C" w:rsidRDefault="00E93F9C" w:rsidP="00E93F9C">
      <w:pPr>
        <w:spacing w:line="360" w:lineRule="auto"/>
        <w:ind w:left="425"/>
        <w:rPr>
          <w:b/>
          <w:bCs/>
          <w:sz w:val="24"/>
        </w:rPr>
      </w:pPr>
    </w:p>
    <w:p w:rsidR="00E93F9C" w:rsidRDefault="00E93F9C" w:rsidP="00E93F9C">
      <w:pPr>
        <w:spacing w:after="113" w:line="360" w:lineRule="auto"/>
        <w:ind w:left="425"/>
      </w:pPr>
      <w:r>
        <w:rPr>
          <w:b/>
          <w:bCs/>
          <w:sz w:val="24"/>
        </w:rPr>
        <w:t>1. Kutatási témák száma</w:t>
      </w:r>
    </w:p>
    <w:p w:rsidR="00E93F9C" w:rsidRDefault="00E93F9C" w:rsidP="00E93F9C">
      <w:pPr>
        <w:pStyle w:val="Szvegtrzsbehzssal31"/>
        <w:widowControl w:val="0"/>
        <w:numPr>
          <w:ilvl w:val="0"/>
          <w:numId w:val="44"/>
        </w:numPr>
        <w:suppressAutoHyphens/>
        <w:overflowPunct/>
        <w:autoSpaceDN/>
        <w:adjustRightInd/>
        <w:spacing w:after="113" w:line="360" w:lineRule="auto"/>
        <w:jc w:val="both"/>
        <w:textAlignment w:val="auto"/>
      </w:pPr>
      <w:r>
        <w:t>A múzeum tudományos munkatársai a korábban megkezdett kutatásaikat az alábbi kutatási témákban folytatják:</w:t>
      </w:r>
    </w:p>
    <w:p w:rsidR="00E93F9C" w:rsidRDefault="00E93F9C" w:rsidP="00E93F9C">
      <w:pPr>
        <w:autoSpaceDE w:val="0"/>
        <w:spacing w:line="360" w:lineRule="auto"/>
        <w:ind w:left="1134"/>
        <w:jc w:val="both"/>
      </w:pPr>
      <w:r>
        <w:rPr>
          <w:i/>
          <w:iCs/>
          <w:sz w:val="24"/>
          <w:szCs w:val="24"/>
        </w:rPr>
        <w:t>Nagy Molnár Miklós:</w:t>
      </w:r>
    </w:p>
    <w:p w:rsidR="00E93F9C" w:rsidRDefault="00E93F9C" w:rsidP="00E93F9C">
      <w:pPr>
        <w:autoSpaceDE w:val="0"/>
        <w:spacing w:line="360" w:lineRule="auto"/>
        <w:ind w:left="1418"/>
        <w:jc w:val="both"/>
      </w:pPr>
      <w:r>
        <w:rPr>
          <w:sz w:val="24"/>
          <w:szCs w:val="24"/>
        </w:rPr>
        <w:t xml:space="preserve">– A </w:t>
      </w:r>
      <w:r>
        <w:rPr>
          <w:sz w:val="24"/>
          <w:szCs w:val="26"/>
        </w:rPr>
        <w:t>Kántor Sándor Kossuth-díjas fazekasról és tanítványairól készített kézirat véglegesítése, a tervezett kötet megjelentetése.</w:t>
      </w:r>
    </w:p>
    <w:p w:rsidR="00E93F9C" w:rsidRDefault="00E93F9C" w:rsidP="00E93F9C">
      <w:pPr>
        <w:autoSpaceDE w:val="0"/>
        <w:spacing w:after="170" w:line="360" w:lineRule="auto"/>
        <w:ind w:left="1418"/>
        <w:jc w:val="both"/>
      </w:pPr>
      <w:r>
        <w:rPr>
          <w:sz w:val="24"/>
          <w:szCs w:val="24"/>
        </w:rPr>
        <w:t>– A Nagykunság népművészetének (kályhásság) kutatása.</w:t>
      </w:r>
    </w:p>
    <w:p w:rsidR="00E93F9C" w:rsidRDefault="00E93F9C" w:rsidP="00E93F9C">
      <w:pPr>
        <w:autoSpaceDE w:val="0"/>
        <w:spacing w:line="360" w:lineRule="auto"/>
        <w:ind w:left="1134"/>
        <w:jc w:val="both"/>
      </w:pPr>
      <w:r>
        <w:rPr>
          <w:i/>
          <w:iCs/>
          <w:sz w:val="24"/>
          <w:szCs w:val="24"/>
        </w:rPr>
        <w:t>Kántor Éva:</w:t>
      </w:r>
    </w:p>
    <w:p w:rsidR="00E93F9C" w:rsidRDefault="00E93F9C" w:rsidP="00E93F9C">
      <w:pPr>
        <w:spacing w:line="360" w:lineRule="auto"/>
        <w:ind w:left="1418"/>
        <w:jc w:val="both"/>
      </w:pPr>
      <w:r>
        <w:rPr>
          <w:sz w:val="24"/>
          <w:szCs w:val="24"/>
        </w:rPr>
        <w:t xml:space="preserve">Általános, levéltári és egyéb forrásfeltárás: </w:t>
      </w:r>
    </w:p>
    <w:p w:rsidR="00E93F9C" w:rsidRDefault="00E93F9C" w:rsidP="00E93F9C">
      <w:pPr>
        <w:spacing w:line="360" w:lineRule="auto"/>
        <w:ind w:left="1417"/>
        <w:jc w:val="both"/>
      </w:pPr>
      <w:r>
        <w:rPr>
          <w:sz w:val="24"/>
          <w:szCs w:val="24"/>
        </w:rPr>
        <w:t>– I. világháború hatása Karcagon, és a Nagykunságban,</w:t>
      </w:r>
    </w:p>
    <w:p w:rsidR="00E93F9C" w:rsidRDefault="00E93F9C" w:rsidP="00E93F9C">
      <w:pPr>
        <w:spacing w:after="240" w:line="360" w:lineRule="auto"/>
        <w:ind w:left="1418"/>
        <w:jc w:val="both"/>
      </w:pPr>
      <w:r>
        <w:rPr>
          <w:sz w:val="24"/>
          <w:szCs w:val="24"/>
        </w:rPr>
        <w:t>– Kuláküldözés témakörökben</w:t>
      </w:r>
    </w:p>
    <w:p w:rsidR="00E93F9C" w:rsidRDefault="00E93F9C" w:rsidP="00E93F9C">
      <w:pPr>
        <w:pStyle w:val="NormlWeb"/>
        <w:spacing w:before="0" w:after="0" w:line="360" w:lineRule="auto"/>
        <w:ind w:left="425"/>
        <w:jc w:val="both"/>
      </w:pPr>
      <w:r>
        <w:rPr>
          <w:b/>
          <w:bCs/>
        </w:rPr>
        <w:t xml:space="preserve">2. </w:t>
      </w:r>
      <w:r>
        <w:rPr>
          <w:b/>
          <w:bCs/>
          <w:color w:val="000000"/>
          <w:szCs w:val="27"/>
        </w:rPr>
        <w:t xml:space="preserve">Hazai és nemzetközi kutatási programokban való részvétel </w:t>
      </w:r>
    </w:p>
    <w:p w:rsidR="00E93F9C" w:rsidRDefault="00E93F9C" w:rsidP="00E93F9C">
      <w:pPr>
        <w:pStyle w:val="Szvegtrzsbehzssal31"/>
        <w:spacing w:after="113"/>
        <w:ind w:left="850"/>
      </w:pPr>
      <w:r>
        <w:t xml:space="preserve">2022-ben a múzeum koordinálásával megkezdi kutató munkáját a </w:t>
      </w:r>
      <w:r w:rsidRPr="009857D5">
        <w:rPr>
          <w:color w:val="202124"/>
          <w:shd w:val="clear" w:color="auto" w:fill="FFFFFF"/>
        </w:rPr>
        <w:t>Nagykunság értékfeltáró kollégium</w:t>
      </w:r>
      <w:r>
        <w:rPr>
          <w:color w:val="202124"/>
          <w:shd w:val="clear" w:color="auto" w:fill="FFFFFF"/>
        </w:rPr>
        <w:t>, amelynek feladata, hogy a Nagykunság településeinek szellemi és tárgyi értékeit feltárja, egy kötetbe összefűzze, megjelentesse. A kutatás és feldolgozás a Lakiteleki Népfőiskola anyagi támogatásával valósul meg.</w:t>
      </w:r>
    </w:p>
    <w:p w:rsidR="00E93F9C" w:rsidRDefault="00E93F9C" w:rsidP="00E93F9C">
      <w:pPr>
        <w:spacing w:line="360" w:lineRule="auto"/>
        <w:ind w:left="425"/>
      </w:pPr>
      <w:r>
        <w:rPr>
          <w:b/>
          <w:bCs/>
          <w:sz w:val="24"/>
        </w:rPr>
        <w:t>3. Konferencián való részvétel</w:t>
      </w:r>
    </w:p>
    <w:p w:rsidR="00E93F9C" w:rsidRDefault="00E93F9C" w:rsidP="00E93F9C">
      <w:pPr>
        <w:pStyle w:val="NormlWeb"/>
        <w:spacing w:before="0" w:line="360" w:lineRule="auto"/>
        <w:ind w:left="850"/>
        <w:jc w:val="both"/>
      </w:pPr>
      <w:r>
        <w:rPr>
          <w:rFonts w:eastAsia="Cambria"/>
        </w:rPr>
        <w:t>2022-ben a múzeum munkatársai – a járványveszély miatti vészhelyzet alatt – csak a szakterületüknek megfelelő szakmai konferenciákon, illetve online szakmai továbbképzéseken vesznek részt lehetőségeik és a technikai feltételekhez mérten.</w:t>
      </w:r>
    </w:p>
    <w:p w:rsidR="00E93F9C" w:rsidRDefault="00E93F9C" w:rsidP="00E93F9C">
      <w:pPr>
        <w:pStyle w:val="NormlWeb"/>
        <w:spacing w:before="170" w:after="0" w:line="360" w:lineRule="auto"/>
        <w:ind w:left="425"/>
        <w:jc w:val="both"/>
      </w:pPr>
      <w:r>
        <w:rPr>
          <w:b/>
          <w:bCs/>
          <w:lang w:eastAsia="hi-IN"/>
        </w:rPr>
        <w:t>4. A múzeum dolgozói által jegyzett és tervezett publikációk száma</w:t>
      </w:r>
      <w:r>
        <w:rPr>
          <w:color w:val="000000"/>
          <w:szCs w:val="27"/>
        </w:rPr>
        <w:t xml:space="preserve"> </w:t>
      </w:r>
    </w:p>
    <w:p w:rsidR="00E93F9C" w:rsidRDefault="00E93F9C" w:rsidP="00E93F9C">
      <w:pPr>
        <w:spacing w:line="360" w:lineRule="auto"/>
        <w:ind w:left="851"/>
        <w:jc w:val="both"/>
      </w:pPr>
      <w:r>
        <w:rPr>
          <w:rFonts w:eastAsia="Arial"/>
          <w:i/>
          <w:iCs/>
          <w:sz w:val="24"/>
          <w:szCs w:val="24"/>
        </w:rPr>
        <w:t>Nagy Molnár Miklós:</w:t>
      </w:r>
    </w:p>
    <w:p w:rsidR="00E93F9C" w:rsidRDefault="00E93F9C" w:rsidP="00E93F9C">
      <w:pPr>
        <w:spacing w:line="360" w:lineRule="auto"/>
        <w:ind w:left="1134"/>
        <w:jc w:val="both"/>
      </w:pPr>
      <w:r>
        <w:rPr>
          <w:sz w:val="24"/>
          <w:szCs w:val="26"/>
        </w:rPr>
        <w:t>– Kántor Sándor Kossuth-díjas fazekas és tanítványai – monográfia megjelentetése. (10 szerzői ív)</w:t>
      </w:r>
    </w:p>
    <w:p w:rsidR="00E93F9C" w:rsidRDefault="00E93F9C" w:rsidP="00E93F9C">
      <w:pPr>
        <w:spacing w:line="360" w:lineRule="auto"/>
        <w:ind w:left="363" w:firstLine="11"/>
        <w:jc w:val="center"/>
        <w:rPr>
          <w:b/>
          <w:bCs/>
          <w:sz w:val="26"/>
          <w:szCs w:val="26"/>
        </w:rPr>
      </w:pPr>
    </w:p>
    <w:p w:rsidR="00E93F9C" w:rsidRDefault="00E93F9C" w:rsidP="00E93F9C">
      <w:pPr>
        <w:spacing w:line="360" w:lineRule="auto"/>
        <w:ind w:left="363" w:firstLine="11"/>
        <w:jc w:val="center"/>
        <w:rPr>
          <w:b/>
          <w:bCs/>
          <w:sz w:val="26"/>
          <w:szCs w:val="26"/>
        </w:rPr>
      </w:pPr>
    </w:p>
    <w:p w:rsidR="00E93F9C" w:rsidRDefault="00E93F9C" w:rsidP="00E93F9C">
      <w:pPr>
        <w:spacing w:line="360" w:lineRule="auto"/>
        <w:ind w:left="363" w:firstLine="11"/>
        <w:jc w:val="center"/>
        <w:rPr>
          <w:b/>
          <w:bCs/>
          <w:sz w:val="26"/>
          <w:szCs w:val="26"/>
        </w:rPr>
      </w:pPr>
    </w:p>
    <w:p w:rsidR="00E93F9C" w:rsidRDefault="00E93F9C" w:rsidP="00E93F9C">
      <w:pPr>
        <w:spacing w:line="360" w:lineRule="auto"/>
        <w:ind w:left="363" w:firstLine="11"/>
        <w:jc w:val="center"/>
      </w:pPr>
      <w:r>
        <w:rPr>
          <w:b/>
          <w:bCs/>
          <w:sz w:val="26"/>
          <w:szCs w:val="26"/>
        </w:rPr>
        <w:t>VII. Műtárgyvédelem</w:t>
      </w:r>
    </w:p>
    <w:p w:rsidR="00E93F9C" w:rsidRDefault="00E93F9C" w:rsidP="00E93F9C">
      <w:pPr>
        <w:spacing w:line="360" w:lineRule="auto"/>
        <w:ind w:left="363" w:firstLine="11"/>
        <w:jc w:val="center"/>
        <w:rPr>
          <w:b/>
          <w:bCs/>
          <w:sz w:val="24"/>
          <w:szCs w:val="24"/>
        </w:rPr>
      </w:pPr>
    </w:p>
    <w:p w:rsidR="00E93F9C" w:rsidRDefault="00E93F9C" w:rsidP="00E93F9C">
      <w:pPr>
        <w:spacing w:line="360" w:lineRule="auto"/>
        <w:ind w:left="397"/>
        <w:jc w:val="both"/>
        <w:rPr>
          <w:bCs/>
          <w:sz w:val="24"/>
        </w:rPr>
      </w:pPr>
      <w:r>
        <w:rPr>
          <w:bCs/>
          <w:sz w:val="24"/>
        </w:rPr>
        <w:t xml:space="preserve">2021-ben a járványhelyzet miatti </w:t>
      </w:r>
      <w:proofErr w:type="spellStart"/>
      <w:r>
        <w:rPr>
          <w:bCs/>
          <w:sz w:val="24"/>
        </w:rPr>
        <w:t>zárvatartás</w:t>
      </w:r>
      <w:proofErr w:type="spellEnd"/>
      <w:r>
        <w:rPr>
          <w:bCs/>
          <w:sz w:val="24"/>
        </w:rPr>
        <w:t xml:space="preserve"> ideje alatt alapvető feladatunk volt a bepolcozott helyiségekben a </w:t>
      </w:r>
      <w:proofErr w:type="spellStart"/>
      <w:r>
        <w:rPr>
          <w:bCs/>
          <w:sz w:val="24"/>
        </w:rPr>
        <w:t>kártevőmentesített</w:t>
      </w:r>
      <w:proofErr w:type="spellEnd"/>
      <w:r>
        <w:rPr>
          <w:bCs/>
          <w:sz w:val="24"/>
        </w:rPr>
        <w:t xml:space="preserve"> műtárgyak megfelelő rendszerű, szisztematikus elhelyezése, az előírt raktári rend mielőbbi kialakítása. </w:t>
      </w:r>
    </w:p>
    <w:p w:rsidR="00E93F9C" w:rsidRDefault="00E93F9C" w:rsidP="00E93F9C">
      <w:pPr>
        <w:spacing w:line="360" w:lineRule="auto"/>
        <w:ind w:left="397"/>
        <w:jc w:val="both"/>
      </w:pPr>
      <w:r>
        <w:rPr>
          <w:bCs/>
          <w:sz w:val="24"/>
        </w:rPr>
        <w:t>A raktárban a műtárgyvédelmi követelményeknek is megfelelő környezet kialakítása 2022-ben is folytatódik, amelyet az EMMI Járásszékhely múzeum fenntartására 2020-ban kiírt nyertes pályázatának anyagi fedezetéből valósítunk meg. (</w:t>
      </w:r>
      <w:r>
        <w:rPr>
          <w:bCs/>
          <w:sz w:val="24"/>
          <w:u w:val="single"/>
        </w:rPr>
        <w:t>Felelős</w:t>
      </w:r>
      <w:r>
        <w:rPr>
          <w:bCs/>
          <w:sz w:val="24"/>
        </w:rPr>
        <w:t>: dr. Nagy Molnár Miklós igazgató és a múzeum valamennyi munkatársa)</w:t>
      </w:r>
    </w:p>
    <w:p w:rsidR="00E93F9C" w:rsidRDefault="00E93F9C" w:rsidP="00E93F9C">
      <w:pPr>
        <w:tabs>
          <w:tab w:val="left" w:pos="993"/>
        </w:tabs>
        <w:spacing w:line="360" w:lineRule="auto"/>
        <w:ind w:left="397"/>
        <w:jc w:val="both"/>
      </w:pPr>
      <w:r>
        <w:rPr>
          <w:bCs/>
          <w:sz w:val="24"/>
        </w:rPr>
        <w:t>A raktárban őrzött leltározott és leltározatlan műtárgyaink fokozott figyelmet és szükség szerinti beavatkozást igényelnek. A hatékonyabb műtárgyvédelem miatt 2022-ben továbbra is feladatunk a szakszerű műtárgyvédelmi beavatkozás megismétlése. (</w:t>
      </w:r>
      <w:r>
        <w:rPr>
          <w:bCs/>
          <w:sz w:val="24"/>
          <w:u w:val="single"/>
        </w:rPr>
        <w:t>Felelős</w:t>
      </w:r>
      <w:r>
        <w:rPr>
          <w:bCs/>
          <w:sz w:val="24"/>
        </w:rPr>
        <w:t>: dr. Nagy Molnár Miklós igazgató, Kántor Éva történész-művelődésszervező, Kerekes Mária gyűjteménykezelő)</w:t>
      </w:r>
    </w:p>
    <w:p w:rsidR="00E93F9C" w:rsidRDefault="00E93F9C" w:rsidP="00E93F9C">
      <w:pPr>
        <w:spacing w:line="360" w:lineRule="auto"/>
        <w:ind w:left="397"/>
        <w:jc w:val="both"/>
      </w:pPr>
      <w:r>
        <w:rPr>
          <w:bCs/>
          <w:sz w:val="24"/>
        </w:rPr>
        <w:t xml:space="preserve">A múzeum jelenleg nem rendelkezik szakképzett restaurátorral, a műtárgyvédelmi feladatokat műtárgyvédelmi megbízottal látjuk el, akinek feladata, hogy rendszeres szakmai kapcsolatot tartson a megyei hatókörű városi múzeum restaurátoraival, szükség esetén kérje azok szakmai segítségét. </w:t>
      </w:r>
    </w:p>
    <w:p w:rsidR="00E93F9C" w:rsidRDefault="00E93F9C" w:rsidP="00E93F9C">
      <w:pPr>
        <w:autoSpaceDE w:val="0"/>
        <w:spacing w:line="360" w:lineRule="auto"/>
        <w:ind w:left="375" w:firstLine="13"/>
        <w:jc w:val="center"/>
        <w:rPr>
          <w:sz w:val="26"/>
          <w:szCs w:val="26"/>
        </w:rPr>
      </w:pPr>
    </w:p>
    <w:p w:rsidR="00E93F9C" w:rsidRDefault="00E93F9C" w:rsidP="00E93F9C">
      <w:pPr>
        <w:autoSpaceDE w:val="0"/>
        <w:spacing w:line="360" w:lineRule="auto"/>
        <w:ind w:left="375" w:firstLine="13"/>
        <w:jc w:val="center"/>
      </w:pPr>
      <w:r>
        <w:rPr>
          <w:rFonts w:eastAsia="Cambria"/>
          <w:b/>
          <w:bCs/>
          <w:sz w:val="26"/>
          <w:szCs w:val="26"/>
        </w:rPr>
        <w:t>VIII. Szakmai és társadalmi kapcsolatok</w:t>
      </w:r>
    </w:p>
    <w:p w:rsidR="00E93F9C" w:rsidRDefault="00E93F9C" w:rsidP="00E93F9C">
      <w:pPr>
        <w:autoSpaceDE w:val="0"/>
        <w:spacing w:line="360" w:lineRule="auto"/>
        <w:ind w:left="375" w:firstLine="13"/>
        <w:jc w:val="center"/>
        <w:rPr>
          <w:rFonts w:eastAsia="Cambria"/>
          <w:b/>
          <w:bCs/>
          <w:sz w:val="24"/>
          <w:szCs w:val="28"/>
        </w:rPr>
      </w:pPr>
    </w:p>
    <w:p w:rsidR="00E93F9C" w:rsidRDefault="00E93F9C" w:rsidP="00E93F9C">
      <w:pPr>
        <w:tabs>
          <w:tab w:val="right" w:leader="dot" w:pos="8505"/>
        </w:tabs>
        <w:autoSpaceDE w:val="0"/>
        <w:spacing w:before="57" w:line="360" w:lineRule="auto"/>
        <w:ind w:left="426"/>
        <w:jc w:val="both"/>
      </w:pPr>
      <w:r>
        <w:rPr>
          <w:rFonts w:eastAsia="Cambria"/>
          <w:b/>
          <w:bCs/>
          <w:sz w:val="24"/>
          <w:szCs w:val="24"/>
        </w:rPr>
        <w:t>1. Kapcsolatok helyi intézményekkel és civil szervezetekkel</w:t>
      </w:r>
    </w:p>
    <w:p w:rsidR="00E93F9C" w:rsidRDefault="00E93F9C" w:rsidP="00E93F9C">
      <w:pPr>
        <w:tabs>
          <w:tab w:val="right" w:leader="dot" w:pos="8505"/>
        </w:tabs>
        <w:autoSpaceDE w:val="0"/>
        <w:spacing w:line="360" w:lineRule="auto"/>
        <w:ind w:left="850"/>
        <w:jc w:val="both"/>
      </w:pPr>
      <w:r>
        <w:rPr>
          <w:rFonts w:eastAsia="Cambria"/>
          <w:sz w:val="24"/>
          <w:szCs w:val="24"/>
        </w:rPr>
        <w:t xml:space="preserve">A Györffy István Nagykun Múzeum a helybeli intézményekkel, a Déryné Kulturális, Turisztika, Sport Központ és Könyvtárral, emellett a város iskoláival és óvodáival szakmai kapcsolatokat ápol. A helyi civil szervezetek közül munkakapcsolattal rendelkezünk a Nagykun Városvédő Egyesülettel, a Kováts Mihály Baráti Társasággal, a Kunszövetséggel. </w:t>
      </w:r>
      <w:r>
        <w:rPr>
          <w:sz w:val="24"/>
          <w:szCs w:val="24"/>
        </w:rPr>
        <w:t>A Nagykunsági Népművészek Egyesületével.</w:t>
      </w:r>
    </w:p>
    <w:p w:rsidR="00E93F9C" w:rsidRDefault="00E93F9C" w:rsidP="00E93F9C">
      <w:pPr>
        <w:tabs>
          <w:tab w:val="right" w:leader="dot" w:pos="8505"/>
        </w:tabs>
        <w:autoSpaceDE w:val="0"/>
        <w:spacing w:before="227" w:line="360" w:lineRule="auto"/>
        <w:ind w:left="426"/>
        <w:jc w:val="both"/>
      </w:pPr>
      <w:r>
        <w:rPr>
          <w:rFonts w:eastAsia="Cambria"/>
          <w:b/>
          <w:bCs/>
          <w:sz w:val="24"/>
          <w:szCs w:val="24"/>
        </w:rPr>
        <w:t>2. Múzeumi szakmai kapcsolatok</w:t>
      </w:r>
    </w:p>
    <w:p w:rsidR="00E93F9C" w:rsidRDefault="00E93F9C" w:rsidP="00E93F9C">
      <w:pPr>
        <w:spacing w:line="360" w:lineRule="auto"/>
        <w:ind w:left="850"/>
        <w:jc w:val="both"/>
      </w:pPr>
      <w:r>
        <w:rPr>
          <w:rFonts w:eastAsia="Cambria"/>
          <w:sz w:val="24"/>
          <w:szCs w:val="24"/>
        </w:rPr>
        <w:t xml:space="preserve">A Györffy István Nagykun Múzeum Jász-Nagykun-Szolnok megye valamennyi múzeuma mellett jól működő szakmai kapcsolatokkal rendelkezik a kiskunsági múzeumok közül a kiskunhalasi </w:t>
      </w:r>
      <w:proofErr w:type="spellStart"/>
      <w:r>
        <w:rPr>
          <w:rFonts w:eastAsia="Cambria"/>
          <w:sz w:val="24"/>
          <w:szCs w:val="24"/>
        </w:rPr>
        <w:t>Thorma</w:t>
      </w:r>
      <w:proofErr w:type="spellEnd"/>
      <w:r>
        <w:rPr>
          <w:rFonts w:eastAsia="Cambria"/>
          <w:sz w:val="24"/>
          <w:szCs w:val="24"/>
        </w:rPr>
        <w:t xml:space="preserve"> János Múzeummal, a kiskunfélegyházi Kiskun Múzeummal, valamint a régiónkban található Hajdú-Bihar megyei és </w:t>
      </w:r>
      <w:r>
        <w:rPr>
          <w:rFonts w:eastAsia="Cambria"/>
          <w:sz w:val="24"/>
          <w:szCs w:val="24"/>
        </w:rPr>
        <w:lastRenderedPageBreak/>
        <w:t xml:space="preserve">Szabolcs-Szatmár-Bereg megyei múzeumokkal. Az együttműködés alapvetően a múzeumi munka több területére terjed ki, így például a kiállítások vándoroltatására, illetve műtárgyak kölcsönzésére. </w:t>
      </w:r>
    </w:p>
    <w:p w:rsidR="00E93F9C" w:rsidRDefault="00E93F9C" w:rsidP="00E93F9C">
      <w:pPr>
        <w:tabs>
          <w:tab w:val="right" w:leader="dot" w:pos="8505"/>
        </w:tabs>
        <w:autoSpaceDE w:val="0"/>
        <w:spacing w:line="360" w:lineRule="auto"/>
        <w:ind w:left="850"/>
        <w:jc w:val="both"/>
      </w:pPr>
      <w:r>
        <w:rPr>
          <w:rFonts w:eastAsia="Cambria"/>
          <w:sz w:val="24"/>
          <w:szCs w:val="24"/>
        </w:rPr>
        <w:t xml:space="preserve">A régiós kapcsolatok mellett fontos szakmai kapcsolatunk a Néprajzi Múzeummal, illetve a szentendrei Szabadtéri Néprajzi Múzeummal, illetve más vidékek (Pest, Bács-Kiskun és Csongrád megyék) múzeumaival is. Országos szakmai kapcsolataink mélyítését </w:t>
      </w:r>
      <w:proofErr w:type="gramStart"/>
      <w:r>
        <w:rPr>
          <w:rFonts w:eastAsia="Cambria"/>
          <w:sz w:val="24"/>
          <w:szCs w:val="24"/>
        </w:rPr>
        <w:t>szolgálja</w:t>
      </w:r>
      <w:proofErr w:type="gramEnd"/>
      <w:r>
        <w:rPr>
          <w:rFonts w:eastAsia="Cambria"/>
          <w:sz w:val="24"/>
          <w:szCs w:val="24"/>
        </w:rPr>
        <w:t xml:space="preserve"> és szakmai érdekvédelmünket segíti, hogy múzeumunk tagja a Magyar Vidéki Múzeumok Szövetségének (MVMSZ).</w:t>
      </w:r>
      <w:r>
        <w:rPr>
          <w:rFonts w:eastAsia="Cambria"/>
          <w:b/>
          <w:bCs/>
          <w:sz w:val="24"/>
          <w:szCs w:val="24"/>
        </w:rPr>
        <w:t xml:space="preserve"> </w:t>
      </w:r>
    </w:p>
    <w:p w:rsidR="00E93F9C" w:rsidRDefault="00E93F9C" w:rsidP="00E93F9C">
      <w:pPr>
        <w:tabs>
          <w:tab w:val="right" w:leader="dot" w:pos="8505"/>
        </w:tabs>
        <w:autoSpaceDE w:val="0"/>
        <w:spacing w:before="227" w:line="360" w:lineRule="auto"/>
        <w:ind w:left="454"/>
        <w:jc w:val="both"/>
      </w:pPr>
      <w:r>
        <w:rPr>
          <w:rFonts w:eastAsia="Cambria"/>
          <w:b/>
          <w:bCs/>
          <w:sz w:val="24"/>
          <w:szCs w:val="24"/>
        </w:rPr>
        <w:t>3. Kapcsolatok vidéki civil szervezetekkel</w:t>
      </w:r>
    </w:p>
    <w:p w:rsidR="00E93F9C" w:rsidRDefault="00E93F9C" w:rsidP="00E93F9C">
      <w:pPr>
        <w:tabs>
          <w:tab w:val="right" w:leader="dot" w:pos="8505"/>
        </w:tabs>
        <w:autoSpaceDE w:val="0"/>
        <w:spacing w:line="360" w:lineRule="auto"/>
        <w:ind w:left="850"/>
        <w:jc w:val="both"/>
      </w:pPr>
      <w:r>
        <w:rPr>
          <w:rFonts w:eastAsia="Cambria"/>
          <w:sz w:val="24"/>
          <w:szCs w:val="24"/>
        </w:rPr>
        <w:t xml:space="preserve">A vidéki civil szervezetek közül jó a munkakapcsolatunk a Magyar Néprajzi Társasággal, a </w:t>
      </w:r>
      <w:proofErr w:type="spellStart"/>
      <w:r>
        <w:rPr>
          <w:rFonts w:eastAsia="Cambria"/>
          <w:sz w:val="24"/>
          <w:szCs w:val="24"/>
        </w:rPr>
        <w:t>Pulszky</w:t>
      </w:r>
      <w:proofErr w:type="spellEnd"/>
      <w:r>
        <w:rPr>
          <w:rFonts w:eastAsia="Cambria"/>
          <w:sz w:val="24"/>
          <w:szCs w:val="24"/>
        </w:rPr>
        <w:t xml:space="preserve"> Társaság Múzeumi Egyesülettel, a </w:t>
      </w:r>
      <w:proofErr w:type="spellStart"/>
      <w:r>
        <w:rPr>
          <w:rFonts w:eastAsia="Cambria"/>
          <w:sz w:val="24"/>
          <w:szCs w:val="24"/>
        </w:rPr>
        <w:t>gyomaendrődi</w:t>
      </w:r>
      <w:proofErr w:type="spellEnd"/>
      <w:r>
        <w:rPr>
          <w:rFonts w:eastAsia="Cambria"/>
          <w:sz w:val="24"/>
          <w:szCs w:val="24"/>
        </w:rPr>
        <w:t xml:space="preserve"> székhelyű Kállai Ferenc Népfőiskolai Társasággal és a Jászkun Kapitányok Tanácsával.</w:t>
      </w:r>
    </w:p>
    <w:p w:rsidR="00E93F9C" w:rsidRDefault="00E93F9C" w:rsidP="00E93F9C">
      <w:pPr>
        <w:spacing w:before="227" w:line="360" w:lineRule="auto"/>
        <w:ind w:left="426"/>
        <w:jc w:val="both"/>
        <w:rPr>
          <w:rFonts w:eastAsia="Cambria"/>
          <w:b/>
          <w:bCs/>
          <w:sz w:val="24"/>
          <w:szCs w:val="24"/>
        </w:rPr>
      </w:pPr>
    </w:p>
    <w:p w:rsidR="00E93F9C" w:rsidRDefault="00E93F9C" w:rsidP="00E93F9C">
      <w:pPr>
        <w:spacing w:before="227" w:line="360" w:lineRule="auto"/>
        <w:ind w:left="426"/>
        <w:jc w:val="both"/>
      </w:pPr>
      <w:r>
        <w:rPr>
          <w:rFonts w:eastAsia="Cambria"/>
          <w:b/>
          <w:bCs/>
          <w:sz w:val="24"/>
          <w:szCs w:val="24"/>
        </w:rPr>
        <w:t>4. Kapcsolatok egyetemi tanszékekkel</w:t>
      </w:r>
    </w:p>
    <w:p w:rsidR="00E93F9C" w:rsidRDefault="00E93F9C" w:rsidP="00E93F9C">
      <w:pPr>
        <w:spacing w:line="360" w:lineRule="auto"/>
        <w:ind w:left="850"/>
        <w:jc w:val="both"/>
      </w:pPr>
      <w:r>
        <w:rPr>
          <w:rFonts w:eastAsia="Cambria"/>
          <w:sz w:val="24"/>
          <w:szCs w:val="24"/>
        </w:rPr>
        <w:t>Ugyancsak jó szakmai kapcsolatokkal rendelkezünk a Debreceni Egyetem Bölcsészettudományi Kar Történeti Tanszékével, valamint az ELTE Néprajzi Tanszéke mellett a Szegedi Egyetem Néprajz és Kulturális Antropológiai Tanszékével.</w:t>
      </w:r>
    </w:p>
    <w:p w:rsidR="00E93F9C" w:rsidRDefault="00E93F9C" w:rsidP="00E93F9C">
      <w:pPr>
        <w:spacing w:before="227" w:line="360" w:lineRule="auto"/>
        <w:ind w:left="426"/>
        <w:jc w:val="both"/>
      </w:pPr>
      <w:r>
        <w:rPr>
          <w:rFonts w:eastAsia="Cambria"/>
          <w:b/>
          <w:bCs/>
          <w:sz w:val="24"/>
          <w:szCs w:val="24"/>
        </w:rPr>
        <w:t>5. Társadalmi tisztségek</w:t>
      </w:r>
    </w:p>
    <w:p w:rsidR="00E93F9C" w:rsidRDefault="00E93F9C" w:rsidP="00E93F9C">
      <w:pPr>
        <w:ind w:left="850"/>
        <w:jc w:val="both"/>
      </w:pPr>
      <w:r>
        <w:rPr>
          <w:rFonts w:eastAsia="Cambria"/>
          <w:sz w:val="24"/>
          <w:szCs w:val="24"/>
        </w:rPr>
        <w:t xml:space="preserve">A múzeum igazgatója, dr. Nagy Molnár Miklós az MTA köztestületi és a Magyar Néprajzi Társaság tagja. Emellett tagja a Magyar Néprajzi Társaság Tájkutató Alapítvány kuratóriumának, a </w:t>
      </w:r>
      <w:proofErr w:type="spellStart"/>
      <w:r>
        <w:rPr>
          <w:rFonts w:eastAsia="Cambria"/>
          <w:sz w:val="24"/>
          <w:szCs w:val="24"/>
        </w:rPr>
        <w:t>gyomaendrődi</w:t>
      </w:r>
      <w:proofErr w:type="spellEnd"/>
      <w:r>
        <w:rPr>
          <w:rFonts w:eastAsia="Cambria"/>
          <w:sz w:val="24"/>
          <w:szCs w:val="24"/>
        </w:rPr>
        <w:t xml:space="preserve"> Kállai Ferenc Népfőiskolai Társaság kuratóriumának. Mindezek mellett a Magyar Vidéki Múzeumok Szövetsége Felügyelő Bizottságának is tagja.</w:t>
      </w:r>
    </w:p>
    <w:p w:rsidR="00E93F9C" w:rsidRDefault="00E93F9C" w:rsidP="00E93F9C">
      <w:pPr>
        <w:ind w:left="709"/>
        <w:jc w:val="both"/>
        <w:rPr>
          <w:rFonts w:eastAsia="Cambria"/>
          <w:sz w:val="24"/>
          <w:szCs w:val="24"/>
        </w:rPr>
      </w:pPr>
    </w:p>
    <w:p w:rsidR="00E93F9C" w:rsidRDefault="00E93F9C" w:rsidP="00E93F9C">
      <w:pPr>
        <w:ind w:left="426" w:firstLine="13"/>
        <w:jc w:val="both"/>
      </w:pPr>
      <w:r>
        <w:rPr>
          <w:rFonts w:eastAsia="Cambria"/>
          <w:sz w:val="24"/>
          <w:szCs w:val="24"/>
        </w:rPr>
        <w:t>Karcag, 2022. február 10.</w:t>
      </w:r>
    </w:p>
    <w:p w:rsidR="00E93F9C" w:rsidRDefault="00E93F9C" w:rsidP="00E93F9C">
      <w:pPr>
        <w:ind w:left="375" w:firstLine="13"/>
        <w:jc w:val="both"/>
        <w:rPr>
          <w:rFonts w:eastAsia="Cambria"/>
          <w:sz w:val="24"/>
          <w:szCs w:val="24"/>
        </w:rPr>
      </w:pPr>
    </w:p>
    <w:p w:rsidR="00E93F9C" w:rsidRDefault="00E93F9C" w:rsidP="00E93F9C">
      <w:pPr>
        <w:ind w:left="375" w:firstLine="13"/>
        <w:jc w:val="right"/>
      </w:pPr>
      <w:proofErr w:type="gramStart"/>
      <w:r>
        <w:rPr>
          <w:rFonts w:eastAsia="Cambria"/>
          <w:sz w:val="24"/>
          <w:szCs w:val="24"/>
        </w:rPr>
        <w:t>dr.</w:t>
      </w:r>
      <w:proofErr w:type="gramEnd"/>
      <w:r>
        <w:rPr>
          <w:rFonts w:eastAsia="Cambria"/>
          <w:sz w:val="24"/>
          <w:szCs w:val="24"/>
        </w:rPr>
        <w:t xml:space="preserve"> Nagy Molnár Miklós </w:t>
      </w:r>
    </w:p>
    <w:p w:rsidR="00E93F9C" w:rsidRDefault="00E93F9C" w:rsidP="00E93F9C">
      <w:pPr>
        <w:ind w:left="375" w:firstLine="13"/>
        <w:jc w:val="right"/>
      </w:pPr>
      <w:proofErr w:type="gramStart"/>
      <w:r>
        <w:rPr>
          <w:rFonts w:eastAsia="Cambria"/>
          <w:sz w:val="24"/>
          <w:szCs w:val="24"/>
        </w:rPr>
        <w:t>múzeumigazgató</w:t>
      </w:r>
      <w:proofErr w:type="gramEnd"/>
    </w:p>
    <w:p w:rsidR="00E93F9C" w:rsidRDefault="00E93F9C" w:rsidP="0002794E">
      <w:pPr>
        <w:tabs>
          <w:tab w:val="left" w:pos="2660"/>
        </w:tabs>
        <w:overflowPunct w:val="0"/>
        <w:autoSpaceDE w:val="0"/>
        <w:autoSpaceDN w:val="0"/>
        <w:adjustRightInd w:val="0"/>
        <w:textAlignment w:val="baseline"/>
        <w:rPr>
          <w:sz w:val="24"/>
          <w:szCs w:val="24"/>
        </w:rPr>
      </w:pPr>
    </w:p>
    <w:p w:rsidR="00D916A2" w:rsidRDefault="00D916A2">
      <w:pPr>
        <w:rPr>
          <w:sz w:val="24"/>
          <w:szCs w:val="24"/>
        </w:rPr>
      </w:pPr>
      <w:r>
        <w:rPr>
          <w:sz w:val="24"/>
          <w:szCs w:val="24"/>
        </w:rPr>
        <w:br w:type="page"/>
      </w:r>
    </w:p>
    <w:p w:rsidR="007D1671" w:rsidRPr="00AF3DA2" w:rsidRDefault="007D1671" w:rsidP="007D1671">
      <w:pPr>
        <w:pStyle w:val="NormlWeb"/>
        <w:spacing w:before="0" w:after="0"/>
        <w:jc w:val="both"/>
        <w:rPr>
          <w:bCs/>
          <w:szCs w:val="24"/>
        </w:rPr>
      </w:pPr>
      <w:r w:rsidRPr="00AF3DA2">
        <w:rPr>
          <w:b/>
          <w:bCs/>
          <w:szCs w:val="24"/>
          <w:u w:val="single"/>
        </w:rPr>
        <w:lastRenderedPageBreak/>
        <w:t>Szepesi Tibor polgármester:</w:t>
      </w:r>
      <w:r w:rsidRPr="00AF3DA2">
        <w:rPr>
          <w:b/>
          <w:bCs/>
          <w:szCs w:val="24"/>
        </w:rPr>
        <w:t xml:space="preserve"> </w:t>
      </w:r>
      <w:r w:rsidRPr="00AF3DA2">
        <w:rPr>
          <w:bCs/>
          <w:szCs w:val="24"/>
        </w:rPr>
        <w:t>A következő napirendi pont</w:t>
      </w:r>
      <w:r>
        <w:rPr>
          <w:bCs/>
          <w:szCs w:val="24"/>
        </w:rPr>
        <w:t xml:space="preserve"> tárgyalásá</w:t>
      </w:r>
      <w:r w:rsidRPr="00AF3DA2">
        <w:rPr>
          <w:bCs/>
          <w:szCs w:val="24"/>
        </w:rPr>
        <w:t xml:space="preserve">nál </w:t>
      </w:r>
      <w:r w:rsidR="00A15D57">
        <w:rPr>
          <w:bCs/>
          <w:szCs w:val="24"/>
        </w:rPr>
        <w:t xml:space="preserve">– mivel személyét érinti – </w:t>
      </w:r>
      <w:r w:rsidRPr="00AF3DA2">
        <w:rPr>
          <w:bCs/>
          <w:szCs w:val="24"/>
        </w:rPr>
        <w:t xml:space="preserve">az ülés vezetését átadta </w:t>
      </w:r>
      <w:proofErr w:type="spellStart"/>
      <w:r>
        <w:rPr>
          <w:bCs/>
          <w:szCs w:val="24"/>
        </w:rPr>
        <w:t>Karcagi-Nagy</w:t>
      </w:r>
      <w:proofErr w:type="spellEnd"/>
      <w:r>
        <w:rPr>
          <w:bCs/>
          <w:szCs w:val="24"/>
        </w:rPr>
        <w:t xml:space="preserve"> Zoltán képviselő</w:t>
      </w:r>
      <w:r w:rsidRPr="00AF3DA2">
        <w:rPr>
          <w:bCs/>
          <w:szCs w:val="24"/>
        </w:rPr>
        <w:t xml:space="preserve"> úrnak</w:t>
      </w:r>
      <w:r w:rsidR="00CE4045">
        <w:rPr>
          <w:bCs/>
          <w:szCs w:val="24"/>
        </w:rPr>
        <w:t>, a Pénzügyi és Fejlesztési Bizottság elnökének</w:t>
      </w:r>
      <w:r w:rsidRPr="00AF3DA2">
        <w:rPr>
          <w:bCs/>
          <w:szCs w:val="24"/>
        </w:rPr>
        <w:t>.</w:t>
      </w:r>
    </w:p>
    <w:p w:rsidR="007D1671" w:rsidRPr="00AF3DA2" w:rsidRDefault="007D1671" w:rsidP="007D1671">
      <w:pPr>
        <w:pStyle w:val="NormlWeb"/>
        <w:spacing w:before="0" w:after="0"/>
        <w:jc w:val="both"/>
        <w:rPr>
          <w:bCs/>
          <w:szCs w:val="24"/>
        </w:rPr>
      </w:pPr>
      <w:r w:rsidRPr="00AF3DA2">
        <w:rPr>
          <w:szCs w:val="24"/>
        </w:rPr>
        <w:t>Kérte, szíveskedjen levezetni a napirendet, e</w:t>
      </w:r>
      <w:r w:rsidRPr="00AF3DA2">
        <w:rPr>
          <w:bCs/>
          <w:szCs w:val="24"/>
        </w:rPr>
        <w:t>gyben bejelentette, hogy a napirend tárgyalásánál és a szavazásnál nem kíván jelen lenni.</w:t>
      </w:r>
    </w:p>
    <w:p w:rsidR="007D1671" w:rsidRPr="00AF3DA2" w:rsidRDefault="007D1671" w:rsidP="007D1671">
      <w:pPr>
        <w:pStyle w:val="NormlWeb"/>
        <w:spacing w:before="0" w:after="0"/>
        <w:jc w:val="both"/>
        <w:rPr>
          <w:bCs/>
          <w:szCs w:val="24"/>
        </w:rPr>
      </w:pPr>
    </w:p>
    <w:p w:rsidR="007D1671" w:rsidRPr="00AF3DA2" w:rsidRDefault="007D1671" w:rsidP="007D1671">
      <w:pPr>
        <w:pStyle w:val="NormlWeb"/>
        <w:spacing w:before="0" w:after="0"/>
        <w:ind w:left="360"/>
        <w:jc w:val="center"/>
        <w:rPr>
          <w:b/>
          <w:bCs/>
          <w:i/>
          <w:szCs w:val="24"/>
        </w:rPr>
      </w:pPr>
      <w:r w:rsidRPr="00AF3DA2">
        <w:rPr>
          <w:b/>
          <w:bCs/>
          <w:i/>
          <w:szCs w:val="24"/>
        </w:rPr>
        <w:t>– Szepesi Tibor polgármester úr elhagyta a tanácskozótermet –</w:t>
      </w:r>
    </w:p>
    <w:p w:rsidR="00E93F9C" w:rsidRDefault="00E93F9C" w:rsidP="0002794E">
      <w:pPr>
        <w:tabs>
          <w:tab w:val="left" w:pos="2660"/>
        </w:tabs>
        <w:overflowPunct w:val="0"/>
        <w:autoSpaceDE w:val="0"/>
        <w:autoSpaceDN w:val="0"/>
        <w:adjustRightInd w:val="0"/>
        <w:textAlignment w:val="baseline"/>
        <w:rPr>
          <w:sz w:val="24"/>
          <w:szCs w:val="24"/>
        </w:rPr>
      </w:pPr>
    </w:p>
    <w:p w:rsidR="00E93F9C" w:rsidRPr="00291E77" w:rsidRDefault="00E93F9C" w:rsidP="0002794E">
      <w:pPr>
        <w:tabs>
          <w:tab w:val="left" w:pos="2660"/>
        </w:tabs>
        <w:overflowPunct w:val="0"/>
        <w:autoSpaceDE w:val="0"/>
        <w:autoSpaceDN w:val="0"/>
        <w:adjustRightInd w:val="0"/>
        <w:textAlignment w:val="baseline"/>
        <w:rPr>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9. </w:t>
            </w:r>
            <w:r w:rsidRPr="00291E77">
              <w:rPr>
                <w:b/>
                <w:bCs/>
                <w:sz w:val="24"/>
                <w:szCs w:val="24"/>
                <w:u w:val="single"/>
              </w:rPr>
              <w:t>napirendi pont:</w:t>
            </w:r>
          </w:p>
        </w:tc>
        <w:tc>
          <w:tcPr>
            <w:tcW w:w="6551" w:type="dxa"/>
          </w:tcPr>
          <w:p w:rsidR="00291E77" w:rsidRPr="00291E77" w:rsidRDefault="00291E77" w:rsidP="0002794E">
            <w:pPr>
              <w:overflowPunct w:val="0"/>
              <w:autoSpaceDE w:val="0"/>
              <w:autoSpaceDN w:val="0"/>
              <w:adjustRightInd w:val="0"/>
              <w:ind w:left="360"/>
              <w:jc w:val="both"/>
              <w:textAlignment w:val="baseline"/>
              <w:rPr>
                <w:sz w:val="24"/>
                <w:szCs w:val="24"/>
              </w:rPr>
            </w:pPr>
            <w:r w:rsidRPr="00291E77">
              <w:rPr>
                <w:sz w:val="24"/>
                <w:szCs w:val="24"/>
              </w:rPr>
              <w:t xml:space="preserve">Javaslat Szepesi Tibor főállású polgármester </w:t>
            </w:r>
            <w:proofErr w:type="spellStart"/>
            <w:r w:rsidRPr="00291E77">
              <w:rPr>
                <w:sz w:val="24"/>
                <w:szCs w:val="24"/>
              </w:rPr>
              <w:t>cafetéria</w:t>
            </w:r>
            <w:proofErr w:type="spellEnd"/>
            <w:r w:rsidRPr="00291E77">
              <w:rPr>
                <w:sz w:val="24"/>
                <w:szCs w:val="24"/>
              </w:rPr>
              <w:t xml:space="preserve"> juttatására</w:t>
            </w:r>
          </w:p>
          <w:p w:rsidR="00291E77" w:rsidRPr="00291E77" w:rsidRDefault="00291E77" w:rsidP="0002794E">
            <w:pPr>
              <w:pStyle w:val="Listaszerbekezds"/>
              <w:overflowPunct w:val="0"/>
              <w:autoSpaceDE w:val="0"/>
              <w:autoSpaceDN w:val="0"/>
              <w:adjustRightInd w:val="0"/>
              <w:ind w:left="33"/>
              <w:jc w:val="both"/>
              <w:textAlignment w:val="baseline"/>
            </w:pPr>
          </w:p>
        </w:tc>
      </w:tr>
    </w:tbl>
    <w:p w:rsidR="00CE4045" w:rsidRDefault="00CE4045" w:rsidP="0002794E">
      <w:pPr>
        <w:tabs>
          <w:tab w:val="left" w:pos="2660"/>
        </w:tabs>
        <w:overflowPunct w:val="0"/>
        <w:autoSpaceDE w:val="0"/>
        <w:autoSpaceDN w:val="0"/>
        <w:adjustRightInd w:val="0"/>
        <w:textAlignment w:val="baseline"/>
        <w:rPr>
          <w:b/>
          <w:bCs/>
          <w:sz w:val="24"/>
          <w:szCs w:val="24"/>
        </w:rPr>
      </w:pPr>
    </w:p>
    <w:p w:rsidR="00CE4045" w:rsidRDefault="00CE4045" w:rsidP="0002794E">
      <w:pPr>
        <w:tabs>
          <w:tab w:val="left" w:pos="2660"/>
        </w:tabs>
        <w:overflowPunct w:val="0"/>
        <w:autoSpaceDE w:val="0"/>
        <w:autoSpaceDN w:val="0"/>
        <w:adjustRightInd w:val="0"/>
        <w:textAlignment w:val="baseline"/>
        <w:rPr>
          <w:b/>
          <w:bCs/>
          <w:sz w:val="24"/>
          <w:szCs w:val="24"/>
        </w:rPr>
      </w:pPr>
    </w:p>
    <w:p w:rsidR="00CE4045" w:rsidRPr="00CE4045" w:rsidRDefault="00CE4045" w:rsidP="00CE4045">
      <w:pPr>
        <w:jc w:val="both"/>
        <w:rPr>
          <w:sz w:val="24"/>
          <w:szCs w:val="24"/>
        </w:rPr>
      </w:pPr>
      <w:proofErr w:type="spellStart"/>
      <w:r>
        <w:rPr>
          <w:b/>
          <w:bCs/>
          <w:iCs/>
          <w:sz w:val="24"/>
          <w:szCs w:val="24"/>
          <w:u w:val="single"/>
        </w:rPr>
        <w:t>Karcagi-</w:t>
      </w:r>
      <w:r w:rsidRPr="001505AE">
        <w:rPr>
          <w:b/>
          <w:bCs/>
          <w:iCs/>
          <w:sz w:val="24"/>
          <w:szCs w:val="24"/>
          <w:u w:val="single"/>
        </w:rPr>
        <w:t>Nagy</w:t>
      </w:r>
      <w:proofErr w:type="spellEnd"/>
      <w:r w:rsidRPr="001505AE">
        <w:rPr>
          <w:b/>
          <w:bCs/>
          <w:iCs/>
          <w:sz w:val="24"/>
          <w:szCs w:val="24"/>
          <w:u w:val="single"/>
        </w:rPr>
        <w:t xml:space="preserve"> Zoltán képviselő, </w:t>
      </w:r>
      <w:r>
        <w:rPr>
          <w:b/>
          <w:bCs/>
          <w:iCs/>
          <w:sz w:val="24"/>
          <w:szCs w:val="24"/>
          <w:u w:val="single"/>
        </w:rPr>
        <w:t xml:space="preserve">a Pénzügyi és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Pr="00CE4045">
        <w:rPr>
          <w:sz w:val="24"/>
          <w:szCs w:val="24"/>
        </w:rPr>
        <w:t xml:space="preserve">A főállású polgármesteri foglalkoztatási jogviszonyra megfelelően alkalmazni kell a </w:t>
      </w:r>
      <w:proofErr w:type="spellStart"/>
      <w:r w:rsidRPr="00CE4045">
        <w:rPr>
          <w:sz w:val="24"/>
          <w:szCs w:val="24"/>
        </w:rPr>
        <w:t>Kttv</w:t>
      </w:r>
      <w:proofErr w:type="spellEnd"/>
      <w:r w:rsidRPr="00CE4045">
        <w:rPr>
          <w:sz w:val="24"/>
          <w:szCs w:val="24"/>
        </w:rPr>
        <w:t xml:space="preserve">. </w:t>
      </w:r>
      <w:proofErr w:type="spellStart"/>
      <w:r w:rsidRPr="00CE4045">
        <w:rPr>
          <w:sz w:val="24"/>
          <w:szCs w:val="24"/>
        </w:rPr>
        <w:t>cafetéria</w:t>
      </w:r>
      <w:proofErr w:type="spellEnd"/>
      <w:r w:rsidRPr="00CE4045">
        <w:rPr>
          <w:sz w:val="24"/>
          <w:szCs w:val="24"/>
        </w:rPr>
        <w:t xml:space="preserve"> juttatásra vonatkozó 151. §</w:t>
      </w:r>
      <w:proofErr w:type="spellStart"/>
      <w:r w:rsidRPr="00CE4045">
        <w:rPr>
          <w:sz w:val="24"/>
          <w:szCs w:val="24"/>
        </w:rPr>
        <w:t>-át</w:t>
      </w:r>
      <w:proofErr w:type="spellEnd"/>
      <w:r w:rsidRPr="00CE4045">
        <w:rPr>
          <w:sz w:val="24"/>
          <w:szCs w:val="24"/>
        </w:rPr>
        <w:t xml:space="preserve">, mely alapján a főállású polgármestert </w:t>
      </w:r>
      <w:proofErr w:type="spellStart"/>
      <w:r w:rsidRPr="00CE4045">
        <w:rPr>
          <w:sz w:val="24"/>
          <w:szCs w:val="24"/>
        </w:rPr>
        <w:t>cafeteria-juttatás</w:t>
      </w:r>
      <w:proofErr w:type="spellEnd"/>
      <w:r w:rsidRPr="00CE4045">
        <w:rPr>
          <w:sz w:val="24"/>
          <w:szCs w:val="24"/>
        </w:rPr>
        <w:t xml:space="preserve"> illeti meg. Ennek éves keretösszege 2022. évre bruttó 300 000 Ft/fő/év.</w:t>
      </w:r>
    </w:p>
    <w:p w:rsidR="00CE4045" w:rsidRDefault="00CE4045" w:rsidP="00C361C3">
      <w:pPr>
        <w:tabs>
          <w:tab w:val="left" w:pos="2518"/>
        </w:tabs>
        <w:jc w:val="both"/>
        <w:rPr>
          <w:bCs/>
          <w:iCs/>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Pr="001C6313" w:rsidRDefault="001C6313" w:rsidP="001C6313">
      <w:pPr>
        <w:tabs>
          <w:tab w:val="left" w:pos="2518"/>
        </w:tabs>
        <w:jc w:val="both"/>
        <w:rPr>
          <w:bCs/>
          <w:iCs/>
          <w:sz w:val="24"/>
          <w:szCs w:val="24"/>
        </w:rPr>
      </w:pPr>
    </w:p>
    <w:p w:rsidR="001C6313" w:rsidRPr="001C6313" w:rsidRDefault="001C6313" w:rsidP="001C6313">
      <w:pPr>
        <w:rPr>
          <w:sz w:val="24"/>
          <w:szCs w:val="24"/>
        </w:rPr>
      </w:pPr>
      <w:r w:rsidRPr="001C6313">
        <w:rPr>
          <w:sz w:val="24"/>
          <w:szCs w:val="24"/>
        </w:rPr>
        <w:t xml:space="preserve">Kérdés, észrevétel nem hangzott el. </w:t>
      </w:r>
    </w:p>
    <w:p w:rsidR="001C6313" w:rsidRPr="001C6313" w:rsidRDefault="001C6313" w:rsidP="001C6313">
      <w:pPr>
        <w:rPr>
          <w:sz w:val="24"/>
          <w:szCs w:val="24"/>
        </w:rPr>
      </w:pPr>
    </w:p>
    <w:p w:rsidR="001C6313" w:rsidRPr="001C6313" w:rsidRDefault="00CE4045" w:rsidP="00D724E7">
      <w:pPr>
        <w:tabs>
          <w:tab w:val="left" w:pos="2518"/>
        </w:tabs>
        <w:jc w:val="both"/>
        <w:rPr>
          <w:bCs/>
          <w:sz w:val="24"/>
          <w:szCs w:val="24"/>
        </w:rPr>
      </w:pPr>
      <w:proofErr w:type="spellStart"/>
      <w:r>
        <w:rPr>
          <w:b/>
          <w:bCs/>
          <w:iCs/>
          <w:sz w:val="24"/>
          <w:szCs w:val="24"/>
          <w:u w:val="single"/>
        </w:rPr>
        <w:t>Karcagi-</w:t>
      </w:r>
      <w:r w:rsidRPr="001505AE">
        <w:rPr>
          <w:b/>
          <w:bCs/>
          <w:iCs/>
          <w:sz w:val="24"/>
          <w:szCs w:val="24"/>
          <w:u w:val="single"/>
        </w:rPr>
        <w:t>Nagy</w:t>
      </w:r>
      <w:proofErr w:type="spellEnd"/>
      <w:r w:rsidRPr="001505AE">
        <w:rPr>
          <w:b/>
          <w:bCs/>
          <w:iCs/>
          <w:sz w:val="24"/>
          <w:szCs w:val="24"/>
          <w:u w:val="single"/>
        </w:rPr>
        <w:t xml:space="preserve"> Zoltán képviselő, </w:t>
      </w:r>
      <w:r>
        <w:rPr>
          <w:b/>
          <w:bCs/>
          <w:iCs/>
          <w:sz w:val="24"/>
          <w:szCs w:val="24"/>
          <w:u w:val="single"/>
        </w:rPr>
        <w:t xml:space="preserve">a Pénzügyi és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1C6313" w:rsidRPr="001C6313">
        <w:rPr>
          <w:sz w:val="24"/>
          <w:szCs w:val="24"/>
        </w:rPr>
        <w:t xml:space="preserve">Javasolta az előterjesztés és </w:t>
      </w:r>
      <w:r w:rsidR="001C6313">
        <w:rPr>
          <w:sz w:val="24"/>
          <w:szCs w:val="24"/>
        </w:rPr>
        <w:t>a határozati javaslat</w:t>
      </w:r>
      <w:r w:rsidR="00D724E7">
        <w:rPr>
          <w:sz w:val="24"/>
          <w:szCs w:val="24"/>
        </w:rPr>
        <w:t xml:space="preserve"> elfogadását. </w:t>
      </w:r>
      <w:r w:rsidR="001C6313" w:rsidRPr="001C6313">
        <w:rPr>
          <w:sz w:val="24"/>
          <w:szCs w:val="24"/>
        </w:rPr>
        <w:t xml:space="preserve"> </w:t>
      </w:r>
      <w:r w:rsidR="001C6313"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00D724E7">
        <w:rPr>
          <w:bCs/>
          <w:sz w:val="24"/>
          <w:szCs w:val="24"/>
        </w:rPr>
        <w:t>9</w:t>
      </w:r>
      <w:r w:rsidRPr="001C6313">
        <w:rPr>
          <w:sz w:val="24"/>
          <w:szCs w:val="24"/>
        </w:rPr>
        <w:t xml:space="preserve"> igen szavazat. Nemleges szavazat és tartózkodás nem volt.</w:t>
      </w:r>
    </w:p>
    <w:p w:rsidR="001C6313" w:rsidRPr="001C6313" w:rsidRDefault="001C6313" w:rsidP="001C6313">
      <w:pPr>
        <w:tabs>
          <w:tab w:val="left" w:pos="2660"/>
        </w:tabs>
        <w:rPr>
          <w:b/>
          <w:bCs/>
          <w:sz w:val="24"/>
          <w:szCs w:val="24"/>
        </w:rPr>
      </w:pPr>
      <w:r w:rsidRPr="001C6313">
        <w:rPr>
          <w:b/>
          <w:bCs/>
          <w:sz w:val="24"/>
          <w:szCs w:val="24"/>
        </w:rPr>
        <w:tab/>
      </w:r>
    </w:p>
    <w:p w:rsidR="00291E77" w:rsidRDefault="00291E77" w:rsidP="0002794E">
      <w:pPr>
        <w:tabs>
          <w:tab w:val="left" w:pos="2660"/>
        </w:tabs>
        <w:overflowPunct w:val="0"/>
        <w:autoSpaceDE w:val="0"/>
        <w:autoSpaceDN w:val="0"/>
        <w:adjustRightInd w:val="0"/>
        <w:textAlignment w:val="baseline"/>
        <w:rPr>
          <w:b/>
          <w:bCs/>
          <w:sz w:val="24"/>
          <w:szCs w:val="24"/>
        </w:rPr>
      </w:pPr>
    </w:p>
    <w:p w:rsidR="00D916A2" w:rsidRPr="009A1ACA" w:rsidRDefault="00D916A2" w:rsidP="00D916A2">
      <w:pPr>
        <w:pStyle w:val="base"/>
        <w:jc w:val="both"/>
        <w:rPr>
          <w:b/>
          <w:bCs/>
        </w:rPr>
      </w:pPr>
      <w:r>
        <w:rPr>
          <w:b/>
          <w:bCs/>
        </w:rPr>
        <w:t>48</w:t>
      </w:r>
      <w:r w:rsidRPr="009A1ACA">
        <w:rPr>
          <w:b/>
          <w:bCs/>
        </w:rPr>
        <w:t>/2022. (II. 24.) „kt.” sz. határozat</w:t>
      </w:r>
    </w:p>
    <w:p w:rsidR="00D916A2" w:rsidRPr="009A1ACA" w:rsidRDefault="00D916A2" w:rsidP="00D916A2">
      <w:pPr>
        <w:ind w:right="851"/>
        <w:rPr>
          <w:b/>
          <w:bCs/>
          <w:sz w:val="24"/>
          <w:szCs w:val="24"/>
        </w:rPr>
      </w:pPr>
      <w:r w:rsidRPr="009A1ACA">
        <w:rPr>
          <w:b/>
          <w:bCs/>
          <w:sz w:val="24"/>
          <w:szCs w:val="24"/>
        </w:rPr>
        <w:t xml:space="preserve">Szepesi Tibor főállású polgármester </w:t>
      </w:r>
      <w:proofErr w:type="spellStart"/>
      <w:r w:rsidRPr="009A1ACA">
        <w:rPr>
          <w:b/>
          <w:bCs/>
          <w:sz w:val="24"/>
          <w:szCs w:val="24"/>
        </w:rPr>
        <w:t>cafetéria</w:t>
      </w:r>
      <w:proofErr w:type="spellEnd"/>
      <w:r w:rsidRPr="009A1ACA">
        <w:rPr>
          <w:b/>
          <w:bCs/>
          <w:sz w:val="24"/>
          <w:szCs w:val="24"/>
        </w:rPr>
        <w:t xml:space="preserve"> juttatásáról</w:t>
      </w:r>
    </w:p>
    <w:p w:rsidR="00D916A2" w:rsidRDefault="00D916A2" w:rsidP="00D916A2">
      <w:pPr>
        <w:tabs>
          <w:tab w:val="left" w:pos="360"/>
        </w:tabs>
        <w:jc w:val="both"/>
        <w:rPr>
          <w:sz w:val="24"/>
          <w:szCs w:val="24"/>
        </w:rPr>
      </w:pPr>
    </w:p>
    <w:p w:rsidR="00D916A2" w:rsidRDefault="00D916A2" w:rsidP="00D916A2">
      <w:pPr>
        <w:tabs>
          <w:tab w:val="left" w:pos="360"/>
        </w:tabs>
        <w:jc w:val="both"/>
        <w:rPr>
          <w:sz w:val="24"/>
          <w:szCs w:val="24"/>
        </w:rPr>
      </w:pPr>
      <w:r w:rsidRPr="009A1ACA">
        <w:rPr>
          <w:sz w:val="24"/>
          <w:szCs w:val="24"/>
        </w:rPr>
        <w:t>Karcag Városi Önkormányzat Képviselő-testülete (a továbbiakban: Képviselő-testület) az Alaptörvény 32. cikk (1) bekezdés b) pontjában meghatározott jogkörében eljárva, a közszolgálati tisztviselőkről szóló 2011. évi CXCIX. törvény 225/</w:t>
      </w:r>
      <w:proofErr w:type="gramStart"/>
      <w:r w:rsidRPr="009A1ACA">
        <w:rPr>
          <w:sz w:val="24"/>
          <w:szCs w:val="24"/>
        </w:rPr>
        <w:t>A</w:t>
      </w:r>
      <w:proofErr w:type="gramEnd"/>
      <w:r w:rsidRPr="009A1ACA">
        <w:rPr>
          <w:sz w:val="24"/>
          <w:szCs w:val="24"/>
        </w:rPr>
        <w:t>. és 225/L. §</w:t>
      </w:r>
      <w:proofErr w:type="spellStart"/>
      <w:r w:rsidRPr="009A1ACA">
        <w:rPr>
          <w:sz w:val="24"/>
          <w:szCs w:val="24"/>
        </w:rPr>
        <w:t>-aiban</w:t>
      </w:r>
      <w:proofErr w:type="spellEnd"/>
      <w:r w:rsidRPr="009A1ACA">
        <w:rPr>
          <w:sz w:val="24"/>
          <w:szCs w:val="24"/>
        </w:rPr>
        <w:t xml:space="preserve"> foglaltak alapján</w:t>
      </w:r>
      <w:proofErr w:type="gramStart"/>
      <w:r w:rsidRPr="009A1ACA">
        <w:rPr>
          <w:sz w:val="24"/>
          <w:szCs w:val="24"/>
        </w:rPr>
        <w:t>,  az</w:t>
      </w:r>
      <w:proofErr w:type="gramEnd"/>
      <w:r w:rsidRPr="009A1ACA">
        <w:rPr>
          <w:sz w:val="24"/>
          <w:szCs w:val="24"/>
        </w:rPr>
        <w:t xml:space="preserve"> alábbiak szerint dönt:</w:t>
      </w:r>
    </w:p>
    <w:p w:rsidR="00D916A2" w:rsidRPr="009A1ACA" w:rsidRDefault="00D916A2" w:rsidP="00D916A2">
      <w:pPr>
        <w:tabs>
          <w:tab w:val="left" w:pos="360"/>
        </w:tabs>
        <w:jc w:val="both"/>
        <w:rPr>
          <w:sz w:val="24"/>
          <w:szCs w:val="24"/>
        </w:rPr>
      </w:pPr>
    </w:p>
    <w:p w:rsidR="00D916A2" w:rsidRPr="009A1ACA" w:rsidRDefault="00D916A2" w:rsidP="00D724E7">
      <w:pPr>
        <w:widowControl w:val="0"/>
        <w:numPr>
          <w:ilvl w:val="0"/>
          <w:numId w:val="47"/>
        </w:numPr>
        <w:autoSpaceDE w:val="0"/>
        <w:autoSpaceDN w:val="0"/>
        <w:adjustRightInd w:val="0"/>
        <w:ind w:left="709" w:hanging="425"/>
        <w:jc w:val="both"/>
        <w:rPr>
          <w:sz w:val="24"/>
          <w:szCs w:val="24"/>
        </w:rPr>
      </w:pPr>
      <w:r w:rsidRPr="009A1ACA">
        <w:rPr>
          <w:sz w:val="24"/>
          <w:szCs w:val="24"/>
        </w:rPr>
        <w:t xml:space="preserve">A Képviselő-testület Szepesi Tibor főállású polgármester részére 2022. évre </w:t>
      </w:r>
    </w:p>
    <w:p w:rsidR="00D916A2" w:rsidRPr="009A1ACA" w:rsidRDefault="00D916A2" w:rsidP="00D916A2">
      <w:pPr>
        <w:spacing w:before="240"/>
        <w:ind w:left="644"/>
        <w:jc w:val="center"/>
        <w:rPr>
          <w:b/>
          <w:sz w:val="24"/>
          <w:szCs w:val="24"/>
        </w:rPr>
      </w:pPr>
      <w:proofErr w:type="gramStart"/>
      <w:r w:rsidRPr="009A1ACA">
        <w:rPr>
          <w:b/>
          <w:sz w:val="24"/>
          <w:szCs w:val="24"/>
        </w:rPr>
        <w:t>bruttó</w:t>
      </w:r>
      <w:proofErr w:type="gramEnd"/>
      <w:r w:rsidRPr="009A1ACA">
        <w:rPr>
          <w:b/>
          <w:sz w:val="24"/>
          <w:szCs w:val="24"/>
        </w:rPr>
        <w:t xml:space="preserve"> 300 000 Ft. </w:t>
      </w:r>
    </w:p>
    <w:p w:rsidR="00D916A2" w:rsidRPr="009A1ACA" w:rsidRDefault="00D916A2" w:rsidP="00D916A2">
      <w:pPr>
        <w:tabs>
          <w:tab w:val="left" w:pos="360"/>
        </w:tabs>
        <w:ind w:left="644"/>
        <w:jc w:val="center"/>
        <w:rPr>
          <w:sz w:val="24"/>
          <w:szCs w:val="24"/>
        </w:rPr>
      </w:pPr>
      <w:proofErr w:type="spellStart"/>
      <w:r w:rsidRPr="009A1ACA">
        <w:rPr>
          <w:sz w:val="24"/>
          <w:szCs w:val="24"/>
        </w:rPr>
        <w:t>cafetéria</w:t>
      </w:r>
      <w:proofErr w:type="spellEnd"/>
      <w:r w:rsidRPr="009A1ACA">
        <w:rPr>
          <w:sz w:val="24"/>
          <w:szCs w:val="24"/>
        </w:rPr>
        <w:t xml:space="preserve"> keretet állapít meg a jogszabály alapján.</w:t>
      </w:r>
    </w:p>
    <w:p w:rsidR="00D916A2" w:rsidRPr="009A1ACA" w:rsidRDefault="00D916A2" w:rsidP="001D20CB">
      <w:pPr>
        <w:widowControl w:val="0"/>
        <w:numPr>
          <w:ilvl w:val="0"/>
          <w:numId w:val="47"/>
        </w:numPr>
        <w:autoSpaceDE w:val="0"/>
        <w:autoSpaceDN w:val="0"/>
        <w:adjustRightInd w:val="0"/>
        <w:jc w:val="both"/>
        <w:rPr>
          <w:sz w:val="24"/>
          <w:szCs w:val="24"/>
        </w:rPr>
      </w:pPr>
      <w:r w:rsidRPr="009A1ACA">
        <w:rPr>
          <w:sz w:val="24"/>
          <w:szCs w:val="24"/>
        </w:rPr>
        <w:t xml:space="preserve">A Képviselő-testület felhatalmazza a Karcagi Polgármesteri Hivatal Jegyzőjét, hogy a </w:t>
      </w:r>
      <w:proofErr w:type="spellStart"/>
      <w:r w:rsidRPr="009A1ACA">
        <w:rPr>
          <w:sz w:val="24"/>
          <w:szCs w:val="24"/>
        </w:rPr>
        <w:t>cafetéria</w:t>
      </w:r>
      <w:proofErr w:type="spellEnd"/>
      <w:r w:rsidRPr="009A1ACA">
        <w:rPr>
          <w:sz w:val="24"/>
          <w:szCs w:val="24"/>
        </w:rPr>
        <w:t xml:space="preserve"> juttatással kapcsolatos intézkedéseket tegye meg.</w:t>
      </w:r>
    </w:p>
    <w:p w:rsidR="00D916A2" w:rsidRPr="009A1ACA" w:rsidRDefault="00D916A2" w:rsidP="00D916A2">
      <w:pPr>
        <w:spacing w:before="240"/>
        <w:ind w:left="708"/>
        <w:rPr>
          <w:sz w:val="24"/>
          <w:szCs w:val="24"/>
        </w:rPr>
      </w:pPr>
      <w:r w:rsidRPr="009A1ACA">
        <w:rPr>
          <w:sz w:val="24"/>
          <w:szCs w:val="24"/>
          <w:u w:val="single"/>
        </w:rPr>
        <w:t>Felelős:</w:t>
      </w:r>
      <w:r w:rsidRPr="009A1ACA">
        <w:rPr>
          <w:sz w:val="24"/>
          <w:szCs w:val="24"/>
        </w:rPr>
        <w:t xml:space="preserve"> Rózsa Sándor jegyző</w:t>
      </w:r>
    </w:p>
    <w:p w:rsidR="00D916A2" w:rsidRPr="009A1ACA" w:rsidRDefault="00D916A2" w:rsidP="00D916A2">
      <w:pPr>
        <w:ind w:left="708"/>
        <w:rPr>
          <w:sz w:val="24"/>
          <w:szCs w:val="24"/>
        </w:rPr>
      </w:pPr>
      <w:r w:rsidRPr="009A1ACA">
        <w:rPr>
          <w:sz w:val="24"/>
          <w:szCs w:val="24"/>
          <w:u w:val="single"/>
        </w:rPr>
        <w:t>Határidő:</w:t>
      </w:r>
      <w:r w:rsidRPr="009A1ACA">
        <w:rPr>
          <w:sz w:val="24"/>
          <w:szCs w:val="24"/>
        </w:rPr>
        <w:t xml:space="preserve"> </w:t>
      </w:r>
      <w:bookmarkStart w:id="44" w:name="_Hlk52285400"/>
      <w:r w:rsidRPr="009A1ACA">
        <w:rPr>
          <w:sz w:val="24"/>
          <w:szCs w:val="24"/>
        </w:rPr>
        <w:t xml:space="preserve">2022. </w:t>
      </w:r>
      <w:bookmarkEnd w:id="44"/>
      <w:r w:rsidRPr="009A1ACA">
        <w:rPr>
          <w:sz w:val="24"/>
          <w:szCs w:val="24"/>
        </w:rPr>
        <w:t>március 31.</w:t>
      </w:r>
    </w:p>
    <w:p w:rsidR="00D916A2" w:rsidRPr="009A1ACA" w:rsidRDefault="00D916A2" w:rsidP="001D20CB">
      <w:pPr>
        <w:widowControl w:val="0"/>
        <w:numPr>
          <w:ilvl w:val="0"/>
          <w:numId w:val="47"/>
        </w:numPr>
        <w:autoSpaceDE w:val="0"/>
        <w:autoSpaceDN w:val="0"/>
        <w:adjustRightInd w:val="0"/>
        <w:jc w:val="both"/>
        <w:rPr>
          <w:sz w:val="24"/>
          <w:szCs w:val="24"/>
        </w:rPr>
      </w:pPr>
      <w:r w:rsidRPr="009A1ACA">
        <w:rPr>
          <w:sz w:val="24"/>
          <w:szCs w:val="24"/>
        </w:rPr>
        <w:t xml:space="preserve">A Képviselő-testület utasítja a Karcagi Polgármesteri Hivatal Költségvetési és Adó Irodáját, hogy a </w:t>
      </w:r>
      <w:proofErr w:type="spellStart"/>
      <w:r w:rsidRPr="009A1ACA">
        <w:rPr>
          <w:sz w:val="24"/>
          <w:szCs w:val="24"/>
        </w:rPr>
        <w:t>cafetéria</w:t>
      </w:r>
      <w:proofErr w:type="spellEnd"/>
      <w:r w:rsidRPr="009A1ACA">
        <w:rPr>
          <w:sz w:val="24"/>
          <w:szCs w:val="24"/>
        </w:rPr>
        <w:t xml:space="preserve"> juttatással kapcsolatos intézkedéseket tegye meg</w:t>
      </w:r>
    </w:p>
    <w:p w:rsidR="00D916A2" w:rsidRPr="009A1ACA" w:rsidRDefault="00D916A2" w:rsidP="00D916A2">
      <w:pPr>
        <w:spacing w:before="240"/>
        <w:ind w:left="709"/>
        <w:rPr>
          <w:sz w:val="24"/>
          <w:szCs w:val="24"/>
        </w:rPr>
      </w:pPr>
      <w:r w:rsidRPr="009A1ACA">
        <w:rPr>
          <w:sz w:val="24"/>
          <w:szCs w:val="24"/>
          <w:u w:val="single"/>
        </w:rPr>
        <w:t>Felelős:</w:t>
      </w:r>
      <w:r w:rsidRPr="009A1ACA">
        <w:rPr>
          <w:sz w:val="24"/>
          <w:szCs w:val="24"/>
        </w:rPr>
        <w:t xml:space="preserve"> Szabóné Bóka Réka Költségvetési és Adó Iroda irodavezető</w:t>
      </w:r>
    </w:p>
    <w:p w:rsidR="00D916A2" w:rsidRPr="009A1ACA" w:rsidRDefault="00D916A2" w:rsidP="00D916A2">
      <w:pPr>
        <w:ind w:left="709"/>
        <w:rPr>
          <w:sz w:val="24"/>
          <w:szCs w:val="24"/>
        </w:rPr>
      </w:pPr>
      <w:r w:rsidRPr="009A1ACA">
        <w:rPr>
          <w:sz w:val="24"/>
          <w:szCs w:val="24"/>
          <w:u w:val="single"/>
        </w:rPr>
        <w:t>Határidő:</w:t>
      </w:r>
      <w:r w:rsidRPr="009A1ACA">
        <w:rPr>
          <w:sz w:val="24"/>
          <w:szCs w:val="24"/>
        </w:rPr>
        <w:t xml:space="preserve"> 2022. március 31.</w:t>
      </w:r>
    </w:p>
    <w:p w:rsidR="00D916A2" w:rsidRPr="009A1ACA" w:rsidRDefault="00D916A2" w:rsidP="00D916A2">
      <w:pPr>
        <w:jc w:val="both"/>
        <w:rPr>
          <w:sz w:val="24"/>
          <w:szCs w:val="24"/>
          <w:u w:val="single"/>
        </w:rPr>
      </w:pPr>
      <w:r w:rsidRPr="009A1ACA">
        <w:rPr>
          <w:b/>
          <w:sz w:val="24"/>
          <w:szCs w:val="24"/>
        </w:rPr>
        <w:lastRenderedPageBreak/>
        <w:t xml:space="preserve">  </w:t>
      </w:r>
      <w:r w:rsidRPr="009A1ACA">
        <w:rPr>
          <w:sz w:val="24"/>
          <w:szCs w:val="24"/>
          <w:u w:val="single"/>
        </w:rPr>
        <w:t>Erről értesülnek:</w:t>
      </w:r>
    </w:p>
    <w:p w:rsidR="00D916A2" w:rsidRPr="009A1ACA" w:rsidRDefault="00D916A2" w:rsidP="001D20CB">
      <w:pPr>
        <w:numPr>
          <w:ilvl w:val="0"/>
          <w:numId w:val="46"/>
        </w:numPr>
        <w:ind w:left="426" w:hanging="284"/>
        <w:jc w:val="both"/>
        <w:rPr>
          <w:sz w:val="24"/>
          <w:szCs w:val="24"/>
        </w:rPr>
      </w:pPr>
      <w:r w:rsidRPr="009A1ACA">
        <w:rPr>
          <w:sz w:val="24"/>
          <w:szCs w:val="24"/>
        </w:rPr>
        <w:t>Karcag Városi Önkormányzat Képviselő-testületének tagjai, lakhelyükön</w:t>
      </w:r>
    </w:p>
    <w:p w:rsidR="00D916A2" w:rsidRPr="009A1ACA" w:rsidRDefault="00D916A2" w:rsidP="001D20CB">
      <w:pPr>
        <w:numPr>
          <w:ilvl w:val="0"/>
          <w:numId w:val="46"/>
        </w:numPr>
        <w:ind w:left="426" w:hanging="284"/>
        <w:jc w:val="both"/>
        <w:rPr>
          <w:sz w:val="24"/>
          <w:szCs w:val="24"/>
        </w:rPr>
      </w:pPr>
      <w:r w:rsidRPr="009A1ACA">
        <w:rPr>
          <w:sz w:val="24"/>
          <w:szCs w:val="24"/>
        </w:rPr>
        <w:t>Karcag Városi Önkormányzat Polgármestere, helyben</w:t>
      </w:r>
    </w:p>
    <w:p w:rsidR="00D916A2" w:rsidRPr="009A1ACA" w:rsidRDefault="00D916A2" w:rsidP="001D20CB">
      <w:pPr>
        <w:numPr>
          <w:ilvl w:val="0"/>
          <w:numId w:val="46"/>
        </w:numPr>
        <w:ind w:left="426" w:hanging="284"/>
        <w:jc w:val="both"/>
        <w:rPr>
          <w:sz w:val="24"/>
          <w:szCs w:val="24"/>
        </w:rPr>
      </w:pPr>
      <w:r w:rsidRPr="009A1ACA">
        <w:rPr>
          <w:sz w:val="24"/>
          <w:szCs w:val="24"/>
        </w:rPr>
        <w:t>Karcag Városi Önkormányzat Jegyzője, helyben</w:t>
      </w:r>
    </w:p>
    <w:p w:rsidR="00D916A2" w:rsidRPr="009A1ACA" w:rsidRDefault="00D916A2" w:rsidP="001D20CB">
      <w:pPr>
        <w:numPr>
          <w:ilvl w:val="0"/>
          <w:numId w:val="46"/>
        </w:numPr>
        <w:ind w:left="426" w:hanging="284"/>
        <w:jc w:val="both"/>
        <w:rPr>
          <w:sz w:val="24"/>
          <w:szCs w:val="24"/>
        </w:rPr>
      </w:pPr>
      <w:r w:rsidRPr="009A1ACA">
        <w:rPr>
          <w:sz w:val="24"/>
          <w:szCs w:val="24"/>
        </w:rPr>
        <w:t>Karcagi Polgármesteri Hivatal Aljegyzői Iroda, helyben</w:t>
      </w:r>
    </w:p>
    <w:p w:rsidR="00D916A2" w:rsidRPr="009A1ACA" w:rsidRDefault="00D916A2" w:rsidP="001D20CB">
      <w:pPr>
        <w:numPr>
          <w:ilvl w:val="0"/>
          <w:numId w:val="46"/>
        </w:numPr>
        <w:ind w:left="426" w:hanging="284"/>
        <w:jc w:val="both"/>
        <w:rPr>
          <w:sz w:val="24"/>
          <w:szCs w:val="24"/>
        </w:rPr>
      </w:pPr>
      <w:r w:rsidRPr="009A1ACA">
        <w:rPr>
          <w:sz w:val="24"/>
          <w:szCs w:val="24"/>
        </w:rPr>
        <w:t>Karcagi Polgármesteri Hivatal Költségvetési és Adó Iroda, helyben</w:t>
      </w:r>
    </w:p>
    <w:p w:rsidR="00D916A2" w:rsidRPr="009A1ACA" w:rsidRDefault="00D916A2" w:rsidP="001D20CB">
      <w:pPr>
        <w:numPr>
          <w:ilvl w:val="0"/>
          <w:numId w:val="46"/>
        </w:numPr>
        <w:ind w:left="426" w:hanging="284"/>
        <w:jc w:val="both"/>
        <w:rPr>
          <w:sz w:val="24"/>
          <w:szCs w:val="24"/>
        </w:rPr>
      </w:pPr>
      <w:r w:rsidRPr="009A1ACA">
        <w:rPr>
          <w:sz w:val="24"/>
          <w:szCs w:val="24"/>
        </w:rPr>
        <w:t>Karcagi Polgármesteri Hivatal, Szabóné Fábián Éva humánpolitikai ügyintéző, helyben</w:t>
      </w:r>
    </w:p>
    <w:p w:rsidR="00D916A2" w:rsidRPr="009A1ACA" w:rsidRDefault="00D916A2" w:rsidP="001D20CB">
      <w:pPr>
        <w:numPr>
          <w:ilvl w:val="0"/>
          <w:numId w:val="46"/>
        </w:numPr>
        <w:ind w:left="426" w:hanging="284"/>
        <w:jc w:val="both"/>
        <w:rPr>
          <w:sz w:val="24"/>
          <w:szCs w:val="24"/>
        </w:rPr>
      </w:pPr>
      <w:r w:rsidRPr="009A1ACA">
        <w:rPr>
          <w:sz w:val="24"/>
          <w:szCs w:val="24"/>
        </w:rPr>
        <w:t>Szepesi Tibor polgármester, 5300 Karcag, Móricz Zsigmond u. 19.</w:t>
      </w:r>
    </w:p>
    <w:p w:rsidR="00291E77" w:rsidRDefault="00291E77" w:rsidP="0002794E">
      <w:pPr>
        <w:tabs>
          <w:tab w:val="left" w:pos="2660"/>
        </w:tabs>
        <w:overflowPunct w:val="0"/>
        <w:autoSpaceDE w:val="0"/>
        <w:autoSpaceDN w:val="0"/>
        <w:adjustRightInd w:val="0"/>
        <w:textAlignment w:val="baseline"/>
        <w:rPr>
          <w:b/>
          <w:bCs/>
          <w:sz w:val="24"/>
          <w:szCs w:val="24"/>
        </w:rPr>
      </w:pPr>
    </w:p>
    <w:p w:rsidR="007D1671" w:rsidRPr="00AF3DA2" w:rsidRDefault="007D1671" w:rsidP="007D1671">
      <w:pPr>
        <w:tabs>
          <w:tab w:val="left" w:pos="2660"/>
        </w:tabs>
        <w:ind w:left="360"/>
        <w:jc w:val="center"/>
        <w:rPr>
          <w:b/>
          <w:bCs/>
          <w:i/>
          <w:sz w:val="24"/>
          <w:szCs w:val="24"/>
        </w:rPr>
      </w:pPr>
      <w:r w:rsidRPr="00AF3DA2">
        <w:rPr>
          <w:b/>
          <w:bCs/>
          <w:i/>
          <w:sz w:val="24"/>
          <w:szCs w:val="24"/>
        </w:rPr>
        <w:t>– Szepesi Tibor polgármester úr visszaérkezett az ülésterembe –</w:t>
      </w:r>
    </w:p>
    <w:p w:rsidR="00D916A2" w:rsidRDefault="00D916A2" w:rsidP="0002794E">
      <w:pPr>
        <w:tabs>
          <w:tab w:val="left" w:pos="2660"/>
        </w:tabs>
        <w:overflowPunct w:val="0"/>
        <w:autoSpaceDE w:val="0"/>
        <w:autoSpaceDN w:val="0"/>
        <w:adjustRightInd w:val="0"/>
        <w:textAlignment w:val="baseline"/>
        <w:rPr>
          <w:b/>
          <w:bCs/>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10. </w:t>
            </w:r>
            <w:r w:rsidRPr="00291E77">
              <w:rPr>
                <w:b/>
                <w:bCs/>
                <w:sz w:val="24"/>
                <w:szCs w:val="24"/>
                <w:u w:val="single"/>
              </w:rPr>
              <w:t>napirendi pont:</w:t>
            </w:r>
          </w:p>
        </w:tc>
        <w:tc>
          <w:tcPr>
            <w:tcW w:w="6551" w:type="dxa"/>
          </w:tcPr>
          <w:p w:rsidR="00291E77" w:rsidRPr="00291E77" w:rsidRDefault="00291E77" w:rsidP="0002794E">
            <w:pPr>
              <w:overflowPunct w:val="0"/>
              <w:autoSpaceDE w:val="0"/>
              <w:autoSpaceDN w:val="0"/>
              <w:adjustRightInd w:val="0"/>
              <w:ind w:left="360"/>
              <w:jc w:val="both"/>
              <w:textAlignment w:val="baseline"/>
              <w:rPr>
                <w:rStyle w:val="Kiemels2"/>
                <w:b w:val="0"/>
                <w:bCs w:val="0"/>
                <w:sz w:val="24"/>
                <w:szCs w:val="24"/>
              </w:rPr>
            </w:pPr>
            <w:r w:rsidRPr="00291E77">
              <w:rPr>
                <w:rStyle w:val="Kiemels2"/>
                <w:b w:val="0"/>
                <w:sz w:val="24"/>
                <w:szCs w:val="24"/>
              </w:rPr>
              <w:t xml:space="preserve">Javaslat Gyurcsek János főállású alpolgármester </w:t>
            </w:r>
            <w:proofErr w:type="spellStart"/>
            <w:r w:rsidRPr="00291E77">
              <w:rPr>
                <w:rStyle w:val="Kiemels2"/>
                <w:b w:val="0"/>
                <w:sz w:val="24"/>
                <w:szCs w:val="24"/>
              </w:rPr>
              <w:t>cafetéria</w:t>
            </w:r>
            <w:proofErr w:type="spellEnd"/>
            <w:r w:rsidRPr="00291E77">
              <w:rPr>
                <w:rStyle w:val="Kiemels2"/>
                <w:b w:val="0"/>
                <w:sz w:val="24"/>
                <w:szCs w:val="24"/>
              </w:rPr>
              <w:t xml:space="preserve"> juttatására</w:t>
            </w:r>
          </w:p>
          <w:p w:rsidR="00291E77" w:rsidRPr="00291E77" w:rsidRDefault="00291E77" w:rsidP="0002794E">
            <w:pPr>
              <w:pStyle w:val="Listaszerbekezds"/>
              <w:overflowPunct w:val="0"/>
              <w:autoSpaceDE w:val="0"/>
              <w:autoSpaceDN w:val="0"/>
              <w:adjustRightInd w:val="0"/>
              <w:ind w:left="33"/>
              <w:jc w:val="both"/>
              <w:textAlignment w:val="baseline"/>
            </w:pPr>
          </w:p>
        </w:tc>
      </w:tr>
    </w:tbl>
    <w:p w:rsidR="00291E77" w:rsidRDefault="00291E77" w:rsidP="0002794E">
      <w:pPr>
        <w:tabs>
          <w:tab w:val="left" w:pos="2660"/>
        </w:tabs>
        <w:rPr>
          <w:b/>
          <w:bCs/>
          <w:sz w:val="24"/>
          <w:szCs w:val="24"/>
        </w:rPr>
      </w:pPr>
    </w:p>
    <w:p w:rsidR="003C4262" w:rsidRDefault="001C6313" w:rsidP="001C6313">
      <w:pPr>
        <w:tabs>
          <w:tab w:val="left" w:pos="2518"/>
        </w:tabs>
        <w:jc w:val="both"/>
        <w:rPr>
          <w:bCs/>
          <w:iCs/>
          <w:sz w:val="24"/>
          <w:szCs w:val="24"/>
        </w:rPr>
      </w:pPr>
      <w:r w:rsidRPr="001C6313">
        <w:rPr>
          <w:b/>
          <w:bCs/>
          <w:iCs/>
          <w:sz w:val="24"/>
          <w:szCs w:val="24"/>
          <w:u w:val="single"/>
        </w:rPr>
        <w:t>Szepesi Tibor polgármester:</w:t>
      </w:r>
      <w:r w:rsidRPr="001C6313">
        <w:rPr>
          <w:bCs/>
          <w:iCs/>
          <w:sz w:val="24"/>
          <w:szCs w:val="24"/>
        </w:rPr>
        <w:t xml:space="preserve"> </w:t>
      </w:r>
      <w:r w:rsidR="00723248">
        <w:rPr>
          <w:bCs/>
          <w:iCs/>
          <w:sz w:val="24"/>
          <w:szCs w:val="24"/>
        </w:rPr>
        <w:t xml:space="preserve">Javaslatot tett Gyurcsek János főállású alpolgármester </w:t>
      </w:r>
      <w:proofErr w:type="spellStart"/>
      <w:r w:rsidR="00723248">
        <w:rPr>
          <w:bCs/>
          <w:iCs/>
          <w:sz w:val="24"/>
          <w:szCs w:val="24"/>
        </w:rPr>
        <w:t>cafetéria</w:t>
      </w:r>
      <w:proofErr w:type="spellEnd"/>
      <w:r w:rsidR="00723248">
        <w:rPr>
          <w:bCs/>
          <w:iCs/>
          <w:sz w:val="24"/>
          <w:szCs w:val="24"/>
        </w:rPr>
        <w:t xml:space="preserve"> juttatására. </w:t>
      </w:r>
    </w:p>
    <w:p w:rsidR="003C4262" w:rsidRDefault="003C4262" w:rsidP="001C6313">
      <w:pPr>
        <w:tabs>
          <w:tab w:val="left" w:pos="2518"/>
        </w:tabs>
        <w:jc w:val="both"/>
        <w:rPr>
          <w:bCs/>
          <w:iCs/>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Pr="001C6313" w:rsidRDefault="001C6313" w:rsidP="001C6313">
      <w:pPr>
        <w:tabs>
          <w:tab w:val="left" w:pos="2518"/>
        </w:tabs>
        <w:jc w:val="both"/>
        <w:rPr>
          <w:bCs/>
          <w:iCs/>
          <w:sz w:val="24"/>
          <w:szCs w:val="24"/>
        </w:rPr>
      </w:pPr>
    </w:p>
    <w:p w:rsidR="001C6313" w:rsidRPr="001C6313" w:rsidRDefault="001C6313" w:rsidP="001C6313">
      <w:pPr>
        <w:rPr>
          <w:sz w:val="24"/>
          <w:szCs w:val="24"/>
        </w:rPr>
      </w:pPr>
      <w:r w:rsidRPr="001C6313">
        <w:rPr>
          <w:sz w:val="24"/>
          <w:szCs w:val="24"/>
        </w:rPr>
        <w:t xml:space="preserve">Kérdés, észrevétel nem hangzott el. </w:t>
      </w:r>
    </w:p>
    <w:p w:rsidR="001C6313" w:rsidRPr="001C6313" w:rsidRDefault="001C6313" w:rsidP="001C6313">
      <w:pPr>
        <w:rPr>
          <w:sz w:val="24"/>
          <w:szCs w:val="24"/>
        </w:rPr>
      </w:pPr>
    </w:p>
    <w:p w:rsidR="004D70E7" w:rsidRPr="001C6313" w:rsidRDefault="004D70E7" w:rsidP="004D70E7">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határozati javaslat elfogadását</w:t>
      </w:r>
      <w:r w:rsidRPr="001C6313">
        <w:rPr>
          <w:sz w:val="24"/>
          <w:szCs w:val="24"/>
        </w:rPr>
        <w:t xml:space="preserve">.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Pr="001C6313" w:rsidRDefault="001C6313" w:rsidP="001C6313">
      <w:pPr>
        <w:tabs>
          <w:tab w:val="left" w:pos="2660"/>
        </w:tabs>
        <w:rPr>
          <w:b/>
          <w:bCs/>
          <w:sz w:val="24"/>
          <w:szCs w:val="24"/>
        </w:rPr>
      </w:pPr>
      <w:r w:rsidRPr="001C6313">
        <w:rPr>
          <w:b/>
          <w:bCs/>
          <w:sz w:val="24"/>
          <w:szCs w:val="24"/>
        </w:rPr>
        <w:tab/>
      </w:r>
    </w:p>
    <w:p w:rsidR="00997CED" w:rsidRDefault="00997CED" w:rsidP="00045531">
      <w:pPr>
        <w:pStyle w:val="base"/>
        <w:jc w:val="both"/>
        <w:rPr>
          <w:b/>
          <w:bCs/>
        </w:rPr>
      </w:pPr>
    </w:p>
    <w:p w:rsidR="00045531" w:rsidRPr="007107A6" w:rsidRDefault="00045531" w:rsidP="00045531">
      <w:pPr>
        <w:pStyle w:val="base"/>
        <w:jc w:val="both"/>
        <w:rPr>
          <w:b/>
          <w:bCs/>
        </w:rPr>
      </w:pPr>
      <w:r>
        <w:rPr>
          <w:b/>
          <w:bCs/>
        </w:rPr>
        <w:t>49</w:t>
      </w:r>
      <w:r w:rsidRPr="007107A6">
        <w:rPr>
          <w:b/>
          <w:bCs/>
        </w:rPr>
        <w:t>/2022. (II.24.) „kt.” sz. határozat</w:t>
      </w:r>
    </w:p>
    <w:p w:rsidR="00045531" w:rsidRPr="007107A6" w:rsidRDefault="00045531" w:rsidP="00045531">
      <w:pPr>
        <w:ind w:right="851"/>
        <w:rPr>
          <w:b/>
          <w:bCs/>
          <w:sz w:val="24"/>
          <w:szCs w:val="24"/>
        </w:rPr>
      </w:pPr>
      <w:r w:rsidRPr="007107A6">
        <w:rPr>
          <w:b/>
          <w:bCs/>
          <w:sz w:val="24"/>
          <w:szCs w:val="24"/>
        </w:rPr>
        <w:t xml:space="preserve">Gyurcsek János főállású alpolgármester </w:t>
      </w:r>
      <w:proofErr w:type="spellStart"/>
      <w:r w:rsidRPr="007107A6">
        <w:rPr>
          <w:b/>
          <w:bCs/>
          <w:sz w:val="24"/>
          <w:szCs w:val="24"/>
        </w:rPr>
        <w:t>cafeteria</w:t>
      </w:r>
      <w:proofErr w:type="spellEnd"/>
      <w:r w:rsidRPr="007107A6">
        <w:rPr>
          <w:b/>
          <w:bCs/>
          <w:sz w:val="24"/>
          <w:szCs w:val="24"/>
        </w:rPr>
        <w:t xml:space="preserve"> juttatásáról</w:t>
      </w:r>
    </w:p>
    <w:p w:rsidR="00412BD4" w:rsidRDefault="00412BD4" w:rsidP="00045531">
      <w:pPr>
        <w:tabs>
          <w:tab w:val="left" w:pos="360"/>
        </w:tabs>
        <w:jc w:val="both"/>
        <w:rPr>
          <w:sz w:val="24"/>
          <w:szCs w:val="24"/>
        </w:rPr>
      </w:pPr>
    </w:p>
    <w:p w:rsidR="00045531" w:rsidRDefault="00045531" w:rsidP="00045531">
      <w:pPr>
        <w:tabs>
          <w:tab w:val="left" w:pos="360"/>
        </w:tabs>
        <w:jc w:val="both"/>
        <w:rPr>
          <w:sz w:val="24"/>
          <w:szCs w:val="24"/>
        </w:rPr>
      </w:pPr>
      <w:r w:rsidRPr="007107A6">
        <w:rPr>
          <w:sz w:val="24"/>
          <w:szCs w:val="24"/>
        </w:rPr>
        <w:t>Karcag Városi Önkormányzat Képviselő-testülete (a továbbiakban: Képviselő-testület) az Alaptörvény 32. cikk (1) bekezdés b) pontjában meghatározott jogkörében eljárva, közszolgálati tisztviselőkről szóló 2011. évi CXCIX. törvény 225/</w:t>
      </w:r>
      <w:proofErr w:type="gramStart"/>
      <w:r w:rsidRPr="007107A6">
        <w:rPr>
          <w:sz w:val="24"/>
          <w:szCs w:val="24"/>
        </w:rPr>
        <w:t>A</w:t>
      </w:r>
      <w:proofErr w:type="gramEnd"/>
      <w:r w:rsidRPr="007107A6">
        <w:rPr>
          <w:sz w:val="24"/>
          <w:szCs w:val="24"/>
        </w:rPr>
        <w:t>. és 225/L. §</w:t>
      </w:r>
      <w:proofErr w:type="spellStart"/>
      <w:r w:rsidRPr="007107A6">
        <w:rPr>
          <w:sz w:val="24"/>
          <w:szCs w:val="24"/>
        </w:rPr>
        <w:t>-aiban</w:t>
      </w:r>
      <w:proofErr w:type="spellEnd"/>
      <w:r w:rsidRPr="007107A6">
        <w:rPr>
          <w:sz w:val="24"/>
          <w:szCs w:val="24"/>
        </w:rPr>
        <w:t xml:space="preserve"> foglaltak alapján</w:t>
      </w:r>
      <w:proofErr w:type="gramStart"/>
      <w:r w:rsidRPr="007107A6">
        <w:rPr>
          <w:sz w:val="24"/>
          <w:szCs w:val="24"/>
        </w:rPr>
        <w:t>,  az</w:t>
      </w:r>
      <w:proofErr w:type="gramEnd"/>
      <w:r w:rsidRPr="007107A6">
        <w:rPr>
          <w:sz w:val="24"/>
          <w:szCs w:val="24"/>
        </w:rPr>
        <w:t xml:space="preserve"> alábbiak szerint dönt:</w:t>
      </w:r>
    </w:p>
    <w:p w:rsidR="00412BD4" w:rsidRPr="007107A6" w:rsidRDefault="00412BD4" w:rsidP="00045531">
      <w:pPr>
        <w:tabs>
          <w:tab w:val="left" w:pos="360"/>
        </w:tabs>
        <w:jc w:val="both"/>
        <w:rPr>
          <w:sz w:val="24"/>
          <w:szCs w:val="24"/>
        </w:rPr>
      </w:pPr>
    </w:p>
    <w:p w:rsidR="00045531" w:rsidRPr="00412BD4" w:rsidRDefault="00045531" w:rsidP="001D20CB">
      <w:pPr>
        <w:pStyle w:val="Listaszerbekezds"/>
        <w:widowControl w:val="0"/>
        <w:numPr>
          <w:ilvl w:val="0"/>
          <w:numId w:val="49"/>
        </w:numPr>
        <w:tabs>
          <w:tab w:val="left" w:pos="360"/>
        </w:tabs>
        <w:autoSpaceDE w:val="0"/>
        <w:autoSpaceDN w:val="0"/>
        <w:adjustRightInd w:val="0"/>
        <w:jc w:val="both"/>
      </w:pPr>
      <w:r w:rsidRPr="00412BD4">
        <w:t xml:space="preserve">A Képviselő-testület Gyurcsek János főállású alpolgármester részére 2022. évre </w:t>
      </w:r>
    </w:p>
    <w:p w:rsidR="00045531" w:rsidRPr="007107A6" w:rsidRDefault="00045531" w:rsidP="00045531">
      <w:pPr>
        <w:tabs>
          <w:tab w:val="left" w:pos="360"/>
        </w:tabs>
        <w:ind w:left="644"/>
        <w:jc w:val="center"/>
        <w:rPr>
          <w:b/>
          <w:sz w:val="24"/>
          <w:szCs w:val="24"/>
        </w:rPr>
      </w:pPr>
      <w:proofErr w:type="gramStart"/>
      <w:r w:rsidRPr="007107A6">
        <w:rPr>
          <w:b/>
          <w:sz w:val="24"/>
          <w:szCs w:val="24"/>
        </w:rPr>
        <w:t>bruttó</w:t>
      </w:r>
      <w:proofErr w:type="gramEnd"/>
      <w:r w:rsidRPr="007107A6">
        <w:rPr>
          <w:b/>
          <w:sz w:val="24"/>
          <w:szCs w:val="24"/>
        </w:rPr>
        <w:t xml:space="preserve"> 300 000 Ft.</w:t>
      </w:r>
    </w:p>
    <w:p w:rsidR="00045531" w:rsidRPr="007107A6" w:rsidRDefault="00045531" w:rsidP="00045531">
      <w:pPr>
        <w:tabs>
          <w:tab w:val="left" w:pos="360"/>
        </w:tabs>
        <w:ind w:left="644"/>
        <w:jc w:val="center"/>
        <w:rPr>
          <w:sz w:val="24"/>
          <w:szCs w:val="24"/>
        </w:rPr>
      </w:pPr>
      <w:proofErr w:type="spellStart"/>
      <w:r w:rsidRPr="007107A6">
        <w:rPr>
          <w:sz w:val="24"/>
          <w:szCs w:val="24"/>
        </w:rPr>
        <w:t>cafeteria</w:t>
      </w:r>
      <w:proofErr w:type="spellEnd"/>
      <w:r w:rsidRPr="007107A6">
        <w:rPr>
          <w:sz w:val="24"/>
          <w:szCs w:val="24"/>
        </w:rPr>
        <w:t xml:space="preserve"> keretet állapít meg a jogszabály alapján.</w:t>
      </w:r>
    </w:p>
    <w:p w:rsidR="00045531" w:rsidRPr="00412BD4" w:rsidRDefault="00045531" w:rsidP="001D20CB">
      <w:pPr>
        <w:pStyle w:val="Listaszerbekezds"/>
        <w:widowControl w:val="0"/>
        <w:numPr>
          <w:ilvl w:val="0"/>
          <w:numId w:val="49"/>
        </w:numPr>
        <w:autoSpaceDE w:val="0"/>
        <w:autoSpaceDN w:val="0"/>
        <w:adjustRightInd w:val="0"/>
        <w:jc w:val="both"/>
      </w:pPr>
      <w:r w:rsidRPr="00412BD4">
        <w:t xml:space="preserve">A Képviselő-testület felhatalmazza a Karcag Városi Önkormányzat Polgármesterét, hogy a </w:t>
      </w:r>
      <w:proofErr w:type="spellStart"/>
      <w:r w:rsidRPr="00412BD4">
        <w:t>cafeteria</w:t>
      </w:r>
      <w:proofErr w:type="spellEnd"/>
      <w:r w:rsidRPr="00412BD4">
        <w:t xml:space="preserve"> juttatással kapcsolatos intézkedéseket tegye meg.</w:t>
      </w:r>
    </w:p>
    <w:p w:rsidR="00045531" w:rsidRDefault="00045531" w:rsidP="00045531">
      <w:pPr>
        <w:ind w:left="708"/>
        <w:rPr>
          <w:sz w:val="24"/>
          <w:szCs w:val="24"/>
        </w:rPr>
      </w:pPr>
    </w:p>
    <w:p w:rsidR="00045531" w:rsidRPr="007107A6" w:rsidRDefault="00045531" w:rsidP="00412BD4">
      <w:pPr>
        <w:ind w:left="993"/>
        <w:rPr>
          <w:sz w:val="24"/>
          <w:szCs w:val="24"/>
        </w:rPr>
      </w:pPr>
      <w:r w:rsidRPr="00522BDE">
        <w:rPr>
          <w:sz w:val="24"/>
          <w:szCs w:val="24"/>
          <w:u w:val="single"/>
        </w:rPr>
        <w:t>Felelős:</w:t>
      </w:r>
      <w:r w:rsidRPr="007107A6">
        <w:rPr>
          <w:sz w:val="24"/>
          <w:szCs w:val="24"/>
        </w:rPr>
        <w:t xml:space="preserve"> Szepesi Tibor polgármester</w:t>
      </w:r>
    </w:p>
    <w:p w:rsidR="00045531" w:rsidRDefault="00045531" w:rsidP="00412BD4">
      <w:pPr>
        <w:ind w:left="993"/>
        <w:rPr>
          <w:sz w:val="24"/>
          <w:szCs w:val="24"/>
        </w:rPr>
      </w:pPr>
      <w:r w:rsidRPr="00522BDE">
        <w:rPr>
          <w:sz w:val="24"/>
          <w:szCs w:val="24"/>
          <w:u w:val="single"/>
        </w:rPr>
        <w:t>Határidő:</w:t>
      </w:r>
      <w:r w:rsidRPr="007107A6">
        <w:rPr>
          <w:sz w:val="24"/>
          <w:szCs w:val="24"/>
        </w:rPr>
        <w:t xml:space="preserve"> 2022. március 31</w:t>
      </w:r>
    </w:p>
    <w:p w:rsidR="00412BD4" w:rsidRPr="007107A6" w:rsidRDefault="00412BD4" w:rsidP="00045531">
      <w:pPr>
        <w:ind w:left="708"/>
        <w:rPr>
          <w:sz w:val="24"/>
          <w:szCs w:val="24"/>
        </w:rPr>
      </w:pPr>
    </w:p>
    <w:p w:rsidR="00045531" w:rsidRPr="00412BD4" w:rsidRDefault="00045531" w:rsidP="001D20CB">
      <w:pPr>
        <w:pStyle w:val="Listaszerbekezds"/>
        <w:widowControl w:val="0"/>
        <w:numPr>
          <w:ilvl w:val="0"/>
          <w:numId w:val="49"/>
        </w:numPr>
        <w:autoSpaceDE w:val="0"/>
        <w:autoSpaceDN w:val="0"/>
        <w:adjustRightInd w:val="0"/>
        <w:jc w:val="both"/>
      </w:pPr>
      <w:r w:rsidRPr="00412BD4">
        <w:t xml:space="preserve">A Képviselő-testület utasítja a Karcagi Polgármesteri Hivatal Költségvetési és Adó Irodáját, hogy a </w:t>
      </w:r>
      <w:proofErr w:type="spellStart"/>
      <w:r w:rsidRPr="00412BD4">
        <w:t>cafeteria</w:t>
      </w:r>
      <w:proofErr w:type="spellEnd"/>
      <w:r w:rsidRPr="00412BD4">
        <w:t xml:space="preserve"> juttatással kapcsolatos intézkedéseket tegye meg</w:t>
      </w:r>
    </w:p>
    <w:p w:rsidR="00045531" w:rsidRDefault="00045531" w:rsidP="00045531">
      <w:pPr>
        <w:ind w:left="709"/>
        <w:rPr>
          <w:sz w:val="24"/>
          <w:szCs w:val="24"/>
        </w:rPr>
      </w:pPr>
    </w:p>
    <w:p w:rsidR="00045531" w:rsidRPr="007107A6" w:rsidRDefault="00045531" w:rsidP="00412BD4">
      <w:pPr>
        <w:ind w:left="993"/>
        <w:rPr>
          <w:sz w:val="24"/>
          <w:szCs w:val="24"/>
        </w:rPr>
      </w:pPr>
      <w:r w:rsidRPr="00522BDE">
        <w:rPr>
          <w:sz w:val="24"/>
          <w:szCs w:val="24"/>
          <w:u w:val="single"/>
        </w:rPr>
        <w:t>Felelős:</w:t>
      </w:r>
      <w:r w:rsidRPr="007107A6">
        <w:rPr>
          <w:sz w:val="24"/>
          <w:szCs w:val="24"/>
        </w:rPr>
        <w:t xml:space="preserve"> Szabóné Bóka Réka Költségvetési és Adó Iroda Irodavezető</w:t>
      </w:r>
    </w:p>
    <w:p w:rsidR="00045531" w:rsidRPr="007107A6" w:rsidRDefault="00045531" w:rsidP="00412BD4">
      <w:pPr>
        <w:ind w:left="993"/>
        <w:rPr>
          <w:sz w:val="24"/>
          <w:szCs w:val="24"/>
        </w:rPr>
      </w:pPr>
      <w:r w:rsidRPr="00522BDE">
        <w:rPr>
          <w:sz w:val="24"/>
          <w:szCs w:val="24"/>
          <w:u w:val="single"/>
        </w:rPr>
        <w:t>Határidő:</w:t>
      </w:r>
      <w:r w:rsidRPr="007107A6">
        <w:rPr>
          <w:sz w:val="24"/>
          <w:szCs w:val="24"/>
        </w:rPr>
        <w:t xml:space="preserve"> 2022. március 31.</w:t>
      </w:r>
    </w:p>
    <w:p w:rsidR="00412BD4" w:rsidRDefault="00045531" w:rsidP="00045531">
      <w:pPr>
        <w:ind w:left="-142"/>
        <w:jc w:val="both"/>
        <w:rPr>
          <w:b/>
          <w:sz w:val="24"/>
          <w:szCs w:val="24"/>
        </w:rPr>
      </w:pPr>
      <w:r w:rsidRPr="007107A6">
        <w:rPr>
          <w:b/>
          <w:sz w:val="24"/>
          <w:szCs w:val="24"/>
        </w:rPr>
        <w:lastRenderedPageBreak/>
        <w:t xml:space="preserve">  </w:t>
      </w:r>
    </w:p>
    <w:p w:rsidR="00045531" w:rsidRPr="007107A6" w:rsidRDefault="00045531" w:rsidP="00045531">
      <w:pPr>
        <w:ind w:left="-142"/>
        <w:jc w:val="both"/>
        <w:rPr>
          <w:sz w:val="24"/>
          <w:szCs w:val="24"/>
          <w:u w:val="single"/>
        </w:rPr>
      </w:pPr>
      <w:r w:rsidRPr="007107A6">
        <w:rPr>
          <w:sz w:val="24"/>
          <w:szCs w:val="24"/>
          <w:u w:val="single"/>
        </w:rPr>
        <w:t>Erről értesülnek:</w:t>
      </w:r>
    </w:p>
    <w:p w:rsidR="00045531" w:rsidRPr="00412BD4" w:rsidRDefault="00045531" w:rsidP="001D20CB">
      <w:pPr>
        <w:pStyle w:val="Listaszerbekezds"/>
        <w:numPr>
          <w:ilvl w:val="0"/>
          <w:numId w:val="48"/>
        </w:numPr>
        <w:jc w:val="both"/>
      </w:pPr>
      <w:r w:rsidRPr="00412BD4">
        <w:t>Karcag Városi Önkormányzat Képviselő-testületének tagjai, lakhelyükön</w:t>
      </w:r>
    </w:p>
    <w:p w:rsidR="00045531" w:rsidRPr="00412BD4" w:rsidRDefault="00045531" w:rsidP="001D20CB">
      <w:pPr>
        <w:pStyle w:val="Listaszerbekezds"/>
        <w:numPr>
          <w:ilvl w:val="0"/>
          <w:numId w:val="48"/>
        </w:numPr>
        <w:jc w:val="both"/>
      </w:pPr>
      <w:r w:rsidRPr="00412BD4">
        <w:t>Karcag Városi Önkormányzat Polgármestere, helyben</w:t>
      </w:r>
    </w:p>
    <w:p w:rsidR="00045531" w:rsidRPr="00412BD4" w:rsidRDefault="00045531" w:rsidP="001D20CB">
      <w:pPr>
        <w:pStyle w:val="Listaszerbekezds"/>
        <w:numPr>
          <w:ilvl w:val="0"/>
          <w:numId w:val="48"/>
        </w:numPr>
        <w:jc w:val="both"/>
      </w:pPr>
      <w:r w:rsidRPr="00412BD4">
        <w:t>Karcag Városi Önkormányzat Jegyzője, helyben</w:t>
      </w:r>
    </w:p>
    <w:p w:rsidR="00045531" w:rsidRPr="00412BD4" w:rsidRDefault="00045531" w:rsidP="001D20CB">
      <w:pPr>
        <w:pStyle w:val="Listaszerbekezds"/>
        <w:numPr>
          <w:ilvl w:val="0"/>
          <w:numId w:val="48"/>
        </w:numPr>
        <w:jc w:val="both"/>
      </w:pPr>
      <w:r w:rsidRPr="00412BD4">
        <w:t>Karcagi Polgármesteri Hivatal Aljegyzői Iroda, helyben</w:t>
      </w:r>
    </w:p>
    <w:p w:rsidR="00045531" w:rsidRPr="00412BD4" w:rsidRDefault="00045531" w:rsidP="001D20CB">
      <w:pPr>
        <w:pStyle w:val="Listaszerbekezds"/>
        <w:numPr>
          <w:ilvl w:val="0"/>
          <w:numId w:val="48"/>
        </w:numPr>
        <w:jc w:val="both"/>
      </w:pPr>
      <w:r w:rsidRPr="00412BD4">
        <w:t>Karcagi Polgármesteri Hivatal Költségvetési és Adó Iroda, helyben</w:t>
      </w:r>
    </w:p>
    <w:p w:rsidR="00045531" w:rsidRPr="00412BD4" w:rsidRDefault="00045531" w:rsidP="001D20CB">
      <w:pPr>
        <w:pStyle w:val="Listaszerbekezds"/>
        <w:numPr>
          <w:ilvl w:val="0"/>
          <w:numId w:val="48"/>
        </w:numPr>
        <w:jc w:val="both"/>
      </w:pPr>
      <w:r w:rsidRPr="00412BD4">
        <w:t>Karcagi Polgármesteri Hivatal, Szabóné Fábián Éva humánpolitikai ügyintéző, helyben</w:t>
      </w:r>
    </w:p>
    <w:p w:rsidR="00045531" w:rsidRPr="00412BD4" w:rsidRDefault="00045531" w:rsidP="001D20CB">
      <w:pPr>
        <w:pStyle w:val="Listaszerbekezds"/>
        <w:numPr>
          <w:ilvl w:val="0"/>
          <w:numId w:val="48"/>
        </w:numPr>
        <w:jc w:val="both"/>
      </w:pPr>
      <w:r w:rsidRPr="00412BD4">
        <w:t xml:space="preserve">Gyurcsek János főállású alpolgármester, 5300 Karcag, Ady Endre u. 64/B. </w:t>
      </w:r>
    </w:p>
    <w:p w:rsidR="00291E77" w:rsidRDefault="00291E77" w:rsidP="0002794E">
      <w:pPr>
        <w:tabs>
          <w:tab w:val="left" w:pos="2660"/>
        </w:tabs>
        <w:rPr>
          <w:b/>
          <w:bCs/>
          <w:sz w:val="24"/>
          <w:szCs w:val="24"/>
        </w:rPr>
      </w:pPr>
    </w:p>
    <w:p w:rsidR="00291E77" w:rsidRDefault="00291E77" w:rsidP="0002794E">
      <w:pPr>
        <w:tabs>
          <w:tab w:val="left" w:pos="2660"/>
        </w:tabs>
        <w:rPr>
          <w:b/>
          <w:bCs/>
          <w:sz w:val="24"/>
          <w:szCs w:val="24"/>
        </w:rPr>
      </w:pPr>
    </w:p>
    <w:p w:rsidR="00291E77" w:rsidRPr="00291E77" w:rsidRDefault="00291E77" w:rsidP="0002794E">
      <w:pPr>
        <w:tabs>
          <w:tab w:val="left" w:pos="2660"/>
        </w:tabs>
        <w:rPr>
          <w:rFonts w:eastAsia="Lucida Sans Unicode"/>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11. </w:t>
            </w:r>
            <w:r w:rsidRPr="00291E77">
              <w:rPr>
                <w:b/>
                <w:bCs/>
                <w:sz w:val="24"/>
                <w:szCs w:val="24"/>
                <w:u w:val="single"/>
              </w:rPr>
              <w:t>napirendi pont:</w:t>
            </w:r>
          </w:p>
        </w:tc>
        <w:tc>
          <w:tcPr>
            <w:tcW w:w="6551" w:type="dxa"/>
          </w:tcPr>
          <w:p w:rsidR="00291E77" w:rsidRPr="00291E77" w:rsidRDefault="00291E77" w:rsidP="0002794E">
            <w:pPr>
              <w:ind w:left="360"/>
              <w:jc w:val="both"/>
              <w:rPr>
                <w:rFonts w:eastAsia="Lucida Sans Unicode"/>
                <w:sz w:val="24"/>
                <w:szCs w:val="24"/>
              </w:rPr>
            </w:pPr>
            <w:r w:rsidRPr="00291E77">
              <w:rPr>
                <w:rFonts w:eastAsia="Lucida Sans Unicode"/>
                <w:sz w:val="24"/>
                <w:szCs w:val="24"/>
              </w:rPr>
              <w:t>Javaslat a Karcag városban működő szavazatszámláló bizottságok tagjainak és póttagjainak megválasztására</w:t>
            </w:r>
          </w:p>
          <w:p w:rsidR="00291E77" w:rsidRPr="00291E77" w:rsidRDefault="00291E77" w:rsidP="0002794E">
            <w:pPr>
              <w:ind w:left="33"/>
              <w:jc w:val="both"/>
              <w:rPr>
                <w:sz w:val="24"/>
                <w:szCs w:val="24"/>
                <w:u w:val="single"/>
              </w:rPr>
            </w:pPr>
          </w:p>
        </w:tc>
      </w:tr>
    </w:tbl>
    <w:p w:rsidR="00291E77" w:rsidRDefault="00291E77" w:rsidP="0002794E">
      <w:pPr>
        <w:tabs>
          <w:tab w:val="left" w:pos="2660"/>
        </w:tabs>
        <w:rPr>
          <w:b/>
          <w:bCs/>
          <w:sz w:val="24"/>
          <w:szCs w:val="24"/>
        </w:rPr>
      </w:pPr>
      <w:r w:rsidRPr="00291E77">
        <w:rPr>
          <w:b/>
          <w:bCs/>
          <w:sz w:val="24"/>
          <w:szCs w:val="24"/>
        </w:rPr>
        <w:tab/>
      </w:r>
    </w:p>
    <w:p w:rsidR="00723248" w:rsidRDefault="001C6313" w:rsidP="001C6313">
      <w:pPr>
        <w:tabs>
          <w:tab w:val="left" w:pos="2518"/>
        </w:tabs>
        <w:jc w:val="both"/>
        <w:rPr>
          <w:bCs/>
          <w:iCs/>
          <w:sz w:val="24"/>
          <w:szCs w:val="24"/>
        </w:rPr>
      </w:pPr>
      <w:r w:rsidRPr="001C6313">
        <w:rPr>
          <w:b/>
          <w:bCs/>
          <w:iCs/>
          <w:sz w:val="24"/>
          <w:szCs w:val="24"/>
          <w:u w:val="single"/>
        </w:rPr>
        <w:t>Szepesi Tibor polgármester:</w:t>
      </w:r>
      <w:r w:rsidRPr="001C6313">
        <w:rPr>
          <w:bCs/>
          <w:iCs/>
          <w:sz w:val="24"/>
          <w:szCs w:val="24"/>
        </w:rPr>
        <w:t xml:space="preserve"> </w:t>
      </w:r>
      <w:r w:rsidR="00723248">
        <w:rPr>
          <w:bCs/>
          <w:iCs/>
          <w:sz w:val="24"/>
          <w:szCs w:val="24"/>
        </w:rPr>
        <w:t>Ismertette az előterjesztésben foglaltakat, majd kérte</w:t>
      </w:r>
      <w:r w:rsidR="00A52941">
        <w:rPr>
          <w:bCs/>
          <w:iCs/>
          <w:sz w:val="24"/>
          <w:szCs w:val="24"/>
        </w:rPr>
        <w:t>,</w:t>
      </w:r>
      <w:r w:rsidR="00723248">
        <w:rPr>
          <w:bCs/>
          <w:iCs/>
          <w:sz w:val="24"/>
          <w:szCs w:val="24"/>
        </w:rPr>
        <w:t xml:space="preserve"> hogy a határozatnak megfelelően válasszák meg a szavazatszámláló bizottságok tagjait és póttagjait. </w:t>
      </w:r>
    </w:p>
    <w:p w:rsidR="00723248" w:rsidRDefault="00723248" w:rsidP="001C6313">
      <w:pPr>
        <w:tabs>
          <w:tab w:val="left" w:pos="2518"/>
        </w:tabs>
        <w:jc w:val="both"/>
        <w:rPr>
          <w:bCs/>
          <w:iCs/>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Pr="001C6313" w:rsidRDefault="001C6313" w:rsidP="001C6313">
      <w:pPr>
        <w:tabs>
          <w:tab w:val="left" w:pos="2518"/>
        </w:tabs>
        <w:jc w:val="both"/>
        <w:rPr>
          <w:bCs/>
          <w:iCs/>
          <w:sz w:val="24"/>
          <w:szCs w:val="24"/>
        </w:rPr>
      </w:pPr>
    </w:p>
    <w:p w:rsidR="001C6313" w:rsidRPr="001C6313" w:rsidRDefault="001C6313" w:rsidP="001C6313">
      <w:pPr>
        <w:rPr>
          <w:sz w:val="24"/>
          <w:szCs w:val="24"/>
        </w:rPr>
      </w:pPr>
      <w:r w:rsidRPr="001C6313">
        <w:rPr>
          <w:sz w:val="24"/>
          <w:szCs w:val="24"/>
        </w:rPr>
        <w:t xml:space="preserve">Kérdés, észrevétel nem hangzott el. </w:t>
      </w:r>
    </w:p>
    <w:p w:rsidR="001C6313" w:rsidRPr="001C6313" w:rsidRDefault="001C6313" w:rsidP="001C6313">
      <w:pPr>
        <w:rPr>
          <w:sz w:val="24"/>
          <w:szCs w:val="24"/>
        </w:rPr>
      </w:pPr>
    </w:p>
    <w:p w:rsidR="004D70E7" w:rsidRPr="001C6313" w:rsidRDefault="004D70E7" w:rsidP="004D70E7">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határozati javaslat elfogadását</w:t>
      </w:r>
      <w:r w:rsidRPr="001C6313">
        <w:rPr>
          <w:sz w:val="24"/>
          <w:szCs w:val="24"/>
        </w:rPr>
        <w:t xml:space="preserve">.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Pr="001C6313" w:rsidRDefault="001C6313" w:rsidP="001C6313">
      <w:pPr>
        <w:tabs>
          <w:tab w:val="left" w:pos="2660"/>
        </w:tabs>
        <w:rPr>
          <w:b/>
          <w:bCs/>
          <w:sz w:val="24"/>
          <w:szCs w:val="24"/>
        </w:rPr>
      </w:pPr>
      <w:r w:rsidRPr="001C6313">
        <w:rPr>
          <w:b/>
          <w:bCs/>
          <w:sz w:val="24"/>
          <w:szCs w:val="24"/>
        </w:rPr>
        <w:tab/>
      </w:r>
    </w:p>
    <w:p w:rsidR="00291E77" w:rsidRDefault="00291E77" w:rsidP="0002794E">
      <w:pPr>
        <w:tabs>
          <w:tab w:val="left" w:pos="2660"/>
        </w:tabs>
        <w:rPr>
          <w:b/>
          <w:bCs/>
          <w:sz w:val="24"/>
          <w:szCs w:val="24"/>
        </w:rPr>
      </w:pPr>
    </w:p>
    <w:p w:rsidR="00492494" w:rsidRPr="00B475CF" w:rsidRDefault="00492494" w:rsidP="00492494">
      <w:pPr>
        <w:jc w:val="both"/>
        <w:rPr>
          <w:b/>
          <w:bCs/>
          <w:sz w:val="24"/>
          <w:szCs w:val="24"/>
        </w:rPr>
      </w:pPr>
      <w:r w:rsidRPr="00B475CF">
        <w:rPr>
          <w:b/>
          <w:bCs/>
          <w:sz w:val="24"/>
          <w:szCs w:val="24"/>
        </w:rPr>
        <w:t>50/2022. (II. 24.) „kt.” sz. h a t á r o z a t</w:t>
      </w:r>
    </w:p>
    <w:p w:rsidR="00492494" w:rsidRPr="00B475CF" w:rsidRDefault="00492494" w:rsidP="00492494">
      <w:pPr>
        <w:jc w:val="both"/>
        <w:rPr>
          <w:b/>
          <w:sz w:val="24"/>
          <w:szCs w:val="24"/>
        </w:rPr>
      </w:pPr>
      <w:proofErr w:type="gramStart"/>
      <w:r w:rsidRPr="00B475CF">
        <w:rPr>
          <w:b/>
          <w:sz w:val="24"/>
          <w:szCs w:val="24"/>
        </w:rPr>
        <w:t>a</w:t>
      </w:r>
      <w:proofErr w:type="gramEnd"/>
      <w:r w:rsidRPr="00B475CF">
        <w:rPr>
          <w:b/>
          <w:sz w:val="24"/>
          <w:szCs w:val="24"/>
        </w:rPr>
        <w:t xml:space="preserve"> Karcag városban működő szavazatszámláló bizottságok tagjainak és póttagjainak megválasztásáról</w:t>
      </w:r>
    </w:p>
    <w:p w:rsidR="00492494" w:rsidRDefault="00492494" w:rsidP="00492494">
      <w:pPr>
        <w:jc w:val="both"/>
        <w:rPr>
          <w:sz w:val="24"/>
          <w:szCs w:val="24"/>
        </w:rPr>
      </w:pPr>
    </w:p>
    <w:p w:rsidR="00492494" w:rsidRPr="00B475CF" w:rsidRDefault="00492494" w:rsidP="00492494">
      <w:pPr>
        <w:jc w:val="both"/>
        <w:rPr>
          <w:sz w:val="24"/>
          <w:szCs w:val="24"/>
        </w:rPr>
      </w:pPr>
      <w:r w:rsidRPr="00B475CF">
        <w:rPr>
          <w:sz w:val="24"/>
          <w:szCs w:val="24"/>
        </w:rPr>
        <w:t>Karcag Városi Önkormányzat Képviselő-testülete (továbbiakban: Képviselő-testület) az Alaptörvény 32. cikk (1) bekezdése b) pontjában és a választási eljárásról szóló 2013. évi XXXVI. törvény 24. §</w:t>
      </w:r>
      <w:proofErr w:type="spellStart"/>
      <w:r w:rsidRPr="00B475CF">
        <w:rPr>
          <w:sz w:val="24"/>
          <w:szCs w:val="24"/>
        </w:rPr>
        <w:t>-ában</w:t>
      </w:r>
      <w:proofErr w:type="spellEnd"/>
      <w:r w:rsidRPr="00B475CF">
        <w:rPr>
          <w:sz w:val="24"/>
          <w:szCs w:val="24"/>
        </w:rPr>
        <w:t xml:space="preserve"> biztosított jogkörében eljárva az alábbiak szerint dönt:</w:t>
      </w:r>
    </w:p>
    <w:p w:rsidR="00492494" w:rsidRPr="00B475CF" w:rsidRDefault="00492494" w:rsidP="00492494">
      <w:pPr>
        <w:jc w:val="both"/>
        <w:rPr>
          <w:sz w:val="24"/>
          <w:szCs w:val="24"/>
        </w:rPr>
      </w:pPr>
    </w:p>
    <w:p w:rsidR="00492494" w:rsidRPr="00B475CF" w:rsidRDefault="00492494" w:rsidP="00492494">
      <w:pPr>
        <w:jc w:val="both"/>
        <w:rPr>
          <w:sz w:val="24"/>
          <w:szCs w:val="24"/>
        </w:rPr>
      </w:pPr>
      <w:r w:rsidRPr="00B475CF">
        <w:rPr>
          <w:sz w:val="24"/>
          <w:szCs w:val="24"/>
        </w:rPr>
        <w:t>A Képviselő-testület a Karcag városban működő szavazatszámláló bizottságok tagjait és póttagjait az alábbiak szerint választja meg:</w:t>
      </w:r>
    </w:p>
    <w:p w:rsidR="00492494" w:rsidRPr="00B475CF" w:rsidRDefault="00492494" w:rsidP="00492494">
      <w:pPr>
        <w:rPr>
          <w:b/>
          <w:bCs/>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3525"/>
        <w:gridCol w:w="1040"/>
        <w:gridCol w:w="3805"/>
      </w:tblGrid>
      <w:tr w:rsidR="00492494" w:rsidRPr="00B475CF" w:rsidTr="0076751C">
        <w:tc>
          <w:tcPr>
            <w:tcW w:w="9322" w:type="dxa"/>
            <w:gridSpan w:val="4"/>
            <w:tcBorders>
              <w:top w:val="nil"/>
              <w:left w:val="nil"/>
              <w:bottom w:val="single" w:sz="4" w:space="0" w:color="auto"/>
              <w:right w:val="nil"/>
            </w:tcBorders>
          </w:tcPr>
          <w:p w:rsidR="00492494" w:rsidRPr="00B475CF" w:rsidRDefault="00492494" w:rsidP="0076751C">
            <w:pPr>
              <w:pStyle w:val="Szvegtrzsbehzs"/>
              <w:tabs>
                <w:tab w:val="left" w:pos="1134"/>
                <w:tab w:val="center" w:pos="4819"/>
                <w:tab w:val="right" w:pos="9355"/>
              </w:tabs>
              <w:spacing w:after="0"/>
              <w:ind w:left="176"/>
              <w:rPr>
                <w:b/>
                <w:bCs/>
                <w:u w:val="single"/>
              </w:rPr>
            </w:pPr>
            <w:r w:rsidRPr="00B475CF">
              <w:rPr>
                <w:b/>
                <w:bCs/>
                <w:u w:val="single"/>
              </w:rPr>
              <w:t>Tagjai:</w:t>
            </w:r>
          </w:p>
          <w:p w:rsidR="00492494" w:rsidRPr="00B475CF" w:rsidRDefault="00492494" w:rsidP="0076751C">
            <w:pPr>
              <w:pStyle w:val="Szvegtrzsbehzs"/>
              <w:tabs>
                <w:tab w:val="left" w:pos="1134"/>
                <w:tab w:val="center" w:pos="4819"/>
                <w:tab w:val="right" w:pos="9355"/>
              </w:tabs>
              <w:spacing w:after="0"/>
              <w:ind w:left="176"/>
              <w:rPr>
                <w:b/>
                <w:bCs/>
              </w:rPr>
            </w:pP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Nagyné Major Mária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Szegfű utca 12.</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Makai Pál</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Táncsics M. krt. 4.</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Béres Sándorné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Kossuth tér 7-9. I/8.</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Alexa József</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Rákóczi utca 17.</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Nemes Jánosné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Sándor utca 33/</w:t>
            </w:r>
            <w:proofErr w:type="gramStart"/>
            <w:r w:rsidRPr="00B475CF">
              <w:t>a</w:t>
            </w:r>
            <w:proofErr w:type="gramEnd"/>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proofErr w:type="spellStart"/>
            <w:r w:rsidRPr="00B475CF">
              <w:t>Kacsándi</w:t>
            </w:r>
            <w:proofErr w:type="spellEnd"/>
            <w:r w:rsidRPr="00B475CF">
              <w:t xml:space="preserve"> Sándorné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Tőkés utca 40.</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Monori Ildikó Erzsébet</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Damjanich utca 21.</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proofErr w:type="gramStart"/>
            <w:r w:rsidRPr="00B475CF">
              <w:t>Szarkáné</w:t>
            </w:r>
            <w:proofErr w:type="gramEnd"/>
            <w:r w:rsidRPr="00B475CF">
              <w:t xml:space="preserve"> </w:t>
            </w:r>
            <w:proofErr w:type="spellStart"/>
            <w:r w:rsidRPr="00B475CF">
              <w:t>Lódi</w:t>
            </w:r>
            <w:proofErr w:type="spellEnd"/>
            <w:r w:rsidRPr="00B475CF">
              <w:t xml:space="preserve"> Zita Bernadett</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Sándor utca19.</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proofErr w:type="spellStart"/>
            <w:r w:rsidRPr="00B475CF">
              <w:t>Lódi</w:t>
            </w:r>
            <w:proofErr w:type="spellEnd"/>
            <w:r w:rsidRPr="00B475CF">
              <w:t xml:space="preserve"> Endréné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Dózsa György út 28.</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Magyar Ákosné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EB2169" w:rsidP="0076751C">
            <w:pPr>
              <w:pStyle w:val="Szvegtrzsbehzs"/>
              <w:tabs>
                <w:tab w:val="left" w:pos="1134"/>
                <w:tab w:val="center" w:pos="4819"/>
                <w:tab w:val="right" w:pos="9355"/>
              </w:tabs>
              <w:spacing w:after="0"/>
              <w:ind w:left="567" w:hanging="436"/>
            </w:pPr>
            <w:r>
              <w:t>Rákóczi utca 39.</w:t>
            </w:r>
            <w:r w:rsidR="00492494" w:rsidRPr="00B475CF">
              <w:t xml:space="preserve"> fsz. 2.</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Papp Edit</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 xml:space="preserve">Kórház utca 8. A </w:t>
            </w:r>
            <w:proofErr w:type="spellStart"/>
            <w:r w:rsidRPr="00B475CF">
              <w:t>lh</w:t>
            </w:r>
            <w:proofErr w:type="spellEnd"/>
            <w:r w:rsidRPr="00B475CF">
              <w:t>. 2/7.</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ind w:left="567" w:hanging="436"/>
              <w:rPr>
                <w:sz w:val="24"/>
                <w:szCs w:val="24"/>
              </w:rPr>
            </w:pPr>
            <w:r w:rsidRPr="00B475CF">
              <w:rPr>
                <w:sz w:val="24"/>
                <w:szCs w:val="24"/>
              </w:rPr>
              <w:t>Pánti Katalin</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ind w:left="567" w:hanging="436"/>
              <w:rPr>
                <w:sz w:val="24"/>
                <w:szCs w:val="24"/>
              </w:rPr>
            </w:pPr>
            <w:r w:rsidRPr="00B475CF">
              <w:rPr>
                <w:sz w:val="24"/>
                <w:szCs w:val="24"/>
              </w:rPr>
              <w:t>Munkácsy utca 4.</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Nagy Jánosné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Dózsa György út 73.</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proofErr w:type="spellStart"/>
            <w:r w:rsidRPr="00B475CF">
              <w:t>Buzalkáné</w:t>
            </w:r>
            <w:proofErr w:type="spellEnd"/>
            <w:r w:rsidRPr="00B475CF">
              <w:t xml:space="preserve"> Sebők Katalin </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Egyetértés utca 29.</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 xml:space="preserve">Balaskó László </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Kacsóh utca 23.</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Czinegéné Kiss Mária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Zádor utca 26.</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ind w:left="567" w:hanging="436"/>
              <w:rPr>
                <w:sz w:val="24"/>
                <w:szCs w:val="24"/>
              </w:rPr>
            </w:pPr>
            <w:r w:rsidRPr="00B475CF">
              <w:rPr>
                <w:sz w:val="24"/>
                <w:szCs w:val="24"/>
              </w:rPr>
              <w:t>Tóth Kristóf</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ind w:left="567" w:hanging="436"/>
              <w:rPr>
                <w:sz w:val="24"/>
                <w:szCs w:val="24"/>
              </w:rPr>
            </w:pPr>
            <w:r w:rsidRPr="00B475CF">
              <w:rPr>
                <w:sz w:val="24"/>
                <w:szCs w:val="24"/>
              </w:rPr>
              <w:t>Hajnal utca 11/D</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left" w:pos="1134"/>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Kun Jánosné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Kungát utca 54.</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Szabó Gabriella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Széchenyi István sgt. 67/C II/11.</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Szabó Lászlóné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Epreskert utca 8.</w:t>
            </w:r>
          </w:p>
        </w:tc>
      </w:tr>
      <w:tr w:rsidR="00492494" w:rsidRPr="00B475CF" w:rsidTr="0076751C">
        <w:trPr>
          <w:trHeight w:val="230"/>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Molnár Lajosné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Kossuth tér 7-9. 3/27.</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Kolozsvári Ernőné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Kossuth L. utca 26.</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Balaskó Lászlóné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Kacsóh utca 23.</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Elek Eszter</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Kacsóh utca 32.</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 xml:space="preserve">Kovács Attila Zoltánné </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József Attila utca 14.</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Szikszai Imre Sándorné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Madarász I. utca 36.</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ind w:left="567" w:hanging="436"/>
              <w:rPr>
                <w:sz w:val="24"/>
                <w:szCs w:val="24"/>
              </w:rPr>
            </w:pPr>
            <w:r w:rsidRPr="00B475CF">
              <w:rPr>
                <w:sz w:val="24"/>
                <w:szCs w:val="24"/>
              </w:rPr>
              <w:t>Seres Rita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ind w:left="567" w:hanging="436"/>
              <w:rPr>
                <w:sz w:val="24"/>
                <w:szCs w:val="24"/>
              </w:rPr>
            </w:pPr>
            <w:r w:rsidRPr="00B475CF">
              <w:rPr>
                <w:sz w:val="24"/>
                <w:szCs w:val="24"/>
              </w:rPr>
              <w:t>Madarasi út 2. 2/5.</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Gajdos Károlyné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Maros utca 31.</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Donkó Gáborné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 xml:space="preserve">Széchenyi I. sgt. 1-3. II. </w:t>
            </w:r>
            <w:proofErr w:type="spellStart"/>
            <w:r w:rsidRPr="00B475CF">
              <w:t>lh</w:t>
            </w:r>
            <w:proofErr w:type="spellEnd"/>
            <w:r w:rsidRPr="00B475CF">
              <w:t>. 3/11.</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Nagy László</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Szegfű utca 12.</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ind w:left="567" w:hanging="436"/>
              <w:rPr>
                <w:sz w:val="24"/>
                <w:szCs w:val="24"/>
              </w:rPr>
            </w:pPr>
            <w:r w:rsidRPr="00B475CF">
              <w:rPr>
                <w:sz w:val="24"/>
                <w:szCs w:val="24"/>
              </w:rPr>
              <w:t>Balogh-Pandur Bianka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ind w:left="567" w:hanging="436"/>
              <w:rPr>
                <w:sz w:val="24"/>
                <w:szCs w:val="24"/>
              </w:rPr>
            </w:pPr>
            <w:r w:rsidRPr="00B475CF">
              <w:rPr>
                <w:sz w:val="24"/>
                <w:szCs w:val="24"/>
              </w:rPr>
              <w:t>Honvéd utca 1/</w:t>
            </w:r>
            <w:proofErr w:type="gramStart"/>
            <w:r w:rsidRPr="00B475CF">
              <w:rPr>
                <w:sz w:val="24"/>
                <w:szCs w:val="24"/>
              </w:rPr>
              <w:t>A</w:t>
            </w:r>
            <w:proofErr w:type="gramEnd"/>
          </w:p>
        </w:tc>
      </w:tr>
      <w:tr w:rsidR="00492494" w:rsidRPr="00B475CF" w:rsidTr="0076751C">
        <w:trPr>
          <w:trHeight w:val="118"/>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proofErr w:type="spellStart"/>
            <w:r w:rsidRPr="00B475CF">
              <w:t>Dobrai</w:t>
            </w:r>
            <w:proofErr w:type="spellEnd"/>
            <w:r w:rsidRPr="00B475CF">
              <w:t xml:space="preserve"> Imréné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Arany J. utca 18.</w:t>
            </w:r>
          </w:p>
        </w:tc>
      </w:tr>
      <w:tr w:rsidR="00492494" w:rsidRPr="00B475CF" w:rsidTr="0076751C">
        <w:trPr>
          <w:trHeight w:val="118"/>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Péntek Krisztián</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Ágota utca 53.</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Nagy Ferencné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Túzok utca 1.</w:t>
            </w:r>
          </w:p>
        </w:tc>
      </w:tr>
      <w:tr w:rsidR="00492494" w:rsidRPr="00B475CF" w:rsidTr="0076751C">
        <w:trPr>
          <w:trHeight w:val="118"/>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Kovácsné Nemes Margit</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Tompa utca 12.</w:t>
            </w:r>
          </w:p>
        </w:tc>
      </w:tr>
      <w:tr w:rsidR="00492494" w:rsidRPr="00B475CF" w:rsidTr="0076751C">
        <w:trPr>
          <w:trHeight w:val="118"/>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Tapasztó Lajosné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Tompa utca 17.</w:t>
            </w:r>
          </w:p>
        </w:tc>
      </w:tr>
      <w:tr w:rsidR="00492494" w:rsidRPr="00B475CF" w:rsidTr="0076751C">
        <w:trPr>
          <w:trHeight w:val="118"/>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Györfi Sándorné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Csokonai utca 41.</w:t>
            </w:r>
          </w:p>
        </w:tc>
      </w:tr>
      <w:tr w:rsidR="00492494" w:rsidRPr="00B475CF" w:rsidTr="0076751C">
        <w:trPr>
          <w:trHeight w:val="118"/>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Kósa Zoltán</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Pipacs utca 20.</w:t>
            </w:r>
          </w:p>
        </w:tc>
      </w:tr>
      <w:tr w:rsidR="00492494" w:rsidRPr="00B475CF" w:rsidTr="0076751C">
        <w:trPr>
          <w:trHeight w:val="118"/>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proofErr w:type="spellStart"/>
            <w:r w:rsidRPr="00B475CF">
              <w:t>Gyökeresné</w:t>
            </w:r>
            <w:proofErr w:type="spellEnd"/>
            <w:r w:rsidRPr="00B475CF">
              <w:t xml:space="preserve"> Kállai Mária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Kalász utca 8.</w:t>
            </w:r>
          </w:p>
        </w:tc>
      </w:tr>
      <w:tr w:rsidR="00492494" w:rsidRPr="00B475CF" w:rsidTr="0076751C">
        <w:trPr>
          <w:trHeight w:val="118"/>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Sütő Imréné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Dráva utca 4.</w:t>
            </w:r>
          </w:p>
        </w:tc>
      </w:tr>
      <w:tr w:rsidR="00492494" w:rsidRPr="00B475CF" w:rsidTr="0076751C">
        <w:trPr>
          <w:trHeight w:val="118"/>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Cseppentő Sándorné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Rába utca 31.</w:t>
            </w:r>
          </w:p>
        </w:tc>
      </w:tr>
      <w:tr w:rsidR="00492494" w:rsidRPr="00B475CF" w:rsidTr="0076751C">
        <w:trPr>
          <w:trHeight w:val="118"/>
        </w:trPr>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Nagy Sándor Ernőné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Kőrös utca 33.</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Szabó Józsefné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Villamos utca 39.</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Kósa Csongor</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Pipacs utca 20.</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Molnár Sándorné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Kinizsi utca 7.</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Baloghné Hajdú Emőke Katalin</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Fecske utca 12.</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Ábrahám Tiborné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Futó Imre utca 23.</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left="567" w:hanging="436"/>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Fülöp Ilona Erika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567" w:hanging="436"/>
            </w:pPr>
            <w:r w:rsidRPr="00B475CF">
              <w:t>Kinizsi utca 22/</w:t>
            </w:r>
            <w:proofErr w:type="gramStart"/>
            <w:r w:rsidRPr="00B475CF">
              <w:t>a</w:t>
            </w:r>
            <w:proofErr w:type="gramEnd"/>
          </w:p>
        </w:tc>
      </w:tr>
    </w:tbl>
    <w:p w:rsidR="00492494" w:rsidRPr="00B475CF" w:rsidRDefault="00492494" w:rsidP="00492494">
      <w:pPr>
        <w:tabs>
          <w:tab w:val="left" w:pos="959"/>
          <w:tab w:val="left" w:pos="4503"/>
          <w:tab w:val="left" w:pos="5495"/>
        </w:tabs>
        <w:ind w:left="567" w:hanging="436"/>
        <w:rPr>
          <w:sz w:val="24"/>
          <w:szCs w:val="24"/>
        </w:rPr>
      </w:pPr>
    </w:p>
    <w:p w:rsidR="00492494" w:rsidRPr="00B475CF" w:rsidRDefault="00492494" w:rsidP="00492494">
      <w:pPr>
        <w:tabs>
          <w:tab w:val="left" w:pos="959"/>
          <w:tab w:val="left" w:pos="4503"/>
          <w:tab w:val="left" w:pos="5495"/>
        </w:tabs>
        <w:ind w:left="567" w:hanging="436"/>
        <w:rPr>
          <w:b/>
          <w:sz w:val="24"/>
          <w:szCs w:val="24"/>
          <w:u w:val="single"/>
        </w:rPr>
      </w:pPr>
      <w:r w:rsidRPr="00B475CF">
        <w:rPr>
          <w:b/>
          <w:sz w:val="24"/>
          <w:szCs w:val="24"/>
          <w:u w:val="single"/>
        </w:rPr>
        <w:t>Póttagjai:</w:t>
      </w:r>
    </w:p>
    <w:p w:rsidR="00492494" w:rsidRPr="00B475CF" w:rsidRDefault="00492494" w:rsidP="00492494">
      <w:pPr>
        <w:pStyle w:val="Szvegtrzsbehzs"/>
        <w:tabs>
          <w:tab w:val="center" w:pos="4819"/>
          <w:tab w:val="right" w:pos="9355"/>
        </w:tabs>
        <w:spacing w:after="0"/>
        <w:ind w:left="142"/>
      </w:pPr>
      <w:r w:rsidRPr="00B475CF">
        <w:tab/>
      </w:r>
      <w:r w:rsidRPr="00B475CF">
        <w:tab/>
      </w:r>
      <w:r w:rsidRPr="00B475CF">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3423"/>
        <w:gridCol w:w="1269"/>
        <w:gridCol w:w="3715"/>
      </w:tblGrid>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Tóth Eszter</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Hajnal utca 11/D</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Csont Péter</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Kórház utca 10/</w:t>
            </w:r>
            <w:proofErr w:type="gramStart"/>
            <w:r w:rsidRPr="00B475CF">
              <w:t>A</w:t>
            </w:r>
            <w:proofErr w:type="gramEnd"/>
            <w:r w:rsidRPr="00B475CF">
              <w:t xml:space="preserve"> Fsz. 2.</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Kiss Gergely</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Ady Endre utca 44.</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Kiss Ágnes</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Ady Endre utca 44.</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Varga Nóra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Szent László utca 3.</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 xml:space="preserve">Nagy Viktória </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Diófa utca 25.</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Mátyus Márta Adrien</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Zádor utca 46.</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Mátyus Anna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Zádor utca 46.</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Nagy Zsolt</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Rimaszombati utca 4.</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Kovácsné Kabai Mariann</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Munkás utca 27.</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Szabó Károlyné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Rákóczi utca 35.</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Nagy László</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Keleti utca 7.</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Nagy Lászlóné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Keleti utca 7.</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Angyal Anita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Hunyadi utca 38.</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Tóthné Kovács Anikó</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Egyetértés utca 25.</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Dr. Farkas Gréta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Délibáb utca 42.</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Ferenczi Andrea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Vágóhíd utca 26.</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Kun László Ákos</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Mikszáth utca 9.</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Kiss Milán</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Szabó József utca 7.</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Mándoki Anita</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Kossuth Lajos  utca 18/</w:t>
            </w:r>
            <w:proofErr w:type="gramStart"/>
            <w:r w:rsidRPr="00B475CF">
              <w:t>a</w:t>
            </w:r>
            <w:proofErr w:type="gramEnd"/>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Kovács Ágnes</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Tompa utca 12.</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Kun József</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Villamos utca 64/</w:t>
            </w:r>
            <w:proofErr w:type="gramStart"/>
            <w:r w:rsidRPr="00B475CF">
              <w:t>a</w:t>
            </w:r>
            <w:proofErr w:type="gramEnd"/>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Ábrahám Istvánné</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Attila utca 6.</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 xml:space="preserve">Tóth Istvánné </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Deák krt. 49.</w:t>
            </w:r>
          </w:p>
        </w:tc>
      </w:tr>
      <w:tr w:rsidR="00492494" w:rsidRPr="00B475CF" w:rsidTr="0076751C">
        <w:tc>
          <w:tcPr>
            <w:tcW w:w="959" w:type="dxa"/>
            <w:tcBorders>
              <w:top w:val="single" w:sz="4" w:space="0" w:color="auto"/>
              <w:left w:val="single" w:sz="4" w:space="0" w:color="auto"/>
              <w:bottom w:val="single" w:sz="4" w:space="0" w:color="auto"/>
              <w:right w:val="single" w:sz="4" w:space="0" w:color="auto"/>
            </w:tcBorders>
          </w:tcPr>
          <w:p w:rsidR="00492494" w:rsidRPr="00B475CF" w:rsidRDefault="00492494" w:rsidP="001D20CB">
            <w:pPr>
              <w:pStyle w:val="Szvegtrzsbehzs"/>
              <w:numPr>
                <w:ilvl w:val="0"/>
                <w:numId w:val="51"/>
              </w:numPr>
              <w:tabs>
                <w:tab w:val="center" w:pos="4819"/>
                <w:tab w:val="right" w:pos="9355"/>
              </w:tabs>
              <w:suppressAutoHyphens w:val="0"/>
              <w:autoSpaceDN w:val="0"/>
              <w:adjustRightInd w:val="0"/>
              <w:spacing w:after="0"/>
              <w:ind w:hanging="578"/>
            </w:pPr>
          </w:p>
        </w:tc>
        <w:tc>
          <w:tcPr>
            <w:tcW w:w="3544"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Batáné Nagy Judit Erzsébet</w:t>
            </w:r>
          </w:p>
        </w:tc>
        <w:tc>
          <w:tcPr>
            <w:tcW w:w="992"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left" w:pos="1134"/>
                <w:tab w:val="center" w:pos="4819"/>
                <w:tab w:val="right" w:pos="9355"/>
              </w:tabs>
              <w:spacing w:after="0"/>
              <w:ind w:left="360"/>
            </w:pPr>
            <w:r w:rsidRPr="00B475CF">
              <w:t>Karcag</w:t>
            </w:r>
          </w:p>
        </w:tc>
        <w:tc>
          <w:tcPr>
            <w:tcW w:w="3827" w:type="dxa"/>
            <w:tcBorders>
              <w:top w:val="single" w:sz="4" w:space="0" w:color="auto"/>
              <w:left w:val="single" w:sz="4" w:space="0" w:color="auto"/>
              <w:bottom w:val="single" w:sz="4" w:space="0" w:color="auto"/>
              <w:right w:val="single" w:sz="4" w:space="0" w:color="auto"/>
            </w:tcBorders>
          </w:tcPr>
          <w:p w:rsidR="00492494" w:rsidRPr="00B475CF" w:rsidRDefault="00492494" w:rsidP="0076751C">
            <w:pPr>
              <w:pStyle w:val="Szvegtrzsbehzs"/>
              <w:tabs>
                <w:tab w:val="center" w:pos="4819"/>
                <w:tab w:val="right" w:pos="9355"/>
              </w:tabs>
              <w:spacing w:after="0"/>
              <w:ind w:left="360"/>
            </w:pPr>
            <w:r w:rsidRPr="00B475CF">
              <w:t>Petőfi utca 30.</w:t>
            </w:r>
          </w:p>
        </w:tc>
      </w:tr>
    </w:tbl>
    <w:p w:rsidR="00492494" w:rsidRPr="00B475CF" w:rsidRDefault="00492494" w:rsidP="00492494">
      <w:pPr>
        <w:jc w:val="both"/>
        <w:rPr>
          <w:sz w:val="24"/>
          <w:szCs w:val="24"/>
          <w:u w:val="single"/>
        </w:rPr>
      </w:pPr>
    </w:p>
    <w:p w:rsidR="00492494" w:rsidRDefault="00492494" w:rsidP="00492494">
      <w:pPr>
        <w:jc w:val="both"/>
        <w:rPr>
          <w:sz w:val="24"/>
          <w:szCs w:val="24"/>
          <w:u w:val="single"/>
        </w:rPr>
      </w:pPr>
    </w:p>
    <w:p w:rsidR="00492494" w:rsidRPr="00B475CF" w:rsidRDefault="00492494" w:rsidP="00492494">
      <w:pPr>
        <w:jc w:val="both"/>
        <w:rPr>
          <w:sz w:val="24"/>
          <w:szCs w:val="24"/>
        </w:rPr>
      </w:pPr>
      <w:r w:rsidRPr="00B475CF">
        <w:rPr>
          <w:sz w:val="24"/>
          <w:szCs w:val="24"/>
          <w:u w:val="single"/>
        </w:rPr>
        <w:t>Erről értesülnek</w:t>
      </w:r>
      <w:r w:rsidRPr="00B475CF">
        <w:rPr>
          <w:sz w:val="24"/>
          <w:szCs w:val="24"/>
        </w:rPr>
        <w:t>:</w:t>
      </w:r>
    </w:p>
    <w:p w:rsidR="00492494" w:rsidRPr="00B475CF" w:rsidRDefault="00492494" w:rsidP="001D20CB">
      <w:pPr>
        <w:widowControl w:val="0"/>
        <w:numPr>
          <w:ilvl w:val="1"/>
          <w:numId w:val="50"/>
        </w:numPr>
        <w:autoSpaceDE w:val="0"/>
        <w:autoSpaceDN w:val="0"/>
        <w:adjustRightInd w:val="0"/>
        <w:contextualSpacing/>
        <w:jc w:val="both"/>
        <w:rPr>
          <w:sz w:val="24"/>
          <w:szCs w:val="24"/>
        </w:rPr>
      </w:pPr>
      <w:r w:rsidRPr="00B475CF">
        <w:rPr>
          <w:sz w:val="24"/>
          <w:szCs w:val="24"/>
        </w:rPr>
        <w:t xml:space="preserve">Karcag Városi Önkormányzat Képviselő-testületének tagjai, lakhelyükön </w:t>
      </w:r>
    </w:p>
    <w:p w:rsidR="00492494" w:rsidRPr="00B475CF" w:rsidRDefault="00492494" w:rsidP="001D20CB">
      <w:pPr>
        <w:widowControl w:val="0"/>
        <w:numPr>
          <w:ilvl w:val="1"/>
          <w:numId w:val="50"/>
        </w:numPr>
        <w:autoSpaceDE w:val="0"/>
        <w:autoSpaceDN w:val="0"/>
        <w:adjustRightInd w:val="0"/>
        <w:contextualSpacing/>
        <w:jc w:val="both"/>
        <w:rPr>
          <w:sz w:val="24"/>
          <w:szCs w:val="24"/>
        </w:rPr>
      </w:pPr>
      <w:r w:rsidRPr="00B475CF">
        <w:rPr>
          <w:sz w:val="24"/>
          <w:szCs w:val="24"/>
        </w:rPr>
        <w:t xml:space="preserve">Karcag Városi Önkormányzat Polgármestere, helyben </w:t>
      </w:r>
    </w:p>
    <w:p w:rsidR="00492494" w:rsidRPr="00B475CF" w:rsidRDefault="00492494" w:rsidP="001D20CB">
      <w:pPr>
        <w:widowControl w:val="0"/>
        <w:numPr>
          <w:ilvl w:val="1"/>
          <w:numId w:val="50"/>
        </w:numPr>
        <w:autoSpaceDE w:val="0"/>
        <w:autoSpaceDN w:val="0"/>
        <w:adjustRightInd w:val="0"/>
        <w:contextualSpacing/>
        <w:jc w:val="both"/>
        <w:rPr>
          <w:sz w:val="24"/>
          <w:szCs w:val="24"/>
        </w:rPr>
      </w:pPr>
      <w:r w:rsidRPr="00B475CF">
        <w:rPr>
          <w:sz w:val="24"/>
          <w:szCs w:val="24"/>
        </w:rPr>
        <w:t xml:space="preserve">Karcag Városi Önkormányzat Jegyzője, helyben </w:t>
      </w:r>
    </w:p>
    <w:p w:rsidR="00492494" w:rsidRPr="00B475CF" w:rsidRDefault="00492494" w:rsidP="001D20CB">
      <w:pPr>
        <w:widowControl w:val="0"/>
        <w:numPr>
          <w:ilvl w:val="1"/>
          <w:numId w:val="50"/>
        </w:numPr>
        <w:autoSpaceDE w:val="0"/>
        <w:autoSpaceDN w:val="0"/>
        <w:adjustRightInd w:val="0"/>
        <w:contextualSpacing/>
        <w:jc w:val="both"/>
        <w:rPr>
          <w:sz w:val="24"/>
          <w:szCs w:val="24"/>
        </w:rPr>
      </w:pPr>
      <w:r w:rsidRPr="00B475CF">
        <w:rPr>
          <w:sz w:val="24"/>
          <w:szCs w:val="24"/>
        </w:rPr>
        <w:t>Karcagi Polgármesteri Hivatal Aljegyzői Iroda, helyben</w:t>
      </w:r>
    </w:p>
    <w:p w:rsidR="00492494" w:rsidRPr="00B475CF" w:rsidRDefault="00492494" w:rsidP="001D20CB">
      <w:pPr>
        <w:widowControl w:val="0"/>
        <w:numPr>
          <w:ilvl w:val="1"/>
          <w:numId w:val="50"/>
        </w:numPr>
        <w:autoSpaceDE w:val="0"/>
        <w:autoSpaceDN w:val="0"/>
        <w:adjustRightInd w:val="0"/>
        <w:contextualSpacing/>
        <w:jc w:val="both"/>
        <w:rPr>
          <w:sz w:val="24"/>
          <w:szCs w:val="24"/>
        </w:rPr>
      </w:pPr>
      <w:r w:rsidRPr="00B475CF">
        <w:rPr>
          <w:sz w:val="24"/>
          <w:szCs w:val="24"/>
        </w:rPr>
        <w:t>Karcagi Polgármesteri Hivatal Költségvetési és Adó Iroda, helyben</w:t>
      </w:r>
    </w:p>
    <w:p w:rsidR="00492494" w:rsidRPr="00B475CF" w:rsidRDefault="00492494" w:rsidP="001D20CB">
      <w:pPr>
        <w:numPr>
          <w:ilvl w:val="1"/>
          <w:numId w:val="50"/>
        </w:numPr>
        <w:suppressAutoHyphens/>
        <w:jc w:val="both"/>
        <w:rPr>
          <w:sz w:val="24"/>
          <w:szCs w:val="24"/>
        </w:rPr>
      </w:pPr>
      <w:r w:rsidRPr="00B475CF">
        <w:rPr>
          <w:sz w:val="24"/>
          <w:szCs w:val="24"/>
        </w:rPr>
        <w:t>Karcag városban működő szavazatszámláló bizottságok tagjai és póttagjai, lakhelyükön</w:t>
      </w:r>
    </w:p>
    <w:p w:rsidR="00492494" w:rsidRPr="00B475CF" w:rsidRDefault="00492494" w:rsidP="001D20CB">
      <w:pPr>
        <w:numPr>
          <w:ilvl w:val="1"/>
          <w:numId w:val="50"/>
        </w:numPr>
        <w:suppressAutoHyphens/>
        <w:jc w:val="both"/>
        <w:rPr>
          <w:sz w:val="24"/>
          <w:szCs w:val="24"/>
        </w:rPr>
      </w:pPr>
      <w:r w:rsidRPr="00B475CF">
        <w:rPr>
          <w:sz w:val="24"/>
          <w:szCs w:val="24"/>
        </w:rPr>
        <w:t>Jász-Nagykun-Szolnok Megyei 03. számú Országgyűlési Egyéni Választókerületi Választási Iroda, helyben</w:t>
      </w:r>
    </w:p>
    <w:p w:rsidR="00492494" w:rsidRDefault="00492494" w:rsidP="0002794E">
      <w:pPr>
        <w:tabs>
          <w:tab w:val="left" w:pos="2660"/>
        </w:tabs>
        <w:rPr>
          <w:b/>
          <w:bCs/>
          <w:sz w:val="24"/>
          <w:szCs w:val="24"/>
        </w:rPr>
      </w:pPr>
    </w:p>
    <w:p w:rsidR="00291E77" w:rsidRPr="00291E77" w:rsidRDefault="00291E77" w:rsidP="0002794E">
      <w:pPr>
        <w:tabs>
          <w:tab w:val="left" w:pos="2660"/>
        </w:tabs>
        <w:rPr>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12. </w:t>
            </w:r>
            <w:r w:rsidRPr="00291E77">
              <w:rPr>
                <w:b/>
                <w:bCs/>
                <w:sz w:val="24"/>
                <w:szCs w:val="24"/>
                <w:u w:val="single"/>
              </w:rPr>
              <w:t>napirendi pont:</w:t>
            </w:r>
          </w:p>
        </w:tc>
        <w:tc>
          <w:tcPr>
            <w:tcW w:w="6551" w:type="dxa"/>
          </w:tcPr>
          <w:p w:rsidR="00291E77" w:rsidRPr="00291E77" w:rsidRDefault="00291E77" w:rsidP="0002794E">
            <w:pPr>
              <w:ind w:left="360"/>
              <w:jc w:val="both"/>
              <w:rPr>
                <w:sz w:val="24"/>
                <w:szCs w:val="24"/>
              </w:rPr>
            </w:pPr>
            <w:r w:rsidRPr="00291E77">
              <w:rPr>
                <w:sz w:val="24"/>
                <w:szCs w:val="24"/>
              </w:rPr>
              <w:t xml:space="preserve">Javaslat a </w:t>
            </w:r>
            <w:proofErr w:type="spellStart"/>
            <w:r w:rsidRPr="00291E77">
              <w:rPr>
                <w:sz w:val="24"/>
                <w:szCs w:val="24"/>
              </w:rPr>
              <w:t>Medicopter</w:t>
            </w:r>
            <w:proofErr w:type="spellEnd"/>
            <w:r w:rsidRPr="00291E77">
              <w:rPr>
                <w:sz w:val="24"/>
                <w:szCs w:val="24"/>
              </w:rPr>
              <w:t xml:space="preserve"> Alapítvány támogatására</w:t>
            </w:r>
          </w:p>
          <w:p w:rsidR="00291E77" w:rsidRPr="00291E77" w:rsidRDefault="00291E77" w:rsidP="0002794E">
            <w:pPr>
              <w:pStyle w:val="Listaszerbekezds"/>
              <w:overflowPunct w:val="0"/>
              <w:autoSpaceDE w:val="0"/>
              <w:autoSpaceDN w:val="0"/>
              <w:adjustRightInd w:val="0"/>
              <w:ind w:left="33"/>
              <w:jc w:val="both"/>
              <w:textAlignment w:val="baseline"/>
            </w:pPr>
          </w:p>
        </w:tc>
      </w:tr>
    </w:tbl>
    <w:p w:rsidR="00291E77" w:rsidRDefault="00291E77" w:rsidP="0002794E">
      <w:pPr>
        <w:tabs>
          <w:tab w:val="left" w:pos="2660"/>
        </w:tabs>
        <w:rPr>
          <w:b/>
          <w:bCs/>
          <w:sz w:val="24"/>
          <w:szCs w:val="24"/>
        </w:rPr>
      </w:pPr>
      <w:r w:rsidRPr="00291E77">
        <w:rPr>
          <w:b/>
          <w:bCs/>
          <w:sz w:val="24"/>
          <w:szCs w:val="24"/>
        </w:rPr>
        <w:tab/>
      </w:r>
    </w:p>
    <w:p w:rsidR="00E14DB6" w:rsidRDefault="001C6313" w:rsidP="00E14DB6">
      <w:pPr>
        <w:jc w:val="both"/>
        <w:rPr>
          <w:sz w:val="24"/>
          <w:szCs w:val="24"/>
        </w:rPr>
      </w:pPr>
      <w:r w:rsidRPr="001C6313">
        <w:rPr>
          <w:b/>
          <w:bCs/>
          <w:iCs/>
          <w:sz w:val="24"/>
          <w:szCs w:val="24"/>
          <w:u w:val="single"/>
        </w:rPr>
        <w:t>Szepesi Tibor polgármester:</w:t>
      </w:r>
      <w:r w:rsidRPr="001C6313">
        <w:rPr>
          <w:bCs/>
          <w:iCs/>
          <w:sz w:val="24"/>
          <w:szCs w:val="24"/>
        </w:rPr>
        <w:t xml:space="preserve"> </w:t>
      </w:r>
      <w:r w:rsidR="00E14DB6" w:rsidRPr="00E14DB6">
        <w:rPr>
          <w:sz w:val="24"/>
          <w:szCs w:val="24"/>
        </w:rPr>
        <w:t xml:space="preserve">A </w:t>
      </w:r>
      <w:proofErr w:type="spellStart"/>
      <w:r w:rsidR="00E14DB6" w:rsidRPr="00E14DB6">
        <w:rPr>
          <w:sz w:val="24"/>
          <w:szCs w:val="24"/>
        </w:rPr>
        <w:t>Medicopter</w:t>
      </w:r>
      <w:proofErr w:type="spellEnd"/>
      <w:r w:rsidR="00E14DB6" w:rsidRPr="00E14DB6">
        <w:rPr>
          <w:sz w:val="24"/>
          <w:szCs w:val="24"/>
        </w:rPr>
        <w:t xml:space="preserve"> Alapítvány, mint a Magyar </w:t>
      </w:r>
      <w:proofErr w:type="spellStart"/>
      <w:r w:rsidR="00E14DB6" w:rsidRPr="00E14DB6">
        <w:rPr>
          <w:sz w:val="24"/>
          <w:szCs w:val="24"/>
        </w:rPr>
        <w:t>Légimentő</w:t>
      </w:r>
      <w:proofErr w:type="spellEnd"/>
      <w:r w:rsidR="00E14DB6" w:rsidRPr="00E14DB6">
        <w:rPr>
          <w:sz w:val="24"/>
          <w:szCs w:val="24"/>
        </w:rPr>
        <w:t xml:space="preserve"> Nonprofit Kft. szerződéses támogatója kitűzött céljai megvalósításához a Karcag Városi Önkormányzat támogatását kérte.</w:t>
      </w:r>
      <w:r w:rsidR="00A7779A">
        <w:rPr>
          <w:sz w:val="24"/>
          <w:szCs w:val="24"/>
        </w:rPr>
        <w:t xml:space="preserve"> Az önkormányzat 2015-óta támogatja az alapítvány</w:t>
      </w:r>
      <w:r w:rsidR="00371DB2">
        <w:rPr>
          <w:sz w:val="24"/>
          <w:szCs w:val="24"/>
        </w:rPr>
        <w:t>t</w:t>
      </w:r>
      <w:r w:rsidR="00A7779A">
        <w:rPr>
          <w:sz w:val="24"/>
          <w:szCs w:val="24"/>
        </w:rPr>
        <w:t>, javasolta, hogy 2022. évben továbbra is támogassák.</w:t>
      </w:r>
    </w:p>
    <w:p w:rsidR="00A7779A" w:rsidRDefault="00A7779A" w:rsidP="001C6313">
      <w:pPr>
        <w:tabs>
          <w:tab w:val="left" w:pos="2518"/>
        </w:tabs>
        <w:jc w:val="both"/>
        <w:rPr>
          <w:bCs/>
          <w:iCs/>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Pr="001C6313" w:rsidRDefault="001C6313" w:rsidP="001C6313">
      <w:pPr>
        <w:tabs>
          <w:tab w:val="left" w:pos="2518"/>
        </w:tabs>
        <w:jc w:val="both"/>
        <w:rPr>
          <w:bCs/>
          <w:iCs/>
          <w:sz w:val="24"/>
          <w:szCs w:val="24"/>
        </w:rPr>
      </w:pPr>
    </w:p>
    <w:p w:rsidR="001C6313" w:rsidRPr="001C6313" w:rsidRDefault="001C6313" w:rsidP="001C6313">
      <w:pPr>
        <w:rPr>
          <w:sz w:val="24"/>
          <w:szCs w:val="24"/>
        </w:rPr>
      </w:pPr>
      <w:r w:rsidRPr="001C6313">
        <w:rPr>
          <w:sz w:val="24"/>
          <w:szCs w:val="24"/>
        </w:rPr>
        <w:t xml:space="preserve">Kérdés, észrevétel nem hangzott el. </w:t>
      </w:r>
    </w:p>
    <w:p w:rsidR="001C6313" w:rsidRPr="001C6313" w:rsidRDefault="001C6313" w:rsidP="001C6313">
      <w:pPr>
        <w:rPr>
          <w:sz w:val="24"/>
          <w:szCs w:val="24"/>
        </w:rPr>
      </w:pPr>
    </w:p>
    <w:p w:rsidR="004D70E7" w:rsidRPr="001C6313" w:rsidRDefault="004D70E7" w:rsidP="004D70E7">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határozati javaslat elfogadását</w:t>
      </w:r>
      <w:r w:rsidRPr="001C6313">
        <w:rPr>
          <w:sz w:val="24"/>
          <w:szCs w:val="24"/>
        </w:rPr>
        <w:t xml:space="preserve">.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Pr="001C6313" w:rsidRDefault="001C6313" w:rsidP="001C6313">
      <w:pPr>
        <w:tabs>
          <w:tab w:val="left" w:pos="2660"/>
        </w:tabs>
        <w:rPr>
          <w:b/>
          <w:bCs/>
          <w:sz w:val="24"/>
          <w:szCs w:val="24"/>
        </w:rPr>
      </w:pPr>
      <w:r w:rsidRPr="001C6313">
        <w:rPr>
          <w:b/>
          <w:bCs/>
          <w:sz w:val="24"/>
          <w:szCs w:val="24"/>
        </w:rPr>
        <w:tab/>
      </w:r>
    </w:p>
    <w:p w:rsidR="001D20CB" w:rsidRDefault="001D20CB" w:rsidP="001D20CB">
      <w:pPr>
        <w:jc w:val="both"/>
        <w:rPr>
          <w:b/>
          <w:sz w:val="24"/>
          <w:szCs w:val="24"/>
        </w:rPr>
      </w:pPr>
    </w:p>
    <w:p w:rsidR="00A7779A" w:rsidRDefault="00A7779A" w:rsidP="001D20CB">
      <w:pPr>
        <w:jc w:val="both"/>
        <w:rPr>
          <w:b/>
          <w:sz w:val="24"/>
          <w:szCs w:val="24"/>
        </w:rPr>
      </w:pPr>
    </w:p>
    <w:p w:rsidR="001D20CB" w:rsidRPr="00F768A0" w:rsidRDefault="001D20CB" w:rsidP="001D20CB">
      <w:pPr>
        <w:jc w:val="both"/>
        <w:rPr>
          <w:b/>
          <w:sz w:val="24"/>
          <w:szCs w:val="24"/>
        </w:rPr>
      </w:pPr>
      <w:r>
        <w:rPr>
          <w:b/>
          <w:sz w:val="24"/>
          <w:szCs w:val="24"/>
        </w:rPr>
        <w:t>51</w:t>
      </w:r>
      <w:r w:rsidRPr="00F768A0">
        <w:rPr>
          <w:b/>
          <w:sz w:val="24"/>
          <w:szCs w:val="24"/>
        </w:rPr>
        <w:t>/2022. (II. 24.) „kt.” sz. h a t á r o z a t</w:t>
      </w:r>
    </w:p>
    <w:p w:rsidR="001D20CB" w:rsidRPr="00F768A0" w:rsidRDefault="001D20CB" w:rsidP="001D20CB">
      <w:pPr>
        <w:rPr>
          <w:b/>
          <w:sz w:val="24"/>
          <w:szCs w:val="24"/>
        </w:rPr>
      </w:pPr>
      <w:proofErr w:type="gramStart"/>
      <w:r w:rsidRPr="00F768A0">
        <w:rPr>
          <w:b/>
          <w:sz w:val="24"/>
          <w:szCs w:val="24"/>
        </w:rPr>
        <w:t>a</w:t>
      </w:r>
      <w:proofErr w:type="gramEnd"/>
      <w:r w:rsidRPr="00F768A0">
        <w:rPr>
          <w:b/>
          <w:sz w:val="24"/>
          <w:szCs w:val="24"/>
        </w:rPr>
        <w:t xml:space="preserve"> </w:t>
      </w:r>
      <w:proofErr w:type="spellStart"/>
      <w:r w:rsidRPr="00F768A0">
        <w:rPr>
          <w:b/>
          <w:sz w:val="24"/>
          <w:szCs w:val="24"/>
        </w:rPr>
        <w:t>Medicopter</w:t>
      </w:r>
      <w:proofErr w:type="spellEnd"/>
      <w:r w:rsidRPr="00F768A0">
        <w:rPr>
          <w:b/>
          <w:sz w:val="24"/>
          <w:szCs w:val="24"/>
        </w:rPr>
        <w:t xml:space="preserve"> Alapítvány támogatásáról</w:t>
      </w:r>
    </w:p>
    <w:p w:rsidR="001D20CB" w:rsidRPr="00F768A0" w:rsidRDefault="001D20CB" w:rsidP="001D20CB">
      <w:pPr>
        <w:jc w:val="both"/>
        <w:rPr>
          <w:b/>
          <w:sz w:val="24"/>
          <w:szCs w:val="24"/>
        </w:rPr>
      </w:pPr>
    </w:p>
    <w:p w:rsidR="001D20CB" w:rsidRDefault="001D20CB" w:rsidP="001D20CB">
      <w:pPr>
        <w:jc w:val="both"/>
        <w:rPr>
          <w:sz w:val="24"/>
          <w:szCs w:val="24"/>
        </w:rPr>
      </w:pPr>
      <w:r w:rsidRPr="00F768A0">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F8621B" w:rsidRPr="00F768A0" w:rsidRDefault="00F8621B" w:rsidP="001D20CB">
      <w:pPr>
        <w:jc w:val="both"/>
        <w:rPr>
          <w:sz w:val="24"/>
          <w:szCs w:val="24"/>
        </w:rPr>
      </w:pPr>
    </w:p>
    <w:p w:rsidR="001D20CB" w:rsidRPr="00F768A0" w:rsidRDefault="001D20CB" w:rsidP="001D20CB">
      <w:pPr>
        <w:numPr>
          <w:ilvl w:val="0"/>
          <w:numId w:val="53"/>
        </w:numPr>
        <w:jc w:val="both"/>
        <w:rPr>
          <w:sz w:val="24"/>
          <w:szCs w:val="24"/>
        </w:rPr>
      </w:pPr>
      <w:r w:rsidRPr="00F768A0">
        <w:rPr>
          <w:sz w:val="24"/>
          <w:szCs w:val="24"/>
        </w:rPr>
        <w:t xml:space="preserve">A Képviselő-testület a sürgősségi betegellátásban alkalmazott eszközök beszerzése érdekében a </w:t>
      </w:r>
      <w:proofErr w:type="spellStart"/>
      <w:r w:rsidRPr="00F768A0">
        <w:rPr>
          <w:sz w:val="24"/>
          <w:szCs w:val="24"/>
        </w:rPr>
        <w:t>Medicopter</w:t>
      </w:r>
      <w:proofErr w:type="spellEnd"/>
      <w:r w:rsidRPr="00F768A0">
        <w:rPr>
          <w:sz w:val="24"/>
          <w:szCs w:val="24"/>
        </w:rPr>
        <w:t xml:space="preserve"> Alapítványt 20.000,- Ft-tal támogatja.</w:t>
      </w:r>
    </w:p>
    <w:p w:rsidR="001D20CB" w:rsidRPr="00F768A0" w:rsidRDefault="001D20CB" w:rsidP="001D20CB">
      <w:pPr>
        <w:rPr>
          <w:sz w:val="24"/>
          <w:szCs w:val="24"/>
        </w:rPr>
      </w:pPr>
    </w:p>
    <w:p w:rsidR="001D20CB" w:rsidRPr="00F768A0" w:rsidRDefault="001D20CB" w:rsidP="001D20CB">
      <w:pPr>
        <w:numPr>
          <w:ilvl w:val="0"/>
          <w:numId w:val="53"/>
        </w:numPr>
        <w:jc w:val="both"/>
        <w:rPr>
          <w:sz w:val="24"/>
          <w:szCs w:val="24"/>
        </w:rPr>
      </w:pPr>
      <w:r w:rsidRPr="00F768A0">
        <w:rPr>
          <w:sz w:val="24"/>
          <w:szCs w:val="24"/>
        </w:rPr>
        <w:t>A Képviselő-testület felkéri a Karcagi Polgármesteri Hivatalt a határozat 1. pontjából eredő feladatok végrehajtására.</w:t>
      </w:r>
    </w:p>
    <w:p w:rsidR="001D20CB" w:rsidRPr="00F768A0" w:rsidRDefault="001D20CB" w:rsidP="001D20CB">
      <w:pPr>
        <w:spacing w:before="240"/>
        <w:ind w:left="709" w:firstLine="709"/>
        <w:jc w:val="both"/>
        <w:rPr>
          <w:sz w:val="24"/>
          <w:szCs w:val="24"/>
        </w:rPr>
      </w:pPr>
      <w:r w:rsidRPr="00F768A0">
        <w:rPr>
          <w:sz w:val="24"/>
          <w:szCs w:val="24"/>
          <w:u w:val="single"/>
        </w:rPr>
        <w:t>Felelős:</w:t>
      </w:r>
      <w:r w:rsidRPr="00F768A0">
        <w:rPr>
          <w:sz w:val="24"/>
          <w:szCs w:val="24"/>
        </w:rPr>
        <w:tab/>
        <w:t>Szabóné Bóka Réka Költségvetési és Adó Iroda</w:t>
      </w:r>
    </w:p>
    <w:p w:rsidR="001D20CB" w:rsidRPr="00F768A0" w:rsidRDefault="001D20CB" w:rsidP="001D20CB">
      <w:pPr>
        <w:ind w:left="2127" w:firstLine="709"/>
        <w:jc w:val="both"/>
        <w:rPr>
          <w:sz w:val="24"/>
          <w:szCs w:val="24"/>
        </w:rPr>
      </w:pPr>
      <w:proofErr w:type="gramStart"/>
      <w:r w:rsidRPr="00F768A0">
        <w:rPr>
          <w:sz w:val="24"/>
          <w:szCs w:val="24"/>
        </w:rPr>
        <w:t>irodavezető</w:t>
      </w:r>
      <w:proofErr w:type="gramEnd"/>
    </w:p>
    <w:p w:rsidR="001D20CB" w:rsidRPr="00F768A0" w:rsidRDefault="001D20CB" w:rsidP="001D20CB">
      <w:pPr>
        <w:ind w:left="709" w:firstLine="709"/>
        <w:jc w:val="both"/>
        <w:rPr>
          <w:sz w:val="24"/>
          <w:szCs w:val="24"/>
        </w:rPr>
      </w:pPr>
      <w:r w:rsidRPr="00F768A0">
        <w:rPr>
          <w:sz w:val="24"/>
          <w:szCs w:val="24"/>
          <w:u w:val="single"/>
        </w:rPr>
        <w:t>Határidő:</w:t>
      </w:r>
      <w:r w:rsidRPr="00F768A0">
        <w:rPr>
          <w:sz w:val="24"/>
          <w:szCs w:val="24"/>
        </w:rPr>
        <w:t xml:space="preserve"> </w:t>
      </w:r>
      <w:r w:rsidRPr="00F768A0">
        <w:rPr>
          <w:sz w:val="24"/>
          <w:szCs w:val="24"/>
        </w:rPr>
        <w:tab/>
        <w:t>2022. március 31.</w:t>
      </w:r>
    </w:p>
    <w:p w:rsidR="001D20CB" w:rsidRDefault="001D20CB" w:rsidP="001D20CB">
      <w:pPr>
        <w:jc w:val="both"/>
        <w:rPr>
          <w:sz w:val="24"/>
          <w:szCs w:val="24"/>
          <w:u w:val="single"/>
        </w:rPr>
      </w:pPr>
    </w:p>
    <w:p w:rsidR="001D20CB" w:rsidRPr="00F768A0" w:rsidRDefault="001D20CB" w:rsidP="001D20CB">
      <w:pPr>
        <w:jc w:val="both"/>
        <w:rPr>
          <w:sz w:val="24"/>
          <w:szCs w:val="24"/>
          <w:u w:val="single"/>
        </w:rPr>
      </w:pPr>
      <w:r w:rsidRPr="00F768A0">
        <w:rPr>
          <w:sz w:val="24"/>
          <w:szCs w:val="24"/>
          <w:u w:val="single"/>
        </w:rPr>
        <w:t xml:space="preserve">Erről értesülnek: </w:t>
      </w:r>
    </w:p>
    <w:p w:rsidR="001D20CB" w:rsidRPr="00F768A0" w:rsidRDefault="001D20CB" w:rsidP="001D20CB">
      <w:pPr>
        <w:widowControl w:val="0"/>
        <w:numPr>
          <w:ilvl w:val="0"/>
          <w:numId w:val="52"/>
        </w:numPr>
        <w:autoSpaceDE w:val="0"/>
        <w:autoSpaceDN w:val="0"/>
        <w:adjustRightInd w:val="0"/>
        <w:ind w:left="567" w:hanging="425"/>
        <w:contextualSpacing/>
        <w:jc w:val="both"/>
        <w:rPr>
          <w:sz w:val="24"/>
          <w:szCs w:val="24"/>
        </w:rPr>
      </w:pPr>
      <w:r w:rsidRPr="00F768A0">
        <w:rPr>
          <w:sz w:val="24"/>
          <w:szCs w:val="24"/>
        </w:rPr>
        <w:t xml:space="preserve">Karcag Városi Önkormányzat Képviselő-testületének tagjai, lakhelyükön </w:t>
      </w:r>
    </w:p>
    <w:p w:rsidR="001D20CB" w:rsidRPr="00F768A0" w:rsidRDefault="001D20CB" w:rsidP="001D20CB">
      <w:pPr>
        <w:widowControl w:val="0"/>
        <w:numPr>
          <w:ilvl w:val="0"/>
          <w:numId w:val="52"/>
        </w:numPr>
        <w:autoSpaceDE w:val="0"/>
        <w:autoSpaceDN w:val="0"/>
        <w:adjustRightInd w:val="0"/>
        <w:ind w:left="567" w:hanging="425"/>
        <w:contextualSpacing/>
        <w:jc w:val="both"/>
        <w:rPr>
          <w:sz w:val="24"/>
          <w:szCs w:val="24"/>
        </w:rPr>
      </w:pPr>
      <w:r w:rsidRPr="00F768A0">
        <w:rPr>
          <w:sz w:val="24"/>
          <w:szCs w:val="24"/>
        </w:rPr>
        <w:t xml:space="preserve">Karcag Városi Önkormányzat Polgármestere, helyben </w:t>
      </w:r>
    </w:p>
    <w:p w:rsidR="001D20CB" w:rsidRPr="00F768A0" w:rsidRDefault="001D20CB" w:rsidP="001D20CB">
      <w:pPr>
        <w:widowControl w:val="0"/>
        <w:numPr>
          <w:ilvl w:val="0"/>
          <w:numId w:val="52"/>
        </w:numPr>
        <w:autoSpaceDE w:val="0"/>
        <w:autoSpaceDN w:val="0"/>
        <w:adjustRightInd w:val="0"/>
        <w:ind w:left="567" w:hanging="425"/>
        <w:contextualSpacing/>
        <w:jc w:val="both"/>
        <w:rPr>
          <w:sz w:val="24"/>
          <w:szCs w:val="24"/>
        </w:rPr>
      </w:pPr>
      <w:r w:rsidRPr="00F768A0">
        <w:rPr>
          <w:sz w:val="24"/>
          <w:szCs w:val="24"/>
        </w:rPr>
        <w:t xml:space="preserve">Karcag Városi Önkormányzat Jegyzője, helyben </w:t>
      </w:r>
    </w:p>
    <w:p w:rsidR="001D20CB" w:rsidRPr="00F768A0" w:rsidRDefault="001D20CB" w:rsidP="001D20CB">
      <w:pPr>
        <w:widowControl w:val="0"/>
        <w:numPr>
          <w:ilvl w:val="0"/>
          <w:numId w:val="52"/>
        </w:numPr>
        <w:autoSpaceDE w:val="0"/>
        <w:autoSpaceDN w:val="0"/>
        <w:adjustRightInd w:val="0"/>
        <w:ind w:left="567" w:hanging="425"/>
        <w:contextualSpacing/>
        <w:jc w:val="both"/>
        <w:rPr>
          <w:sz w:val="24"/>
          <w:szCs w:val="24"/>
        </w:rPr>
      </w:pPr>
      <w:r w:rsidRPr="00F768A0">
        <w:rPr>
          <w:sz w:val="24"/>
          <w:szCs w:val="24"/>
        </w:rPr>
        <w:t>Karcagi Polgármesteri Hivatal Aljegyzői Iroda, helyben</w:t>
      </w:r>
    </w:p>
    <w:p w:rsidR="001D20CB" w:rsidRPr="00F768A0" w:rsidRDefault="001D20CB" w:rsidP="001D20CB">
      <w:pPr>
        <w:widowControl w:val="0"/>
        <w:numPr>
          <w:ilvl w:val="0"/>
          <w:numId w:val="52"/>
        </w:numPr>
        <w:autoSpaceDE w:val="0"/>
        <w:autoSpaceDN w:val="0"/>
        <w:adjustRightInd w:val="0"/>
        <w:ind w:left="567" w:hanging="425"/>
        <w:contextualSpacing/>
        <w:jc w:val="both"/>
        <w:rPr>
          <w:sz w:val="24"/>
          <w:szCs w:val="24"/>
        </w:rPr>
      </w:pPr>
      <w:r w:rsidRPr="00F768A0">
        <w:rPr>
          <w:sz w:val="24"/>
          <w:szCs w:val="24"/>
        </w:rPr>
        <w:t>Karcagi Polgármesteri Hivatal Költségvetési és Adó Iroda, helyben</w:t>
      </w:r>
    </w:p>
    <w:p w:rsidR="001D20CB" w:rsidRPr="00F768A0" w:rsidRDefault="001D20CB" w:rsidP="001D20CB">
      <w:pPr>
        <w:widowControl w:val="0"/>
        <w:numPr>
          <w:ilvl w:val="0"/>
          <w:numId w:val="52"/>
        </w:numPr>
        <w:autoSpaceDE w:val="0"/>
        <w:autoSpaceDN w:val="0"/>
        <w:adjustRightInd w:val="0"/>
        <w:ind w:left="567" w:hanging="425"/>
        <w:contextualSpacing/>
        <w:jc w:val="both"/>
        <w:rPr>
          <w:sz w:val="24"/>
          <w:szCs w:val="24"/>
        </w:rPr>
      </w:pPr>
      <w:proofErr w:type="spellStart"/>
      <w:r w:rsidRPr="00F768A0">
        <w:rPr>
          <w:sz w:val="24"/>
          <w:szCs w:val="24"/>
        </w:rPr>
        <w:t>Medicopter</w:t>
      </w:r>
      <w:proofErr w:type="spellEnd"/>
      <w:r w:rsidRPr="00F768A0">
        <w:rPr>
          <w:sz w:val="24"/>
          <w:szCs w:val="24"/>
        </w:rPr>
        <w:t xml:space="preserve"> Alapítvány, 1439 Budapest, Pf. 679.</w:t>
      </w:r>
    </w:p>
    <w:p w:rsidR="00291E77" w:rsidRDefault="00291E77" w:rsidP="0002794E">
      <w:pPr>
        <w:tabs>
          <w:tab w:val="left" w:pos="2660"/>
        </w:tabs>
        <w:rPr>
          <w:b/>
          <w:bCs/>
          <w:sz w:val="24"/>
          <w:szCs w:val="24"/>
        </w:rPr>
      </w:pPr>
    </w:p>
    <w:p w:rsidR="00291E77" w:rsidRDefault="00291E77" w:rsidP="0002794E">
      <w:pPr>
        <w:tabs>
          <w:tab w:val="left" w:pos="2660"/>
        </w:tabs>
        <w:rPr>
          <w:b/>
          <w:bCs/>
          <w:sz w:val="24"/>
          <w:szCs w:val="24"/>
        </w:rPr>
      </w:pPr>
    </w:p>
    <w:p w:rsidR="00291E77" w:rsidRPr="00291E77" w:rsidRDefault="00291E77" w:rsidP="0002794E">
      <w:pPr>
        <w:tabs>
          <w:tab w:val="left" w:pos="2660"/>
        </w:tabs>
        <w:rPr>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13. </w:t>
            </w:r>
            <w:r w:rsidRPr="00291E77">
              <w:rPr>
                <w:b/>
                <w:bCs/>
                <w:sz w:val="24"/>
                <w:szCs w:val="24"/>
                <w:u w:val="single"/>
              </w:rPr>
              <w:t>napirendi pont:</w:t>
            </w:r>
          </w:p>
        </w:tc>
        <w:tc>
          <w:tcPr>
            <w:tcW w:w="6551" w:type="dxa"/>
          </w:tcPr>
          <w:p w:rsidR="00291E77" w:rsidRPr="00291E77" w:rsidRDefault="00291E77" w:rsidP="0002794E">
            <w:pPr>
              <w:ind w:left="360"/>
              <w:jc w:val="both"/>
              <w:rPr>
                <w:sz w:val="24"/>
                <w:szCs w:val="24"/>
              </w:rPr>
            </w:pPr>
            <w:r w:rsidRPr="00291E77">
              <w:rPr>
                <w:sz w:val="24"/>
                <w:szCs w:val="24"/>
              </w:rPr>
              <w:t>Javaslat a Karcag belterület, 139/</w:t>
            </w:r>
            <w:proofErr w:type="gramStart"/>
            <w:r w:rsidRPr="00291E77">
              <w:rPr>
                <w:sz w:val="24"/>
                <w:szCs w:val="24"/>
              </w:rPr>
              <w:t>A</w:t>
            </w:r>
            <w:proofErr w:type="gramEnd"/>
            <w:r w:rsidRPr="00291E77">
              <w:rPr>
                <w:sz w:val="24"/>
                <w:szCs w:val="24"/>
              </w:rPr>
              <w:t xml:space="preserve">/2 </w:t>
            </w:r>
            <w:proofErr w:type="spellStart"/>
            <w:r w:rsidRPr="00291E77">
              <w:rPr>
                <w:sz w:val="24"/>
                <w:szCs w:val="24"/>
              </w:rPr>
              <w:t>hrsz-ú</w:t>
            </w:r>
            <w:proofErr w:type="spellEnd"/>
            <w:r w:rsidRPr="00291E77">
              <w:rPr>
                <w:sz w:val="24"/>
                <w:szCs w:val="24"/>
              </w:rPr>
              <w:t xml:space="preserve"> ingatlan résztulajdonának megvásárlására</w:t>
            </w:r>
          </w:p>
          <w:p w:rsidR="00291E77" w:rsidRPr="00291E77" w:rsidRDefault="00291E77" w:rsidP="0002794E">
            <w:pPr>
              <w:pStyle w:val="Listaszerbekezds"/>
              <w:overflowPunct w:val="0"/>
              <w:autoSpaceDE w:val="0"/>
              <w:autoSpaceDN w:val="0"/>
              <w:adjustRightInd w:val="0"/>
              <w:ind w:left="33"/>
              <w:jc w:val="both"/>
              <w:textAlignment w:val="baseline"/>
              <w:rPr>
                <w:bCs/>
              </w:rPr>
            </w:pPr>
          </w:p>
        </w:tc>
      </w:tr>
    </w:tbl>
    <w:p w:rsidR="00291E77" w:rsidRDefault="00291E77" w:rsidP="0002794E">
      <w:pPr>
        <w:tabs>
          <w:tab w:val="left" w:pos="2660"/>
        </w:tabs>
        <w:rPr>
          <w:b/>
          <w:bCs/>
          <w:sz w:val="24"/>
          <w:szCs w:val="24"/>
        </w:rPr>
      </w:pPr>
      <w:r w:rsidRPr="00291E77">
        <w:rPr>
          <w:b/>
          <w:bCs/>
          <w:sz w:val="24"/>
          <w:szCs w:val="24"/>
        </w:rPr>
        <w:tab/>
      </w:r>
    </w:p>
    <w:p w:rsidR="00A7779A" w:rsidRDefault="001C6313" w:rsidP="001C6313">
      <w:pPr>
        <w:tabs>
          <w:tab w:val="left" w:pos="2518"/>
        </w:tabs>
        <w:jc w:val="both"/>
        <w:rPr>
          <w:bCs/>
          <w:iCs/>
          <w:sz w:val="24"/>
          <w:szCs w:val="24"/>
        </w:rPr>
      </w:pPr>
      <w:r w:rsidRPr="001C6313">
        <w:rPr>
          <w:b/>
          <w:bCs/>
          <w:iCs/>
          <w:sz w:val="24"/>
          <w:szCs w:val="24"/>
          <w:u w:val="single"/>
        </w:rPr>
        <w:t>Szepesi Tibor polgármester:</w:t>
      </w:r>
      <w:r w:rsidRPr="001C6313">
        <w:rPr>
          <w:bCs/>
          <w:iCs/>
          <w:sz w:val="24"/>
          <w:szCs w:val="24"/>
        </w:rPr>
        <w:t xml:space="preserve"> </w:t>
      </w:r>
      <w:r w:rsidR="00562D50">
        <w:rPr>
          <w:bCs/>
          <w:iCs/>
          <w:sz w:val="24"/>
          <w:szCs w:val="24"/>
        </w:rPr>
        <w:t xml:space="preserve">Dr. Kovács László felajánlotta az önkormányzat számára a jelzett ingatlan 70,2 % tulajdoni hányadát megvételre. Az ingatlan természetben Karcag, Táncsics krt. 15. fsz. 2. szám alatt található, tehermentes. </w:t>
      </w:r>
      <w:r w:rsidR="001D63EF">
        <w:rPr>
          <w:bCs/>
          <w:iCs/>
          <w:sz w:val="24"/>
          <w:szCs w:val="24"/>
        </w:rPr>
        <w:t>A kialkudott vételár a piaci érték 70 %-</w:t>
      </w:r>
      <w:proofErr w:type="gramStart"/>
      <w:r w:rsidR="001D63EF">
        <w:rPr>
          <w:bCs/>
          <w:iCs/>
          <w:sz w:val="24"/>
          <w:szCs w:val="24"/>
        </w:rPr>
        <w:t>a</w:t>
      </w:r>
      <w:proofErr w:type="gramEnd"/>
      <w:r w:rsidR="001D63EF">
        <w:rPr>
          <w:bCs/>
          <w:iCs/>
          <w:sz w:val="24"/>
          <w:szCs w:val="24"/>
        </w:rPr>
        <w:t xml:space="preserve">, azaz 20 </w:t>
      </w:r>
      <w:proofErr w:type="spellStart"/>
      <w:r w:rsidR="001D63EF">
        <w:rPr>
          <w:bCs/>
          <w:iCs/>
          <w:sz w:val="24"/>
          <w:szCs w:val="24"/>
        </w:rPr>
        <w:t>MFt</w:t>
      </w:r>
      <w:proofErr w:type="spellEnd"/>
      <w:r w:rsidR="001D63EF">
        <w:rPr>
          <w:bCs/>
          <w:iCs/>
          <w:sz w:val="24"/>
          <w:szCs w:val="24"/>
        </w:rPr>
        <w:t xml:space="preserve">. Javasolta, hogy vásárolják meg az ingatlan ezzel növelve az önkormányzat ingatlanvagyonát. </w:t>
      </w:r>
    </w:p>
    <w:p w:rsidR="00A7779A" w:rsidRDefault="00A7779A" w:rsidP="001C6313">
      <w:pPr>
        <w:tabs>
          <w:tab w:val="left" w:pos="2518"/>
        </w:tabs>
        <w:jc w:val="both"/>
        <w:rPr>
          <w:bCs/>
          <w:iCs/>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Pr="001C6313" w:rsidRDefault="001C6313" w:rsidP="001C6313">
      <w:pPr>
        <w:tabs>
          <w:tab w:val="left" w:pos="2518"/>
        </w:tabs>
        <w:jc w:val="both"/>
        <w:rPr>
          <w:bCs/>
          <w:iCs/>
          <w:sz w:val="24"/>
          <w:szCs w:val="24"/>
        </w:rPr>
      </w:pPr>
    </w:p>
    <w:p w:rsidR="001C6313" w:rsidRPr="001C6313" w:rsidRDefault="001C6313" w:rsidP="001C6313">
      <w:pPr>
        <w:rPr>
          <w:sz w:val="24"/>
          <w:szCs w:val="24"/>
        </w:rPr>
      </w:pPr>
      <w:r w:rsidRPr="001C6313">
        <w:rPr>
          <w:sz w:val="24"/>
          <w:szCs w:val="24"/>
        </w:rPr>
        <w:t xml:space="preserve">Kérdés, észrevétel nem hangzott el. </w:t>
      </w:r>
    </w:p>
    <w:p w:rsidR="001C6313" w:rsidRPr="001C6313" w:rsidRDefault="001C6313" w:rsidP="001C6313">
      <w:pPr>
        <w:rPr>
          <w:sz w:val="24"/>
          <w:szCs w:val="24"/>
        </w:rPr>
      </w:pPr>
    </w:p>
    <w:p w:rsidR="001C6313" w:rsidRPr="001C6313" w:rsidRDefault="001C6313" w:rsidP="001C6313">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határozati javaslat</w:t>
      </w:r>
      <w:r w:rsidR="004D70E7">
        <w:rPr>
          <w:sz w:val="24"/>
          <w:szCs w:val="24"/>
        </w:rPr>
        <w:t xml:space="preserve"> elfogadását</w:t>
      </w:r>
      <w:r w:rsidRPr="001C6313">
        <w:rPr>
          <w:sz w:val="24"/>
          <w:szCs w:val="24"/>
        </w:rPr>
        <w:t xml:space="preserve">.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00A7779A">
        <w:rPr>
          <w:bCs/>
          <w:sz w:val="24"/>
          <w:szCs w:val="24"/>
        </w:rPr>
        <w:t>7</w:t>
      </w:r>
      <w:r w:rsidRPr="001C6313">
        <w:rPr>
          <w:sz w:val="24"/>
          <w:szCs w:val="24"/>
        </w:rPr>
        <w:t xml:space="preserve"> igen szavazat. </w:t>
      </w:r>
      <w:r w:rsidR="00A7779A">
        <w:rPr>
          <w:sz w:val="24"/>
          <w:szCs w:val="24"/>
        </w:rPr>
        <w:t xml:space="preserve">3 </w:t>
      </w:r>
      <w:r w:rsidR="00A7779A" w:rsidRPr="001C6313">
        <w:rPr>
          <w:sz w:val="24"/>
          <w:szCs w:val="24"/>
        </w:rPr>
        <w:t>tartózkodás</w:t>
      </w:r>
      <w:r w:rsidR="00226504">
        <w:rPr>
          <w:sz w:val="24"/>
          <w:szCs w:val="24"/>
        </w:rPr>
        <w:t>.</w:t>
      </w:r>
      <w:r w:rsidR="00A7779A" w:rsidRPr="001C6313">
        <w:rPr>
          <w:sz w:val="24"/>
          <w:szCs w:val="24"/>
        </w:rPr>
        <w:t xml:space="preserve"> </w:t>
      </w:r>
      <w:r w:rsidRPr="001C6313">
        <w:rPr>
          <w:sz w:val="24"/>
          <w:szCs w:val="24"/>
        </w:rPr>
        <w:t xml:space="preserve">Nemleges szavazat </w:t>
      </w:r>
      <w:r w:rsidR="00226504">
        <w:rPr>
          <w:sz w:val="24"/>
          <w:szCs w:val="24"/>
        </w:rPr>
        <w:t>n</w:t>
      </w:r>
      <w:r w:rsidRPr="001C6313">
        <w:rPr>
          <w:sz w:val="24"/>
          <w:szCs w:val="24"/>
        </w:rPr>
        <w:t>em volt.</w:t>
      </w:r>
    </w:p>
    <w:p w:rsidR="00AD50F2" w:rsidRDefault="00AD50F2" w:rsidP="001C6313">
      <w:pPr>
        <w:tabs>
          <w:tab w:val="left" w:pos="2660"/>
        </w:tabs>
        <w:rPr>
          <w:b/>
          <w:bCs/>
          <w:sz w:val="24"/>
          <w:szCs w:val="24"/>
        </w:rPr>
      </w:pPr>
    </w:p>
    <w:p w:rsidR="001C6313" w:rsidRPr="001C6313" w:rsidRDefault="001C6313" w:rsidP="001C6313">
      <w:pPr>
        <w:tabs>
          <w:tab w:val="left" w:pos="2660"/>
        </w:tabs>
        <w:rPr>
          <w:b/>
          <w:bCs/>
          <w:sz w:val="24"/>
          <w:szCs w:val="24"/>
        </w:rPr>
      </w:pPr>
      <w:r w:rsidRPr="001C6313">
        <w:rPr>
          <w:b/>
          <w:bCs/>
          <w:sz w:val="24"/>
          <w:szCs w:val="24"/>
        </w:rPr>
        <w:tab/>
      </w:r>
    </w:p>
    <w:p w:rsidR="00226504" w:rsidRDefault="00226504" w:rsidP="00FD3387">
      <w:pPr>
        <w:pStyle w:val="Szvegtrzs2"/>
        <w:rPr>
          <w:b/>
          <w:szCs w:val="24"/>
        </w:rPr>
      </w:pPr>
    </w:p>
    <w:p w:rsidR="00FD3387" w:rsidRPr="000D3F7F" w:rsidRDefault="00FD3387" w:rsidP="00FD3387">
      <w:pPr>
        <w:pStyle w:val="Szvegtrzs2"/>
        <w:rPr>
          <w:b/>
          <w:szCs w:val="24"/>
        </w:rPr>
      </w:pPr>
      <w:r>
        <w:rPr>
          <w:b/>
          <w:szCs w:val="24"/>
        </w:rPr>
        <w:t>52</w:t>
      </w:r>
      <w:r w:rsidRPr="000D3F7F">
        <w:rPr>
          <w:b/>
          <w:szCs w:val="24"/>
        </w:rPr>
        <w:t>/2022. (II.24.) „kt.” sz. határozat</w:t>
      </w:r>
    </w:p>
    <w:p w:rsidR="00FD3387" w:rsidRPr="000D3F7F" w:rsidRDefault="00FD3387" w:rsidP="00FD3387">
      <w:pPr>
        <w:jc w:val="both"/>
        <w:rPr>
          <w:b/>
          <w:sz w:val="24"/>
          <w:szCs w:val="24"/>
        </w:rPr>
      </w:pPr>
      <w:proofErr w:type="gramStart"/>
      <w:r w:rsidRPr="000D3F7F">
        <w:rPr>
          <w:b/>
          <w:sz w:val="24"/>
          <w:szCs w:val="24"/>
        </w:rPr>
        <w:t>a</w:t>
      </w:r>
      <w:proofErr w:type="gramEnd"/>
      <w:r w:rsidRPr="000D3F7F">
        <w:rPr>
          <w:b/>
          <w:sz w:val="24"/>
          <w:szCs w:val="24"/>
        </w:rPr>
        <w:t xml:space="preserve"> Karcag belterület, 139/A/2 </w:t>
      </w:r>
      <w:proofErr w:type="spellStart"/>
      <w:r w:rsidRPr="000D3F7F">
        <w:rPr>
          <w:b/>
          <w:sz w:val="24"/>
          <w:szCs w:val="24"/>
        </w:rPr>
        <w:t>hrsz-ú</w:t>
      </w:r>
      <w:proofErr w:type="spellEnd"/>
      <w:r w:rsidRPr="000D3F7F">
        <w:rPr>
          <w:b/>
          <w:sz w:val="24"/>
          <w:szCs w:val="24"/>
        </w:rPr>
        <w:t xml:space="preserve"> ingatlan résztulajdonának megvásárlásáról</w:t>
      </w:r>
    </w:p>
    <w:p w:rsidR="00FD3387" w:rsidRDefault="00FD3387" w:rsidP="00FD3387">
      <w:pPr>
        <w:pStyle w:val="Szvegtrzs2"/>
        <w:rPr>
          <w:szCs w:val="24"/>
        </w:rPr>
      </w:pPr>
    </w:p>
    <w:p w:rsidR="00FD3387" w:rsidRPr="000D3F7F" w:rsidRDefault="00FD3387" w:rsidP="00FD3387">
      <w:pPr>
        <w:pStyle w:val="Szvegtrzs2"/>
        <w:rPr>
          <w:szCs w:val="24"/>
        </w:rPr>
      </w:pPr>
      <w:r w:rsidRPr="000D3F7F">
        <w:rPr>
          <w:szCs w:val="24"/>
        </w:rPr>
        <w:t>Karcag Városi Önkormányzat Képviselő-testülete (a továbbiakban: Képviselő-testület) az Alaptörvény 32. cikk (1) bekezdés b) és e)</w:t>
      </w:r>
      <w:proofErr w:type="spellStart"/>
      <w:r w:rsidRPr="000D3F7F">
        <w:rPr>
          <w:szCs w:val="24"/>
        </w:rPr>
        <w:t>-f</w:t>
      </w:r>
      <w:proofErr w:type="spellEnd"/>
      <w:r w:rsidRPr="000D3F7F">
        <w:rPr>
          <w:szCs w:val="24"/>
        </w:rPr>
        <w:t xml:space="preserve">) pontjaiban biztosított jogkörében eljárva, a </w:t>
      </w:r>
      <w:r w:rsidRPr="000D3F7F">
        <w:rPr>
          <w:color w:val="000000"/>
          <w:szCs w:val="24"/>
        </w:rPr>
        <w:t xml:space="preserve">Karcag Városi Önkormányzat Képviselő-testületének a Karcag Városi Önkormányzat vagyonáról és a vagyongazdálkodás szabályairól szóló 23/2012. (X.16.) önkormányzati rendelet 14. § (3) bekezdésében foglaltak alapján az </w:t>
      </w:r>
      <w:r w:rsidRPr="000D3F7F">
        <w:rPr>
          <w:szCs w:val="24"/>
        </w:rPr>
        <w:t>alábbiak szerint dönt:</w:t>
      </w:r>
    </w:p>
    <w:p w:rsidR="00FD3387" w:rsidRPr="000D3F7F" w:rsidRDefault="00FD3387" w:rsidP="00FD3387">
      <w:pPr>
        <w:pStyle w:val="Szvegtrzs2"/>
        <w:rPr>
          <w:szCs w:val="24"/>
        </w:rPr>
      </w:pPr>
    </w:p>
    <w:p w:rsidR="00FD3387" w:rsidRPr="000D3F7F" w:rsidRDefault="00FD3387" w:rsidP="00FD3387">
      <w:pPr>
        <w:pStyle w:val="Szvegtrzs"/>
        <w:numPr>
          <w:ilvl w:val="0"/>
          <w:numId w:val="55"/>
        </w:numPr>
        <w:tabs>
          <w:tab w:val="clear" w:pos="1068"/>
        </w:tabs>
        <w:ind w:left="567" w:right="0" w:hanging="283"/>
      </w:pPr>
      <w:r w:rsidRPr="000D3F7F">
        <w:t>Karcag Városi Önkormányzat megvásárolja adásvétel jogcímén a Dr. Kovács László tulajdonában álló, a 2. pontban meghatározott ingatlant.</w:t>
      </w:r>
    </w:p>
    <w:p w:rsidR="00FD3387" w:rsidRPr="000D3F7F" w:rsidRDefault="00FD3387" w:rsidP="00FD3387">
      <w:pPr>
        <w:pStyle w:val="Szvegtrzs"/>
        <w:ind w:left="567"/>
      </w:pPr>
    </w:p>
    <w:p w:rsidR="00FD3387" w:rsidRPr="000D3F7F" w:rsidRDefault="00FD3387" w:rsidP="00FD3387">
      <w:pPr>
        <w:pStyle w:val="Szvegtrzs"/>
        <w:numPr>
          <w:ilvl w:val="0"/>
          <w:numId w:val="55"/>
        </w:numPr>
        <w:tabs>
          <w:tab w:val="clear" w:pos="1068"/>
        </w:tabs>
        <w:ind w:left="567" w:right="0" w:hanging="283"/>
        <w:rPr>
          <w:u w:val="single"/>
        </w:rPr>
      </w:pPr>
      <w:r w:rsidRPr="000D3F7F">
        <w:rPr>
          <w:u w:val="single"/>
        </w:rPr>
        <w:t>Az ingatlan adatai:</w:t>
      </w:r>
    </w:p>
    <w:p w:rsidR="00FD3387" w:rsidRPr="000D3F7F" w:rsidRDefault="00FD3387" w:rsidP="00FD3387">
      <w:pPr>
        <w:pStyle w:val="Szvegtrzs"/>
        <w:ind w:firstLine="567"/>
      </w:pPr>
      <w:r w:rsidRPr="000D3F7F">
        <w:t>Helye: Karcag, belterület</w:t>
      </w:r>
    </w:p>
    <w:p w:rsidR="00FD3387" w:rsidRPr="000D3F7F" w:rsidRDefault="00FD3387" w:rsidP="00FD3387">
      <w:pPr>
        <w:pStyle w:val="Szvegtrzs"/>
        <w:tabs>
          <w:tab w:val="right" w:pos="7655"/>
        </w:tabs>
        <w:ind w:left="567"/>
      </w:pPr>
      <w:r w:rsidRPr="000D3F7F">
        <w:t>Helyrajzi szám: 139/</w:t>
      </w:r>
      <w:proofErr w:type="gramStart"/>
      <w:r w:rsidRPr="000D3F7F">
        <w:t>A</w:t>
      </w:r>
      <w:proofErr w:type="gramEnd"/>
      <w:r w:rsidRPr="000D3F7F">
        <w:t>/2</w:t>
      </w:r>
    </w:p>
    <w:p w:rsidR="00FD3387" w:rsidRPr="000D3F7F" w:rsidRDefault="00FD3387" w:rsidP="00FD3387">
      <w:pPr>
        <w:pStyle w:val="Szvegtrzs"/>
        <w:ind w:left="567"/>
      </w:pPr>
      <w:r w:rsidRPr="000D3F7F">
        <w:t>Művelési ág: iroda</w:t>
      </w:r>
    </w:p>
    <w:p w:rsidR="00FD3387" w:rsidRPr="000D3F7F" w:rsidRDefault="00FD3387" w:rsidP="00FD3387">
      <w:pPr>
        <w:pStyle w:val="Szvegtrzs"/>
        <w:ind w:left="567"/>
      </w:pPr>
      <w:r w:rsidRPr="000D3F7F">
        <w:t>Alapterülete: 84 m2</w:t>
      </w:r>
    </w:p>
    <w:p w:rsidR="00FD3387" w:rsidRPr="000D3F7F" w:rsidRDefault="00FD3387" w:rsidP="00FD3387">
      <w:pPr>
        <w:pStyle w:val="Szvegtrzs"/>
        <w:ind w:left="567"/>
      </w:pPr>
      <w:r w:rsidRPr="000D3F7F">
        <w:t>Érintett tulajdoni hányad: 7019/10000-ed</w:t>
      </w:r>
    </w:p>
    <w:p w:rsidR="00FD3387" w:rsidRPr="000D3F7F" w:rsidRDefault="00FD3387" w:rsidP="00FD3387">
      <w:pPr>
        <w:pStyle w:val="Szvegtrzs"/>
        <w:ind w:left="1560"/>
      </w:pPr>
    </w:p>
    <w:p w:rsidR="00FD3387" w:rsidRPr="000D3F7F" w:rsidRDefault="00FD3387" w:rsidP="00FD3387">
      <w:pPr>
        <w:pStyle w:val="Szvegtrzs"/>
        <w:numPr>
          <w:ilvl w:val="0"/>
          <w:numId w:val="55"/>
        </w:numPr>
        <w:tabs>
          <w:tab w:val="clear" w:pos="1068"/>
        </w:tabs>
        <w:suppressAutoHyphens/>
        <w:ind w:left="567" w:right="0" w:hanging="283"/>
        <w:rPr>
          <w:u w:val="single"/>
        </w:rPr>
      </w:pPr>
      <w:r w:rsidRPr="000D3F7F">
        <w:rPr>
          <w:u w:val="single"/>
        </w:rPr>
        <w:t>Tulajdonos adatai:</w:t>
      </w:r>
    </w:p>
    <w:p w:rsidR="00FD3387" w:rsidRPr="000D3F7F" w:rsidRDefault="00FD3387" w:rsidP="00FD3387">
      <w:pPr>
        <w:pStyle w:val="Szvegtrzs"/>
        <w:numPr>
          <w:ilvl w:val="1"/>
          <w:numId w:val="55"/>
        </w:numPr>
        <w:tabs>
          <w:tab w:val="clear" w:pos="1788"/>
        </w:tabs>
        <w:suppressAutoHyphens/>
        <w:ind w:left="851" w:right="0" w:hanging="284"/>
      </w:pPr>
      <w:r w:rsidRPr="000D3F7F">
        <w:t>Dr. Kovács László (szül. n</w:t>
      </w:r>
      <w:proofErr w:type="gramStart"/>
      <w:r w:rsidRPr="000D3F7F">
        <w:t>.:</w:t>
      </w:r>
      <w:proofErr w:type="gramEnd"/>
      <w:r w:rsidRPr="000D3F7F">
        <w:t xml:space="preserve"> Kovács László, szül.: Karcag, 1953.10.05., an: Tóth Erzsébet) 5300 Karcag, Nap utca 4/a. szám alatti lakos 7019/10000-ed tulajdoni hányad</w:t>
      </w:r>
    </w:p>
    <w:p w:rsidR="00F462F3" w:rsidRPr="000D3F7F" w:rsidRDefault="00F462F3" w:rsidP="00FD3387">
      <w:pPr>
        <w:pStyle w:val="Szvegtrzs"/>
      </w:pPr>
    </w:p>
    <w:p w:rsidR="00FD3387" w:rsidRPr="000D3F7F" w:rsidRDefault="00FD3387" w:rsidP="00FD3387">
      <w:pPr>
        <w:pStyle w:val="Szvegtrzs"/>
        <w:numPr>
          <w:ilvl w:val="0"/>
          <w:numId w:val="55"/>
        </w:numPr>
        <w:tabs>
          <w:tab w:val="clear" w:pos="1068"/>
        </w:tabs>
        <w:ind w:left="567" w:right="0" w:hanging="283"/>
        <w:rPr>
          <w:u w:val="single"/>
        </w:rPr>
      </w:pPr>
      <w:r w:rsidRPr="000D3F7F">
        <w:rPr>
          <w:u w:val="single"/>
        </w:rPr>
        <w:t>Vételár:</w:t>
      </w:r>
    </w:p>
    <w:p w:rsidR="00FD3387" w:rsidRPr="000D3F7F" w:rsidRDefault="00FD3387" w:rsidP="00FD3387">
      <w:pPr>
        <w:pStyle w:val="Szvegtrzs"/>
        <w:tabs>
          <w:tab w:val="right" w:pos="7655"/>
        </w:tabs>
        <w:ind w:left="1276" w:hanging="709"/>
        <w:rPr>
          <w:iCs/>
        </w:rPr>
      </w:pPr>
      <w:r w:rsidRPr="000D3F7F">
        <w:t>Bruttó 20.000.000,- Ft (</w:t>
      </w:r>
      <w:r w:rsidRPr="000D3F7F">
        <w:rPr>
          <w:iCs/>
        </w:rPr>
        <w:t>általános forgalmi adóról szóló 2007. évi CXXVII.</w:t>
      </w:r>
    </w:p>
    <w:p w:rsidR="00FD3387" w:rsidRDefault="00FD3387" w:rsidP="00FD3387">
      <w:pPr>
        <w:pStyle w:val="Szvegtrzs"/>
        <w:tabs>
          <w:tab w:val="right" w:pos="7655"/>
        </w:tabs>
        <w:ind w:left="1276" w:hanging="709"/>
        <w:rPr>
          <w:iCs/>
        </w:rPr>
      </w:pPr>
      <w:proofErr w:type="gramStart"/>
      <w:r w:rsidRPr="000D3F7F">
        <w:rPr>
          <w:iCs/>
        </w:rPr>
        <w:t>törvény</w:t>
      </w:r>
      <w:proofErr w:type="gramEnd"/>
      <w:r w:rsidRPr="000D3F7F">
        <w:rPr>
          <w:iCs/>
        </w:rPr>
        <w:t xml:space="preserve"> 86.§ (1) bekezdés j) pontja értelmében mentes az adó alól).</w:t>
      </w:r>
    </w:p>
    <w:p w:rsidR="00FD3387" w:rsidRPr="000D3F7F" w:rsidRDefault="00FD3387" w:rsidP="00FD3387">
      <w:pPr>
        <w:pStyle w:val="Szvegtrzs"/>
        <w:tabs>
          <w:tab w:val="right" w:pos="7655"/>
        </w:tabs>
        <w:ind w:left="1276" w:hanging="709"/>
      </w:pPr>
    </w:p>
    <w:p w:rsidR="00FD3387" w:rsidRPr="000D3F7F" w:rsidRDefault="00FD3387" w:rsidP="00FD3387">
      <w:pPr>
        <w:pStyle w:val="Szvegtrzs"/>
        <w:numPr>
          <w:ilvl w:val="0"/>
          <w:numId w:val="55"/>
        </w:numPr>
        <w:tabs>
          <w:tab w:val="clear" w:pos="1068"/>
          <w:tab w:val="num" w:pos="709"/>
        </w:tabs>
        <w:ind w:left="567" w:right="0" w:hanging="283"/>
        <w:rPr>
          <w:u w:val="single"/>
        </w:rPr>
      </w:pPr>
      <w:r w:rsidRPr="000D3F7F">
        <w:rPr>
          <w:u w:val="single"/>
        </w:rPr>
        <w:t>Egyéb feltétel:</w:t>
      </w:r>
    </w:p>
    <w:p w:rsidR="00FD3387" w:rsidRPr="000D3F7F" w:rsidRDefault="00FD3387" w:rsidP="00FD3387">
      <w:pPr>
        <w:pStyle w:val="Listaszerbekezds"/>
        <w:numPr>
          <w:ilvl w:val="0"/>
          <w:numId w:val="56"/>
        </w:numPr>
        <w:suppressAutoHyphens/>
        <w:contextualSpacing w:val="0"/>
        <w:jc w:val="both"/>
      </w:pPr>
      <w:r w:rsidRPr="000D3F7F">
        <w:t>A Polgári Törvénykönyvről szóló 2013. évi V. törvény 5:81. § (1) bekezdése, valamint 6:222.§ (1) értelmében az adásvételi szerződés megkötéséhez szükség a Karcag Városi Önkormányzat jelen határozat szerinti vételi ajánlatának elővásárlásra jogosultakkal történő közlése.</w:t>
      </w:r>
    </w:p>
    <w:p w:rsidR="00FD3387" w:rsidRPr="000D3F7F" w:rsidRDefault="00FD3387" w:rsidP="00FD3387">
      <w:pPr>
        <w:pStyle w:val="Szvegtrzs"/>
        <w:numPr>
          <w:ilvl w:val="0"/>
          <w:numId w:val="56"/>
        </w:numPr>
        <w:tabs>
          <w:tab w:val="left" w:pos="720"/>
        </w:tabs>
        <w:ind w:right="0"/>
        <w:rPr>
          <w:u w:val="single"/>
        </w:rPr>
      </w:pPr>
      <w:r w:rsidRPr="000D3F7F">
        <w:t>Amennyiben elővásárlásra jogosultak elővásárlási jogukkal nem kívánnak élni, úgy adásvételi szerződés megkötésére a nyilatkozatok kézhezvételétől számított 5</w:t>
      </w:r>
      <w:r>
        <w:t> </w:t>
      </w:r>
      <w:r w:rsidRPr="000D3F7F">
        <w:t>munkanapon belül kerül sor.</w:t>
      </w:r>
    </w:p>
    <w:p w:rsidR="00FD3387" w:rsidRPr="000D3F7F" w:rsidRDefault="00FD3387" w:rsidP="00FD3387">
      <w:pPr>
        <w:pStyle w:val="Szvegtrzs"/>
        <w:tabs>
          <w:tab w:val="left" w:pos="720"/>
        </w:tabs>
        <w:ind w:left="720"/>
        <w:rPr>
          <w:u w:val="single"/>
        </w:rPr>
      </w:pPr>
    </w:p>
    <w:p w:rsidR="00FD3387" w:rsidRPr="000D3F7F" w:rsidRDefault="00FD3387" w:rsidP="00FD3387">
      <w:pPr>
        <w:pStyle w:val="Szvegtrzs"/>
        <w:numPr>
          <w:ilvl w:val="0"/>
          <w:numId w:val="55"/>
        </w:numPr>
        <w:tabs>
          <w:tab w:val="clear" w:pos="1068"/>
        </w:tabs>
        <w:ind w:left="567" w:right="0" w:hanging="283"/>
        <w:rPr>
          <w:u w:val="single"/>
        </w:rPr>
      </w:pPr>
      <w:r w:rsidRPr="000D3F7F">
        <w:rPr>
          <w:u w:val="single"/>
        </w:rPr>
        <w:t>Fizetési feltétel:</w:t>
      </w:r>
    </w:p>
    <w:p w:rsidR="00FD3387" w:rsidRPr="000D3F7F" w:rsidRDefault="00FD3387" w:rsidP="00FD3387">
      <w:pPr>
        <w:pStyle w:val="Szvegtrzs"/>
        <w:ind w:left="567"/>
      </w:pPr>
      <w:r w:rsidRPr="000D3F7F">
        <w:t>A vételár megfizetése az adásvételi szerződés aláírását követő 10 naptári napon belül átutalással történik.</w:t>
      </w:r>
    </w:p>
    <w:p w:rsidR="00FD3387" w:rsidRPr="000D3F7F" w:rsidRDefault="00FD3387" w:rsidP="00FD3387">
      <w:pPr>
        <w:pStyle w:val="Szvegtrzs"/>
        <w:tabs>
          <w:tab w:val="left" w:pos="720"/>
        </w:tabs>
        <w:ind w:left="567"/>
      </w:pPr>
    </w:p>
    <w:p w:rsidR="00FD3387" w:rsidRPr="000D3F7F" w:rsidRDefault="00FD3387" w:rsidP="00FD3387">
      <w:pPr>
        <w:pStyle w:val="Listaszerbekezds"/>
        <w:numPr>
          <w:ilvl w:val="0"/>
          <w:numId w:val="55"/>
        </w:numPr>
        <w:tabs>
          <w:tab w:val="clear" w:pos="1068"/>
        </w:tabs>
        <w:spacing w:after="60"/>
        <w:ind w:left="709" w:hanging="425"/>
        <w:contextualSpacing w:val="0"/>
        <w:jc w:val="both"/>
      </w:pPr>
      <w:r w:rsidRPr="000D3F7F">
        <w:t>A Képviselő-testület felhatalmazza a Karcag Városi Önkormányzat Polgármesterét, hogy a 2. pontban meghatározott ingatlanra vonatkozó adásvételi szerződést aláírja, amennyiben az elővásárlásra jogosultak nem élnek elővásárlási jogukkal.</w:t>
      </w:r>
    </w:p>
    <w:p w:rsidR="00FD3387" w:rsidRDefault="00FD3387" w:rsidP="00FD3387">
      <w:pPr>
        <w:pStyle w:val="Listaszerbekezds"/>
        <w:ind w:left="1068"/>
        <w:rPr>
          <w:u w:val="single"/>
        </w:rPr>
      </w:pPr>
    </w:p>
    <w:p w:rsidR="00FD3387" w:rsidRPr="000D3F7F" w:rsidRDefault="00FD3387" w:rsidP="00FD3387">
      <w:pPr>
        <w:pStyle w:val="Listaszerbekezds"/>
        <w:ind w:left="1068"/>
      </w:pPr>
      <w:r w:rsidRPr="000D3F7F">
        <w:rPr>
          <w:u w:val="single"/>
        </w:rPr>
        <w:t>Felelős:</w:t>
      </w:r>
      <w:r w:rsidRPr="000D3F7F">
        <w:t xml:space="preserve"> </w:t>
      </w:r>
      <w:r w:rsidRPr="000D3F7F">
        <w:tab/>
        <w:t>Szepesi Tibor polgármester</w:t>
      </w:r>
    </w:p>
    <w:p w:rsidR="00FD3387" w:rsidRDefault="00FD3387" w:rsidP="00FD3387">
      <w:pPr>
        <w:pStyle w:val="Listaszerbekezds"/>
        <w:ind w:left="1068"/>
      </w:pPr>
      <w:r w:rsidRPr="000D3F7F">
        <w:rPr>
          <w:u w:val="single"/>
        </w:rPr>
        <w:t>Határidő:</w:t>
      </w:r>
      <w:r w:rsidRPr="000D3F7F">
        <w:t xml:space="preserve"> </w:t>
      </w:r>
      <w:r w:rsidRPr="000D3F7F">
        <w:tab/>
        <w:t>2022. március 30.</w:t>
      </w:r>
    </w:p>
    <w:p w:rsidR="00FD3387" w:rsidRPr="000D3F7F" w:rsidRDefault="00FD3387" w:rsidP="00FD3387">
      <w:pPr>
        <w:pStyle w:val="Listaszerbekezds"/>
        <w:ind w:left="1068"/>
      </w:pPr>
    </w:p>
    <w:p w:rsidR="00FD3387" w:rsidRPr="000D3F7F" w:rsidRDefault="00FD3387" w:rsidP="00FD3387">
      <w:pPr>
        <w:pStyle w:val="Listaszerbekezds"/>
        <w:numPr>
          <w:ilvl w:val="0"/>
          <w:numId w:val="55"/>
        </w:numPr>
        <w:tabs>
          <w:tab w:val="clear" w:pos="1068"/>
          <w:tab w:val="num" w:pos="709"/>
        </w:tabs>
        <w:ind w:left="709" w:hanging="425"/>
        <w:contextualSpacing w:val="0"/>
        <w:jc w:val="both"/>
      </w:pPr>
      <w:r w:rsidRPr="000D3F7F">
        <w:t>A Képviselő-testület felkéri a Karcagi Polgármesteri Hivatal Jegyzői Irodáját jelen határozat végrehajtásából eredő szükséges intézkedések megtételére.</w:t>
      </w:r>
    </w:p>
    <w:p w:rsidR="00FD3387" w:rsidRPr="000D3F7F" w:rsidRDefault="00FD3387" w:rsidP="00FD3387">
      <w:pPr>
        <w:ind w:left="1134"/>
        <w:jc w:val="both"/>
        <w:rPr>
          <w:sz w:val="24"/>
          <w:szCs w:val="24"/>
        </w:rPr>
      </w:pPr>
      <w:r w:rsidRPr="000D3F7F">
        <w:rPr>
          <w:sz w:val="24"/>
          <w:szCs w:val="24"/>
          <w:u w:val="single"/>
        </w:rPr>
        <w:t>Felelős</w:t>
      </w:r>
      <w:proofErr w:type="gramStart"/>
      <w:r w:rsidRPr="000D3F7F">
        <w:rPr>
          <w:sz w:val="24"/>
          <w:szCs w:val="24"/>
          <w:u w:val="single"/>
        </w:rPr>
        <w:t xml:space="preserve">:  </w:t>
      </w:r>
      <w:r w:rsidRPr="000D3F7F">
        <w:rPr>
          <w:sz w:val="24"/>
          <w:szCs w:val="24"/>
        </w:rPr>
        <w:t xml:space="preserve">   Rózsa</w:t>
      </w:r>
      <w:proofErr w:type="gramEnd"/>
      <w:r w:rsidRPr="000D3F7F">
        <w:rPr>
          <w:sz w:val="24"/>
          <w:szCs w:val="24"/>
        </w:rPr>
        <w:t xml:space="preserve"> Sándor jegyző</w:t>
      </w:r>
    </w:p>
    <w:p w:rsidR="00FD3387" w:rsidRPr="000D3F7F" w:rsidRDefault="00FD3387" w:rsidP="00FD3387">
      <w:pPr>
        <w:ind w:left="993" w:firstLine="141"/>
        <w:jc w:val="both"/>
        <w:rPr>
          <w:sz w:val="24"/>
          <w:szCs w:val="24"/>
        </w:rPr>
      </w:pPr>
      <w:r w:rsidRPr="000D3F7F">
        <w:rPr>
          <w:sz w:val="24"/>
          <w:szCs w:val="24"/>
          <w:u w:val="single"/>
        </w:rPr>
        <w:t>Határidő</w:t>
      </w:r>
      <w:proofErr w:type="gramStart"/>
      <w:r w:rsidRPr="000D3F7F">
        <w:rPr>
          <w:sz w:val="24"/>
          <w:szCs w:val="24"/>
          <w:u w:val="single"/>
        </w:rPr>
        <w:t>:</w:t>
      </w:r>
      <w:r w:rsidRPr="000D3F7F">
        <w:rPr>
          <w:sz w:val="24"/>
          <w:szCs w:val="24"/>
        </w:rPr>
        <w:t xml:space="preserve">   2022.</w:t>
      </w:r>
      <w:proofErr w:type="gramEnd"/>
      <w:r w:rsidRPr="000D3F7F">
        <w:rPr>
          <w:sz w:val="24"/>
          <w:szCs w:val="24"/>
        </w:rPr>
        <w:t xml:space="preserve"> március 30.</w:t>
      </w:r>
    </w:p>
    <w:p w:rsidR="00F462F3" w:rsidRDefault="00F462F3" w:rsidP="00FD3387">
      <w:pPr>
        <w:jc w:val="both"/>
        <w:rPr>
          <w:sz w:val="24"/>
          <w:szCs w:val="24"/>
          <w:u w:val="single"/>
        </w:rPr>
      </w:pPr>
    </w:p>
    <w:p w:rsidR="00FD3387" w:rsidRPr="000D3F7F" w:rsidRDefault="00FD3387" w:rsidP="00FD3387">
      <w:pPr>
        <w:jc w:val="both"/>
        <w:rPr>
          <w:sz w:val="24"/>
          <w:szCs w:val="24"/>
          <w:u w:val="single"/>
        </w:rPr>
      </w:pPr>
      <w:r w:rsidRPr="000D3F7F">
        <w:rPr>
          <w:sz w:val="24"/>
          <w:szCs w:val="24"/>
          <w:u w:val="single"/>
        </w:rPr>
        <w:lastRenderedPageBreak/>
        <w:t>Erről értesülnek:</w:t>
      </w:r>
    </w:p>
    <w:p w:rsidR="00FD3387" w:rsidRPr="000D3F7F" w:rsidRDefault="00FD3387" w:rsidP="00FD3387">
      <w:pPr>
        <w:pStyle w:val="WW-Alaprtelmezett"/>
        <w:numPr>
          <w:ilvl w:val="0"/>
          <w:numId w:val="54"/>
        </w:numPr>
        <w:tabs>
          <w:tab w:val="clear" w:pos="720"/>
          <w:tab w:val="num" w:pos="426"/>
        </w:tabs>
        <w:ind w:left="426" w:hanging="284"/>
        <w:jc w:val="both"/>
      </w:pPr>
      <w:r w:rsidRPr="000D3F7F">
        <w:t>Karcag Városi Önkormányzat Képviselő-testületének tagjai, lakhelyükön</w:t>
      </w:r>
    </w:p>
    <w:p w:rsidR="00FD3387" w:rsidRPr="000D3F7F" w:rsidRDefault="00FD3387" w:rsidP="00FD3387">
      <w:pPr>
        <w:pStyle w:val="WW-Alaprtelmezett"/>
        <w:numPr>
          <w:ilvl w:val="0"/>
          <w:numId w:val="54"/>
        </w:numPr>
        <w:tabs>
          <w:tab w:val="clear" w:pos="720"/>
          <w:tab w:val="num" w:pos="426"/>
        </w:tabs>
        <w:ind w:left="426" w:hanging="284"/>
        <w:jc w:val="both"/>
      </w:pPr>
      <w:r w:rsidRPr="000D3F7F">
        <w:t>Karcag Városi Önkormányzat Polgármestere, helyben</w:t>
      </w:r>
    </w:p>
    <w:p w:rsidR="00FD3387" w:rsidRPr="000D3F7F" w:rsidRDefault="00FD3387" w:rsidP="00FD3387">
      <w:pPr>
        <w:pStyle w:val="WW-Alaprtelmezett"/>
        <w:numPr>
          <w:ilvl w:val="0"/>
          <w:numId w:val="54"/>
        </w:numPr>
        <w:tabs>
          <w:tab w:val="clear" w:pos="720"/>
          <w:tab w:val="num" w:pos="426"/>
        </w:tabs>
        <w:ind w:left="426" w:hanging="284"/>
        <w:jc w:val="both"/>
      </w:pPr>
      <w:r w:rsidRPr="000D3F7F">
        <w:t>Karcag Városi Önkormányzat Jegyzője, helyben</w:t>
      </w:r>
    </w:p>
    <w:p w:rsidR="00FD3387" w:rsidRPr="000D3F7F" w:rsidRDefault="00FD3387" w:rsidP="00FD3387">
      <w:pPr>
        <w:numPr>
          <w:ilvl w:val="0"/>
          <w:numId w:val="54"/>
        </w:numPr>
        <w:tabs>
          <w:tab w:val="clear" w:pos="720"/>
          <w:tab w:val="num" w:pos="426"/>
        </w:tabs>
        <w:ind w:left="426" w:hanging="284"/>
        <w:jc w:val="both"/>
        <w:rPr>
          <w:sz w:val="24"/>
          <w:szCs w:val="24"/>
        </w:rPr>
      </w:pPr>
      <w:r w:rsidRPr="000D3F7F">
        <w:rPr>
          <w:sz w:val="24"/>
          <w:szCs w:val="24"/>
        </w:rPr>
        <w:t>Karcagi Polgármesteri Hivatal Aljegyzői Iroda, helyben</w:t>
      </w:r>
    </w:p>
    <w:p w:rsidR="00FD3387" w:rsidRPr="000D3F7F" w:rsidRDefault="00FD3387" w:rsidP="00FD3387">
      <w:pPr>
        <w:pStyle w:val="WW-Alaprtelmezett"/>
        <w:numPr>
          <w:ilvl w:val="0"/>
          <w:numId w:val="54"/>
        </w:numPr>
        <w:tabs>
          <w:tab w:val="clear" w:pos="720"/>
          <w:tab w:val="num" w:pos="426"/>
        </w:tabs>
        <w:ind w:left="426" w:hanging="284"/>
        <w:jc w:val="both"/>
      </w:pPr>
      <w:r w:rsidRPr="000D3F7F">
        <w:t xml:space="preserve">Karcagi Polgármesteri Hivatal Költségvetési és Adó Iroda, helyben </w:t>
      </w:r>
    </w:p>
    <w:p w:rsidR="00FD3387" w:rsidRPr="000D3F7F" w:rsidRDefault="00FD3387" w:rsidP="00FD3387">
      <w:pPr>
        <w:pStyle w:val="WW-Alaprtelmezett"/>
        <w:numPr>
          <w:ilvl w:val="0"/>
          <w:numId w:val="54"/>
        </w:numPr>
        <w:tabs>
          <w:tab w:val="clear" w:pos="720"/>
          <w:tab w:val="num" w:pos="426"/>
        </w:tabs>
        <w:ind w:left="426" w:hanging="284"/>
        <w:jc w:val="both"/>
      </w:pPr>
      <w:r w:rsidRPr="000D3F7F">
        <w:t xml:space="preserve">Karcagi Polgármesteri Hivatal Jegyzői Iroda, Gazdálkodási és Kistérségi Csoport, helyben </w:t>
      </w:r>
    </w:p>
    <w:p w:rsidR="00FD3387" w:rsidRPr="000D3F7F" w:rsidRDefault="00FD3387" w:rsidP="00FD3387">
      <w:pPr>
        <w:pStyle w:val="WW-Alaprtelmezett"/>
        <w:numPr>
          <w:ilvl w:val="0"/>
          <w:numId w:val="54"/>
        </w:numPr>
        <w:tabs>
          <w:tab w:val="clear" w:pos="720"/>
          <w:tab w:val="num" w:pos="426"/>
        </w:tabs>
        <w:ind w:left="426" w:hanging="284"/>
        <w:jc w:val="both"/>
      </w:pPr>
      <w:r w:rsidRPr="000D3F7F">
        <w:t xml:space="preserve">Dr. Mihály László ügyvéd,5300 Karcag, Kertész József u. 5. II. </w:t>
      </w:r>
      <w:proofErr w:type="spellStart"/>
      <w:r w:rsidRPr="000D3F7F">
        <w:t>lh</w:t>
      </w:r>
      <w:proofErr w:type="spellEnd"/>
      <w:r w:rsidRPr="000D3F7F">
        <w:t xml:space="preserve">. fsz. 2.  </w:t>
      </w:r>
    </w:p>
    <w:p w:rsidR="00291E77" w:rsidRDefault="00291E77" w:rsidP="0002794E">
      <w:pPr>
        <w:tabs>
          <w:tab w:val="left" w:pos="2660"/>
        </w:tabs>
        <w:rPr>
          <w:b/>
          <w:bCs/>
          <w:sz w:val="24"/>
          <w:szCs w:val="24"/>
        </w:rPr>
      </w:pPr>
    </w:p>
    <w:p w:rsidR="00291E77" w:rsidRDefault="00291E77" w:rsidP="0002794E">
      <w:pPr>
        <w:tabs>
          <w:tab w:val="left" w:pos="2660"/>
        </w:tabs>
        <w:rPr>
          <w:b/>
          <w:bCs/>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14. </w:t>
            </w:r>
            <w:r w:rsidRPr="00291E77">
              <w:rPr>
                <w:b/>
                <w:bCs/>
                <w:sz w:val="24"/>
                <w:szCs w:val="24"/>
                <w:u w:val="single"/>
              </w:rPr>
              <w:t>napirendi pont:</w:t>
            </w:r>
          </w:p>
        </w:tc>
        <w:tc>
          <w:tcPr>
            <w:tcW w:w="6551" w:type="dxa"/>
          </w:tcPr>
          <w:p w:rsidR="00291E77" w:rsidRPr="00291E77" w:rsidRDefault="00291E77" w:rsidP="0002794E">
            <w:pPr>
              <w:ind w:left="360"/>
              <w:jc w:val="both"/>
              <w:rPr>
                <w:rFonts w:ascii="Times New Roman ,serif" w:hAnsi="Times New Roman ,serif"/>
                <w:sz w:val="24"/>
                <w:szCs w:val="24"/>
              </w:rPr>
            </w:pPr>
            <w:r w:rsidRPr="00291E77">
              <w:rPr>
                <w:rFonts w:ascii="Times New Roman ,serif" w:hAnsi="Times New Roman ,serif"/>
                <w:sz w:val="24"/>
                <w:szCs w:val="24"/>
              </w:rPr>
              <w:t xml:space="preserve">Javaslat a Karcag, Laktanyában lévő 5376/40 </w:t>
            </w:r>
            <w:proofErr w:type="spellStart"/>
            <w:r w:rsidRPr="00291E77">
              <w:rPr>
                <w:rFonts w:ascii="Times New Roman ,serif" w:hAnsi="Times New Roman ,serif"/>
                <w:sz w:val="24"/>
                <w:szCs w:val="24"/>
              </w:rPr>
              <w:t>hrsz-ú</w:t>
            </w:r>
            <w:proofErr w:type="spellEnd"/>
            <w:r w:rsidRPr="00291E77">
              <w:rPr>
                <w:rFonts w:ascii="Times New Roman ,serif" w:hAnsi="Times New Roman ,serif"/>
                <w:sz w:val="24"/>
                <w:szCs w:val="24"/>
              </w:rPr>
              <w:t xml:space="preserve"> 185 m</w:t>
            </w:r>
            <w:r w:rsidRPr="00291E77">
              <w:rPr>
                <w:rFonts w:ascii="Times New Roman ,serif" w:hAnsi="Times New Roman ,serif"/>
                <w:sz w:val="24"/>
                <w:szCs w:val="24"/>
                <w:vertAlign w:val="superscript"/>
              </w:rPr>
              <w:t>2</w:t>
            </w:r>
            <w:r w:rsidRPr="00291E77">
              <w:rPr>
                <w:rFonts w:ascii="Times New Roman ,serif" w:hAnsi="Times New Roman ,serif"/>
                <w:sz w:val="24"/>
                <w:szCs w:val="24"/>
              </w:rPr>
              <w:t xml:space="preserve"> alapterületű nem lakás céljára szolgáló helyiség Karcagi Hagyományőrző Talpas Íjászkör Egyesület részére történő bérbeadására</w:t>
            </w:r>
          </w:p>
          <w:p w:rsidR="00291E77" w:rsidRPr="00291E77" w:rsidRDefault="00291E77" w:rsidP="0002794E">
            <w:pPr>
              <w:pStyle w:val="Listaszerbekezds"/>
              <w:overflowPunct w:val="0"/>
              <w:autoSpaceDE w:val="0"/>
              <w:autoSpaceDN w:val="0"/>
              <w:adjustRightInd w:val="0"/>
              <w:ind w:left="33"/>
              <w:jc w:val="both"/>
              <w:textAlignment w:val="baseline"/>
            </w:pPr>
          </w:p>
        </w:tc>
      </w:tr>
    </w:tbl>
    <w:p w:rsidR="001C6313" w:rsidRDefault="001C6313" w:rsidP="0002794E">
      <w:pPr>
        <w:tabs>
          <w:tab w:val="left" w:pos="2660"/>
        </w:tabs>
        <w:rPr>
          <w:b/>
          <w:bCs/>
          <w:sz w:val="24"/>
          <w:szCs w:val="24"/>
        </w:rPr>
      </w:pPr>
      <w:r w:rsidRPr="00291E77">
        <w:rPr>
          <w:b/>
          <w:bCs/>
          <w:sz w:val="24"/>
          <w:szCs w:val="24"/>
        </w:rPr>
        <w:tab/>
      </w:r>
    </w:p>
    <w:p w:rsidR="00651DEF" w:rsidRDefault="001C6313" w:rsidP="001C6313">
      <w:pPr>
        <w:tabs>
          <w:tab w:val="left" w:pos="2518"/>
        </w:tabs>
        <w:jc w:val="both"/>
        <w:rPr>
          <w:bCs/>
          <w:iCs/>
          <w:sz w:val="24"/>
          <w:szCs w:val="24"/>
        </w:rPr>
      </w:pPr>
      <w:r w:rsidRPr="001C6313">
        <w:rPr>
          <w:b/>
          <w:bCs/>
          <w:iCs/>
          <w:sz w:val="24"/>
          <w:szCs w:val="24"/>
          <w:u w:val="single"/>
        </w:rPr>
        <w:t>Szepesi Tibor polgármester:</w:t>
      </w:r>
      <w:r w:rsidRPr="001C6313">
        <w:rPr>
          <w:bCs/>
          <w:iCs/>
          <w:sz w:val="24"/>
          <w:szCs w:val="24"/>
        </w:rPr>
        <w:t xml:space="preserve"> </w:t>
      </w:r>
      <w:r w:rsidR="00651DEF">
        <w:rPr>
          <w:bCs/>
          <w:iCs/>
          <w:sz w:val="24"/>
          <w:szCs w:val="24"/>
        </w:rPr>
        <w:t>Az íjászkör már használja ezt a területrészt.</w:t>
      </w:r>
      <w:r w:rsidR="00F72682">
        <w:rPr>
          <w:bCs/>
          <w:iCs/>
          <w:sz w:val="24"/>
          <w:szCs w:val="24"/>
        </w:rPr>
        <w:t xml:space="preserve"> Kéréssel éltek, hogy továbbra is szeretnék használni</w:t>
      </w:r>
      <w:r w:rsidR="00A2642B">
        <w:rPr>
          <w:bCs/>
          <w:iCs/>
          <w:sz w:val="24"/>
          <w:szCs w:val="24"/>
        </w:rPr>
        <w:t>.</w:t>
      </w:r>
    </w:p>
    <w:p w:rsidR="00651DEF" w:rsidRDefault="00651DEF" w:rsidP="001C6313">
      <w:pPr>
        <w:tabs>
          <w:tab w:val="left" w:pos="2518"/>
        </w:tabs>
        <w:jc w:val="both"/>
        <w:rPr>
          <w:bCs/>
          <w:iCs/>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Pr="001C6313" w:rsidRDefault="001C6313" w:rsidP="001C6313">
      <w:pPr>
        <w:tabs>
          <w:tab w:val="left" w:pos="2518"/>
        </w:tabs>
        <w:jc w:val="both"/>
        <w:rPr>
          <w:bCs/>
          <w:iCs/>
          <w:sz w:val="24"/>
          <w:szCs w:val="24"/>
        </w:rPr>
      </w:pPr>
    </w:p>
    <w:p w:rsidR="001C6313" w:rsidRPr="001C6313" w:rsidRDefault="001C6313" w:rsidP="001C6313">
      <w:pPr>
        <w:rPr>
          <w:sz w:val="24"/>
          <w:szCs w:val="24"/>
        </w:rPr>
      </w:pPr>
      <w:r w:rsidRPr="001C6313">
        <w:rPr>
          <w:sz w:val="24"/>
          <w:szCs w:val="24"/>
        </w:rPr>
        <w:t xml:space="preserve">Kérdés, észrevétel nem hangzott el. </w:t>
      </w:r>
    </w:p>
    <w:p w:rsidR="001C6313" w:rsidRPr="001C6313" w:rsidRDefault="001C6313" w:rsidP="001C6313">
      <w:pPr>
        <w:rPr>
          <w:sz w:val="24"/>
          <w:szCs w:val="24"/>
        </w:rPr>
      </w:pPr>
    </w:p>
    <w:p w:rsidR="001C6313" w:rsidRPr="001C6313" w:rsidRDefault="001C6313" w:rsidP="001C6313">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határozati javaslat</w:t>
      </w:r>
      <w:r w:rsidR="00A2642B">
        <w:rPr>
          <w:sz w:val="24"/>
          <w:szCs w:val="24"/>
        </w:rPr>
        <w:t xml:space="preserve"> elfogadását</w:t>
      </w:r>
      <w:r w:rsidRPr="001C6313">
        <w:rPr>
          <w:sz w:val="24"/>
          <w:szCs w:val="24"/>
        </w:rPr>
        <w:t xml:space="preserve">.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Default="001C6313" w:rsidP="001C6313">
      <w:pPr>
        <w:tabs>
          <w:tab w:val="left" w:pos="2660"/>
        </w:tabs>
        <w:rPr>
          <w:b/>
          <w:bCs/>
          <w:sz w:val="24"/>
          <w:szCs w:val="24"/>
        </w:rPr>
      </w:pPr>
      <w:r w:rsidRPr="001C6313">
        <w:rPr>
          <w:b/>
          <w:bCs/>
          <w:sz w:val="24"/>
          <w:szCs w:val="24"/>
        </w:rPr>
        <w:tab/>
      </w:r>
    </w:p>
    <w:p w:rsidR="007B0DDE" w:rsidRPr="001C6313" w:rsidRDefault="007B0DDE" w:rsidP="001C6313">
      <w:pPr>
        <w:tabs>
          <w:tab w:val="left" w:pos="2660"/>
        </w:tabs>
        <w:rPr>
          <w:b/>
          <w:bCs/>
          <w:sz w:val="24"/>
          <w:szCs w:val="24"/>
        </w:rPr>
      </w:pPr>
    </w:p>
    <w:p w:rsidR="00F462F3" w:rsidRPr="008632E3" w:rsidRDefault="00F462F3" w:rsidP="00F462F3">
      <w:pPr>
        <w:pStyle w:val="WW-Alaprtelmezett"/>
        <w:jc w:val="both"/>
        <w:rPr>
          <w:b/>
          <w:bCs/>
        </w:rPr>
      </w:pPr>
      <w:r>
        <w:rPr>
          <w:b/>
          <w:bCs/>
        </w:rPr>
        <w:t>53</w:t>
      </w:r>
      <w:r w:rsidRPr="008632E3">
        <w:rPr>
          <w:b/>
          <w:bCs/>
        </w:rPr>
        <w:t>/2022. (II.24.) „kt.” sz. határozat</w:t>
      </w:r>
    </w:p>
    <w:p w:rsidR="00F462F3" w:rsidRPr="008632E3" w:rsidRDefault="00F462F3" w:rsidP="00F462F3">
      <w:pPr>
        <w:jc w:val="both"/>
        <w:rPr>
          <w:b/>
          <w:sz w:val="24"/>
          <w:szCs w:val="24"/>
        </w:rPr>
      </w:pPr>
      <w:proofErr w:type="gramStart"/>
      <w:r w:rsidRPr="008632E3">
        <w:rPr>
          <w:b/>
          <w:sz w:val="24"/>
          <w:szCs w:val="24"/>
        </w:rPr>
        <w:t>a</w:t>
      </w:r>
      <w:proofErr w:type="gramEnd"/>
      <w:r w:rsidRPr="008632E3">
        <w:rPr>
          <w:b/>
          <w:sz w:val="24"/>
          <w:szCs w:val="24"/>
        </w:rPr>
        <w:t xml:space="preserve"> Karcag, Laktanyában lévő 5376/40 </w:t>
      </w:r>
      <w:proofErr w:type="spellStart"/>
      <w:r w:rsidRPr="008632E3">
        <w:rPr>
          <w:b/>
          <w:sz w:val="24"/>
          <w:szCs w:val="24"/>
        </w:rPr>
        <w:t>hrsz-ú</w:t>
      </w:r>
      <w:proofErr w:type="spellEnd"/>
      <w:r w:rsidRPr="008632E3">
        <w:rPr>
          <w:b/>
          <w:sz w:val="24"/>
          <w:szCs w:val="24"/>
        </w:rPr>
        <w:t xml:space="preserve"> 185 m</w:t>
      </w:r>
      <w:r w:rsidRPr="008632E3">
        <w:rPr>
          <w:b/>
          <w:sz w:val="24"/>
          <w:szCs w:val="24"/>
          <w:vertAlign w:val="superscript"/>
        </w:rPr>
        <w:t>2</w:t>
      </w:r>
      <w:r w:rsidRPr="008632E3">
        <w:rPr>
          <w:b/>
          <w:sz w:val="24"/>
          <w:szCs w:val="24"/>
        </w:rPr>
        <w:t xml:space="preserve"> alapterületű nem lakás céljára szolgáló helyiség Karcagi Hagyományőrző Talpas Íjászkör Egyesület részére történő bérbeadására</w:t>
      </w:r>
    </w:p>
    <w:p w:rsidR="00F462F3" w:rsidRPr="008632E3" w:rsidRDefault="00F462F3" w:rsidP="00F462F3">
      <w:pPr>
        <w:jc w:val="both"/>
        <w:rPr>
          <w:sz w:val="24"/>
          <w:szCs w:val="24"/>
        </w:rPr>
      </w:pPr>
      <w:r w:rsidRPr="008632E3">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8632E3">
        <w:rPr>
          <w:sz w:val="24"/>
          <w:szCs w:val="24"/>
        </w:rPr>
        <w:t>Mötv</w:t>
      </w:r>
      <w:proofErr w:type="spellEnd"/>
      <w:r w:rsidRPr="008632E3">
        <w:rPr>
          <w:sz w:val="24"/>
          <w:szCs w:val="24"/>
        </w:rPr>
        <w:t>.) 107. §</w:t>
      </w:r>
      <w:proofErr w:type="spellStart"/>
      <w:r w:rsidRPr="008632E3">
        <w:rPr>
          <w:sz w:val="24"/>
          <w:szCs w:val="24"/>
        </w:rPr>
        <w:t>-ában</w:t>
      </w:r>
      <w:proofErr w:type="spellEnd"/>
      <w:r w:rsidRPr="008632E3">
        <w:rPr>
          <w:sz w:val="24"/>
          <w:szCs w:val="24"/>
        </w:rPr>
        <w:t xml:space="preserve"> biztosított jogkörében, valamint a </w:t>
      </w:r>
      <w:proofErr w:type="spellStart"/>
      <w:r w:rsidRPr="008632E3">
        <w:rPr>
          <w:sz w:val="24"/>
          <w:szCs w:val="24"/>
        </w:rPr>
        <w:t>Mötv</w:t>
      </w:r>
      <w:proofErr w:type="spellEnd"/>
      <w:r w:rsidRPr="008632E3">
        <w:rPr>
          <w:sz w:val="24"/>
          <w:szCs w:val="24"/>
        </w:rPr>
        <w:t xml:space="preserve">. 13. § (1) bekezdés 9. pontjában meghatározott feladatkörében eljárva, továbbá a </w:t>
      </w:r>
      <w:r w:rsidRPr="008632E3">
        <w:rPr>
          <w:color w:val="000000"/>
          <w:sz w:val="24"/>
          <w:szCs w:val="24"/>
        </w:rPr>
        <w:t>Karcag Városi Önkormányzat Képviselő-testületének a Karcag Városi Önkormányzat tulajdonában lévő lakások és nem lakás céljára szolgáló helyiségek bérbeadásáról szóló 10/2019. (IV. 26.) rendeletének</w:t>
      </w:r>
      <w:r w:rsidRPr="008632E3">
        <w:rPr>
          <w:sz w:val="24"/>
          <w:szCs w:val="24"/>
        </w:rPr>
        <w:t xml:space="preserve"> 23. § b) pontja alapján az alábbiak szerint dönt:</w:t>
      </w:r>
    </w:p>
    <w:p w:rsidR="00F462F3" w:rsidRPr="008632E3" w:rsidRDefault="00F462F3" w:rsidP="00F462F3">
      <w:pPr>
        <w:spacing w:after="100"/>
        <w:jc w:val="both"/>
        <w:rPr>
          <w:sz w:val="24"/>
          <w:szCs w:val="24"/>
        </w:rPr>
      </w:pPr>
    </w:p>
    <w:p w:rsidR="00F462F3" w:rsidRPr="008632E3" w:rsidRDefault="00F462F3" w:rsidP="00F462F3">
      <w:pPr>
        <w:numPr>
          <w:ilvl w:val="0"/>
          <w:numId w:val="57"/>
        </w:numPr>
        <w:suppressAutoHyphens/>
        <w:jc w:val="both"/>
        <w:rPr>
          <w:sz w:val="24"/>
          <w:szCs w:val="24"/>
        </w:rPr>
      </w:pPr>
      <w:r w:rsidRPr="008632E3">
        <w:rPr>
          <w:sz w:val="24"/>
          <w:szCs w:val="24"/>
        </w:rPr>
        <w:t>A Karcag Városi Önkormányzat (a továbbiakban: Bérbeadó) bérbe adja a tulajdonában lévő 2. pontban meghatározott helyiséget az alábbi feltételekkel:</w:t>
      </w:r>
    </w:p>
    <w:p w:rsidR="00F462F3" w:rsidRPr="008632E3" w:rsidRDefault="00F462F3" w:rsidP="00F462F3">
      <w:pPr>
        <w:ind w:left="705"/>
        <w:jc w:val="both"/>
        <w:rPr>
          <w:sz w:val="24"/>
          <w:szCs w:val="24"/>
          <w:highlight w:val="yellow"/>
        </w:rPr>
      </w:pPr>
    </w:p>
    <w:p w:rsidR="00F462F3" w:rsidRPr="008632E3" w:rsidRDefault="00F462F3" w:rsidP="00F462F3">
      <w:pPr>
        <w:numPr>
          <w:ilvl w:val="0"/>
          <w:numId w:val="57"/>
        </w:numPr>
        <w:suppressAutoHyphens/>
        <w:ind w:left="0" w:firstLine="284"/>
        <w:jc w:val="both"/>
        <w:rPr>
          <w:sz w:val="24"/>
          <w:szCs w:val="24"/>
          <w:u w:val="single"/>
        </w:rPr>
      </w:pPr>
      <w:r w:rsidRPr="008632E3">
        <w:rPr>
          <w:sz w:val="24"/>
          <w:szCs w:val="24"/>
          <w:u w:val="single"/>
        </w:rPr>
        <w:t>Az ingatlan adatai:</w:t>
      </w:r>
    </w:p>
    <w:p w:rsidR="00F462F3" w:rsidRPr="008632E3" w:rsidRDefault="00F462F3" w:rsidP="00F462F3">
      <w:pPr>
        <w:jc w:val="both"/>
        <w:rPr>
          <w:sz w:val="24"/>
          <w:szCs w:val="24"/>
        </w:rPr>
      </w:pPr>
      <w:r w:rsidRPr="008632E3">
        <w:rPr>
          <w:sz w:val="24"/>
          <w:szCs w:val="24"/>
        </w:rPr>
        <w:tab/>
        <w:t>Helye: Karcag, Laktanya</w:t>
      </w:r>
    </w:p>
    <w:p w:rsidR="00F462F3" w:rsidRPr="008632E3" w:rsidRDefault="00F462F3" w:rsidP="00F462F3">
      <w:pPr>
        <w:jc w:val="both"/>
        <w:rPr>
          <w:sz w:val="24"/>
          <w:szCs w:val="24"/>
        </w:rPr>
      </w:pPr>
      <w:r w:rsidRPr="008632E3">
        <w:rPr>
          <w:sz w:val="24"/>
          <w:szCs w:val="24"/>
        </w:rPr>
        <w:tab/>
        <w:t>Helyrajzi szám: 5376/40</w:t>
      </w:r>
    </w:p>
    <w:p w:rsidR="00F462F3" w:rsidRPr="008632E3" w:rsidRDefault="00F462F3" w:rsidP="00F462F3">
      <w:pPr>
        <w:jc w:val="both"/>
        <w:rPr>
          <w:sz w:val="24"/>
          <w:szCs w:val="24"/>
        </w:rPr>
      </w:pPr>
      <w:r w:rsidRPr="008632E3">
        <w:rPr>
          <w:sz w:val="24"/>
          <w:szCs w:val="24"/>
        </w:rPr>
        <w:tab/>
        <w:t>Megnevezés: kivett épület, udvar</w:t>
      </w:r>
    </w:p>
    <w:p w:rsidR="00F462F3" w:rsidRPr="008632E3" w:rsidRDefault="00F462F3" w:rsidP="00F462F3">
      <w:pPr>
        <w:ind w:left="709" w:firstLine="3"/>
        <w:jc w:val="both"/>
        <w:rPr>
          <w:sz w:val="24"/>
          <w:szCs w:val="24"/>
        </w:rPr>
      </w:pPr>
      <w:r w:rsidRPr="008632E3">
        <w:rPr>
          <w:sz w:val="24"/>
          <w:szCs w:val="24"/>
        </w:rPr>
        <w:lastRenderedPageBreak/>
        <w:t>Alapterülete: 5643 m</w:t>
      </w:r>
      <w:r w:rsidRPr="008632E3">
        <w:rPr>
          <w:sz w:val="24"/>
          <w:szCs w:val="24"/>
          <w:vertAlign w:val="superscript"/>
        </w:rPr>
        <w:t>2</w:t>
      </w:r>
      <w:r w:rsidRPr="008632E3">
        <w:rPr>
          <w:sz w:val="24"/>
          <w:szCs w:val="24"/>
        </w:rPr>
        <w:t>, melyből bérbeadásra kerül az épület második emeletén balra található 185 m</w:t>
      </w:r>
      <w:r w:rsidRPr="008632E3">
        <w:rPr>
          <w:sz w:val="24"/>
          <w:szCs w:val="24"/>
          <w:vertAlign w:val="superscript"/>
        </w:rPr>
        <w:t>2</w:t>
      </w:r>
      <w:r w:rsidRPr="008632E3">
        <w:rPr>
          <w:sz w:val="24"/>
          <w:szCs w:val="24"/>
        </w:rPr>
        <w:t xml:space="preserve"> alapterületű nem lakás céljára szolgáló helyiségek.</w:t>
      </w:r>
    </w:p>
    <w:p w:rsidR="00F462F3" w:rsidRPr="008632E3" w:rsidRDefault="00F462F3" w:rsidP="00F462F3">
      <w:pPr>
        <w:ind w:left="705" w:firstLine="3"/>
        <w:jc w:val="both"/>
        <w:rPr>
          <w:sz w:val="24"/>
          <w:szCs w:val="24"/>
          <w:highlight w:val="yellow"/>
          <w:vertAlign w:val="superscript"/>
        </w:rPr>
      </w:pPr>
    </w:p>
    <w:p w:rsidR="00F462F3" w:rsidRPr="008632E3" w:rsidRDefault="00F462F3" w:rsidP="00F462F3">
      <w:pPr>
        <w:numPr>
          <w:ilvl w:val="0"/>
          <w:numId w:val="57"/>
        </w:numPr>
        <w:suppressAutoHyphens/>
        <w:jc w:val="both"/>
        <w:rPr>
          <w:sz w:val="24"/>
          <w:szCs w:val="24"/>
          <w:u w:val="single"/>
        </w:rPr>
      </w:pPr>
      <w:r w:rsidRPr="008632E3">
        <w:rPr>
          <w:sz w:val="24"/>
          <w:szCs w:val="24"/>
          <w:u w:val="single"/>
        </w:rPr>
        <w:t>A bérlő adatai:</w:t>
      </w:r>
    </w:p>
    <w:p w:rsidR="00F462F3" w:rsidRPr="008632E3" w:rsidRDefault="00F462F3" w:rsidP="00F462F3">
      <w:pPr>
        <w:ind w:left="705"/>
        <w:jc w:val="both"/>
        <w:rPr>
          <w:bCs/>
          <w:kern w:val="1"/>
          <w:sz w:val="24"/>
          <w:szCs w:val="24"/>
        </w:rPr>
      </w:pPr>
      <w:r w:rsidRPr="008632E3">
        <w:rPr>
          <w:sz w:val="24"/>
          <w:szCs w:val="24"/>
        </w:rPr>
        <w:t>Karcagi Hagyományőrző Talpas Íjászkör Egyesület (nyilvántartási száma: 16-02-0002464, székhely: 5300 Karcag, Kisújszállási út 21</w:t>
      </w:r>
      <w:proofErr w:type="gramStart"/>
      <w:r w:rsidRPr="008632E3">
        <w:rPr>
          <w:sz w:val="24"/>
          <w:szCs w:val="24"/>
        </w:rPr>
        <w:t>.,</w:t>
      </w:r>
      <w:proofErr w:type="gramEnd"/>
      <w:r w:rsidRPr="008632E3">
        <w:rPr>
          <w:sz w:val="24"/>
          <w:szCs w:val="24"/>
        </w:rPr>
        <w:t xml:space="preserve"> képviselő: Csízi Sándor elnök, adószám: 18280874-1-16, statisztikai számjel: 18280874-9499-529-16.)</w:t>
      </w:r>
      <w:r w:rsidRPr="008632E3">
        <w:rPr>
          <w:bCs/>
          <w:kern w:val="1"/>
          <w:sz w:val="24"/>
          <w:szCs w:val="24"/>
        </w:rPr>
        <w:t xml:space="preserve"> (a továbbiakban: Bérlő).</w:t>
      </w:r>
    </w:p>
    <w:p w:rsidR="00F462F3" w:rsidRPr="008632E3" w:rsidRDefault="00F462F3" w:rsidP="00F462F3">
      <w:pPr>
        <w:ind w:left="705"/>
        <w:jc w:val="both"/>
        <w:rPr>
          <w:bCs/>
          <w:kern w:val="1"/>
          <w:sz w:val="24"/>
          <w:szCs w:val="24"/>
          <w:highlight w:val="yellow"/>
        </w:rPr>
      </w:pPr>
    </w:p>
    <w:p w:rsidR="00F462F3" w:rsidRPr="008632E3" w:rsidRDefault="00F462F3" w:rsidP="00F462F3">
      <w:pPr>
        <w:numPr>
          <w:ilvl w:val="0"/>
          <w:numId w:val="57"/>
        </w:numPr>
        <w:suppressAutoHyphens/>
        <w:jc w:val="both"/>
        <w:rPr>
          <w:sz w:val="24"/>
          <w:szCs w:val="24"/>
          <w:u w:val="single"/>
        </w:rPr>
      </w:pPr>
      <w:r w:rsidRPr="008632E3">
        <w:rPr>
          <w:sz w:val="24"/>
          <w:szCs w:val="24"/>
          <w:u w:val="single"/>
        </w:rPr>
        <w:t>A bérbeadás időtartama:</w:t>
      </w:r>
    </w:p>
    <w:p w:rsidR="00F462F3" w:rsidRPr="008632E3" w:rsidRDefault="00F462F3" w:rsidP="00F462F3">
      <w:pPr>
        <w:tabs>
          <w:tab w:val="left" w:pos="-4820"/>
        </w:tabs>
        <w:spacing w:after="120"/>
        <w:ind w:left="705"/>
        <w:jc w:val="both"/>
        <w:rPr>
          <w:sz w:val="24"/>
          <w:szCs w:val="24"/>
        </w:rPr>
      </w:pPr>
      <w:r w:rsidRPr="008632E3">
        <w:rPr>
          <w:sz w:val="24"/>
          <w:szCs w:val="24"/>
        </w:rPr>
        <w:tab/>
        <w:t>Bérleti időszak: 2022. február 1. napjától 2024. december 31. napjáig</w:t>
      </w:r>
    </w:p>
    <w:p w:rsidR="00F462F3" w:rsidRPr="008632E3" w:rsidRDefault="00F462F3" w:rsidP="00F462F3">
      <w:pPr>
        <w:tabs>
          <w:tab w:val="left" w:pos="-4820"/>
        </w:tabs>
        <w:ind w:left="345"/>
        <w:jc w:val="both"/>
        <w:rPr>
          <w:sz w:val="24"/>
          <w:szCs w:val="24"/>
          <w:highlight w:val="yellow"/>
        </w:rPr>
      </w:pPr>
    </w:p>
    <w:p w:rsidR="00F462F3" w:rsidRPr="008632E3" w:rsidRDefault="00F462F3" w:rsidP="00F462F3">
      <w:pPr>
        <w:numPr>
          <w:ilvl w:val="0"/>
          <w:numId w:val="57"/>
        </w:numPr>
        <w:suppressAutoHyphens/>
        <w:jc w:val="both"/>
        <w:rPr>
          <w:sz w:val="24"/>
          <w:szCs w:val="24"/>
        </w:rPr>
      </w:pPr>
      <w:r w:rsidRPr="008632E3">
        <w:rPr>
          <w:sz w:val="24"/>
          <w:szCs w:val="24"/>
          <w:u w:val="single"/>
        </w:rPr>
        <w:t>A bérleti díj</w:t>
      </w:r>
      <w:r w:rsidRPr="008632E3">
        <w:rPr>
          <w:sz w:val="24"/>
          <w:szCs w:val="24"/>
        </w:rPr>
        <w:t xml:space="preserve"> összege 2.000,- Ft/hó, azaz </w:t>
      </w:r>
      <w:r w:rsidR="00E75893">
        <w:rPr>
          <w:sz w:val="24"/>
          <w:szCs w:val="24"/>
        </w:rPr>
        <w:t>kettő</w:t>
      </w:r>
      <w:r w:rsidRPr="008632E3">
        <w:rPr>
          <w:sz w:val="24"/>
          <w:szCs w:val="24"/>
        </w:rPr>
        <w:t>ezer forint/hó.</w:t>
      </w:r>
    </w:p>
    <w:p w:rsidR="00F462F3" w:rsidRPr="008632E3" w:rsidRDefault="00F462F3" w:rsidP="00F462F3">
      <w:pPr>
        <w:ind w:left="709"/>
        <w:jc w:val="both"/>
        <w:rPr>
          <w:sz w:val="24"/>
          <w:szCs w:val="24"/>
        </w:rPr>
      </w:pPr>
      <w:r w:rsidRPr="008632E3">
        <w:rPr>
          <w:sz w:val="24"/>
          <w:szCs w:val="24"/>
        </w:rPr>
        <w:t xml:space="preserve">Bérbeadó az adott havi bérleti díjról számlát állít ki a hónap 20. napjáig, melyet Bérlő a számlán </w:t>
      </w:r>
      <w:proofErr w:type="gramStart"/>
      <w:r w:rsidRPr="008632E3">
        <w:rPr>
          <w:sz w:val="24"/>
          <w:szCs w:val="24"/>
        </w:rPr>
        <w:t>szereplő fizetési</w:t>
      </w:r>
      <w:proofErr w:type="gramEnd"/>
      <w:r w:rsidRPr="008632E3">
        <w:rPr>
          <w:sz w:val="24"/>
          <w:szCs w:val="24"/>
        </w:rPr>
        <w:t xml:space="preserve"> határidőig köteles megfizetni a Bérbeadó 12053005-01000953-00100009 számú Raiffeisen Bank </w:t>
      </w:r>
      <w:proofErr w:type="spellStart"/>
      <w:r w:rsidRPr="008632E3">
        <w:rPr>
          <w:sz w:val="24"/>
          <w:szCs w:val="24"/>
        </w:rPr>
        <w:t>Zrt.-nél</w:t>
      </w:r>
      <w:proofErr w:type="spellEnd"/>
      <w:r w:rsidRPr="008632E3">
        <w:rPr>
          <w:sz w:val="24"/>
          <w:szCs w:val="24"/>
        </w:rPr>
        <w:t xml:space="preserve"> vezetett bankszámlájára vagy a Bérbeadó által biztosított csekken.</w:t>
      </w:r>
    </w:p>
    <w:p w:rsidR="00F462F3" w:rsidRPr="008632E3" w:rsidRDefault="00F462F3" w:rsidP="00F462F3">
      <w:pPr>
        <w:ind w:left="705"/>
        <w:jc w:val="both"/>
        <w:rPr>
          <w:sz w:val="24"/>
          <w:szCs w:val="24"/>
        </w:rPr>
      </w:pPr>
    </w:p>
    <w:p w:rsidR="00F462F3" w:rsidRPr="008632E3" w:rsidRDefault="00F462F3" w:rsidP="00F462F3">
      <w:pPr>
        <w:numPr>
          <w:ilvl w:val="0"/>
          <w:numId w:val="57"/>
        </w:numPr>
        <w:suppressAutoHyphens/>
        <w:jc w:val="both"/>
        <w:rPr>
          <w:sz w:val="24"/>
          <w:szCs w:val="24"/>
          <w:u w:val="single"/>
        </w:rPr>
      </w:pPr>
      <w:r w:rsidRPr="008632E3">
        <w:rPr>
          <w:sz w:val="24"/>
          <w:szCs w:val="24"/>
          <w:u w:val="single"/>
        </w:rPr>
        <w:t>Egyéb feltételek:</w:t>
      </w:r>
    </w:p>
    <w:p w:rsidR="00F462F3" w:rsidRPr="008632E3" w:rsidRDefault="00F462F3" w:rsidP="00F462F3">
      <w:pPr>
        <w:numPr>
          <w:ilvl w:val="0"/>
          <w:numId w:val="58"/>
        </w:numPr>
        <w:suppressAutoHyphens/>
        <w:jc w:val="both"/>
        <w:rPr>
          <w:bCs/>
          <w:sz w:val="24"/>
          <w:szCs w:val="24"/>
        </w:rPr>
      </w:pPr>
      <w:r w:rsidRPr="008632E3">
        <w:rPr>
          <w:bCs/>
          <w:sz w:val="24"/>
          <w:szCs w:val="24"/>
        </w:rPr>
        <w:t xml:space="preserve">Bérlő köteles a helyiséget rendeltetésszerűen, jelen szerződésnek megfelelően használni. </w:t>
      </w:r>
    </w:p>
    <w:p w:rsidR="00F462F3" w:rsidRPr="008632E3" w:rsidRDefault="00F462F3" w:rsidP="00F462F3">
      <w:pPr>
        <w:numPr>
          <w:ilvl w:val="0"/>
          <w:numId w:val="58"/>
        </w:numPr>
        <w:suppressAutoHyphens/>
        <w:jc w:val="both"/>
        <w:rPr>
          <w:sz w:val="24"/>
          <w:szCs w:val="24"/>
        </w:rPr>
      </w:pPr>
      <w:r w:rsidRPr="008632E3">
        <w:rPr>
          <w:sz w:val="24"/>
          <w:szCs w:val="24"/>
        </w:rPr>
        <w:t>Bérbeadó a helyiséget rendeltetésszerű használatra alkalmas állapotban adja át Bérlőnek. A Bérlő a helyiséget megtekintett állapotban veszi bérbe, tisztában van a helyiség műszaki állapotával. A bérlemény rendeltetésszerű használatának módját és jogcímét a Bérbeadó képviselői ellenőrizhetik, melyet a Bérlő tűrni és biztosítani köteles. Az ingatlan üzemeltetője a Karcagi „Erőforrás” Kft. (5300 Karcag, Kossuth tér 14.), a továbbiakban: üzemeltető.</w:t>
      </w:r>
    </w:p>
    <w:p w:rsidR="00F462F3" w:rsidRPr="008632E3" w:rsidRDefault="00F462F3" w:rsidP="00F462F3">
      <w:pPr>
        <w:numPr>
          <w:ilvl w:val="0"/>
          <w:numId w:val="58"/>
        </w:numPr>
        <w:suppressAutoHyphens/>
        <w:jc w:val="both"/>
        <w:rPr>
          <w:sz w:val="24"/>
          <w:szCs w:val="24"/>
        </w:rPr>
      </w:pPr>
      <w:r w:rsidRPr="008632E3">
        <w:rPr>
          <w:sz w:val="24"/>
          <w:szCs w:val="24"/>
        </w:rPr>
        <w:t>Bérlő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F462F3" w:rsidRPr="008632E3" w:rsidRDefault="00F462F3" w:rsidP="00F462F3">
      <w:pPr>
        <w:pStyle w:val="Listaszerbekezds"/>
        <w:numPr>
          <w:ilvl w:val="0"/>
          <w:numId w:val="58"/>
        </w:numPr>
        <w:suppressAutoHyphens/>
        <w:contextualSpacing w:val="0"/>
        <w:jc w:val="both"/>
      </w:pPr>
      <w:r w:rsidRPr="008632E3">
        <w:t xml:space="preserve">Ha a helyiségben a Bérlő vagy hozzátartozó személyek magatartása miatt kár keletkezik a Bérlő köteles a hiba kijavítására vagy a kár megtérítésére. </w:t>
      </w:r>
    </w:p>
    <w:p w:rsidR="00F462F3" w:rsidRPr="008632E3" w:rsidRDefault="00F462F3" w:rsidP="00F462F3">
      <w:pPr>
        <w:numPr>
          <w:ilvl w:val="0"/>
          <w:numId w:val="58"/>
        </w:numPr>
        <w:suppressAutoHyphens/>
        <w:jc w:val="both"/>
        <w:rPr>
          <w:sz w:val="24"/>
          <w:szCs w:val="24"/>
        </w:rPr>
      </w:pPr>
      <w:r w:rsidRPr="008632E3">
        <w:rPr>
          <w:sz w:val="24"/>
          <w:szCs w:val="24"/>
        </w:rPr>
        <w:t>A helyiségben fűtési lehetőség nincs. Amennyiben Bérlő a helyiséget fűteni kívánja, a kémények alkalmassá tételéről saját költségen kell gondoskodnia, melyet köteles a Bérbeadónak 30 nappal korábban, írásban bejelenteni és az elvégzendő munkákhoz írásbeli hozzájárulást kérni.</w:t>
      </w:r>
    </w:p>
    <w:p w:rsidR="00F462F3" w:rsidRPr="008632E3" w:rsidRDefault="00F462F3" w:rsidP="00F462F3">
      <w:pPr>
        <w:numPr>
          <w:ilvl w:val="0"/>
          <w:numId w:val="58"/>
        </w:numPr>
        <w:suppressAutoHyphens/>
        <w:jc w:val="both"/>
        <w:rPr>
          <w:sz w:val="24"/>
          <w:szCs w:val="24"/>
        </w:rPr>
      </w:pPr>
      <w:r w:rsidRPr="008632E3">
        <w:rPr>
          <w:sz w:val="24"/>
          <w:szCs w:val="24"/>
        </w:rPr>
        <w:t>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A bérleti szerződés időtartama alatt a Bérlő a nevére átírt közműszerződések alapján fizetett közüzemi fogyasztás befizetett számláit köteles az üzemeltető illetékes ügyintézőjének havi rendszerességgel bemutatni.</w:t>
      </w:r>
    </w:p>
    <w:p w:rsidR="00F462F3" w:rsidRPr="008632E3" w:rsidRDefault="00F462F3" w:rsidP="00F462F3">
      <w:pPr>
        <w:pStyle w:val="Szvegtrzsbehzssal"/>
        <w:numPr>
          <w:ilvl w:val="0"/>
          <w:numId w:val="58"/>
        </w:numPr>
        <w:tabs>
          <w:tab w:val="left" w:pos="6946"/>
        </w:tabs>
        <w:rPr>
          <w:szCs w:val="24"/>
        </w:rPr>
      </w:pPr>
      <w:proofErr w:type="spellStart"/>
      <w:r w:rsidRPr="008632E3">
        <w:rPr>
          <w:szCs w:val="24"/>
        </w:rPr>
        <w:t>ABérlő</w:t>
      </w:r>
      <w:proofErr w:type="spellEnd"/>
      <w:r w:rsidRPr="008632E3">
        <w:rPr>
          <w:szCs w:val="24"/>
        </w:rPr>
        <w:t xml:space="preserve"> köteles elfogadni a Telep Működési Szabályzatát. A </w:t>
      </w:r>
      <w:proofErr w:type="gramStart"/>
      <w:r w:rsidRPr="008632E3">
        <w:rPr>
          <w:szCs w:val="24"/>
        </w:rPr>
        <w:t>Karcagi ,</w:t>
      </w:r>
      <w:proofErr w:type="gramEnd"/>
      <w:r w:rsidRPr="008632E3">
        <w:rPr>
          <w:szCs w:val="24"/>
        </w:rPr>
        <w:t xml:space="preserve">,Erőforrás” Kft. 6 </w:t>
      </w:r>
      <w:proofErr w:type="spellStart"/>
      <w:r w:rsidRPr="008632E3">
        <w:rPr>
          <w:szCs w:val="24"/>
        </w:rPr>
        <w:t>kVA</w:t>
      </w:r>
      <w:proofErr w:type="spellEnd"/>
      <w:r w:rsidRPr="008632E3">
        <w:rPr>
          <w:szCs w:val="24"/>
        </w:rPr>
        <w:t xml:space="preserve"> elektromos energia igény biztosítását vállalja, az ezen felüli rész költségei a Bérlőt terhelik.</w:t>
      </w:r>
    </w:p>
    <w:p w:rsidR="00F462F3" w:rsidRPr="008632E3" w:rsidRDefault="00F462F3" w:rsidP="00F462F3">
      <w:pPr>
        <w:numPr>
          <w:ilvl w:val="0"/>
          <w:numId w:val="58"/>
        </w:numPr>
        <w:suppressAutoHyphens/>
        <w:jc w:val="both"/>
        <w:rPr>
          <w:sz w:val="24"/>
          <w:szCs w:val="24"/>
        </w:rPr>
      </w:pPr>
      <w:r w:rsidRPr="008632E3">
        <w:rPr>
          <w:sz w:val="24"/>
          <w:szCs w:val="24"/>
        </w:rPr>
        <w:lastRenderedPageBreak/>
        <w:t>A bérleti díj nem tartalmazza továbbá az épület őrzés-védelmének díját. Erre vonatkozóan Bérlő köteles az üzemeltetővel szerződést kötni.</w:t>
      </w:r>
    </w:p>
    <w:p w:rsidR="00F462F3" w:rsidRPr="008632E3" w:rsidRDefault="00F462F3" w:rsidP="00F462F3">
      <w:pPr>
        <w:numPr>
          <w:ilvl w:val="0"/>
          <w:numId w:val="58"/>
        </w:numPr>
        <w:suppressAutoHyphens/>
        <w:jc w:val="both"/>
        <w:rPr>
          <w:sz w:val="24"/>
          <w:szCs w:val="24"/>
        </w:rPr>
      </w:pPr>
      <w:r w:rsidRPr="008632E3">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F462F3" w:rsidRPr="008632E3" w:rsidRDefault="00F462F3" w:rsidP="00F462F3">
      <w:pPr>
        <w:numPr>
          <w:ilvl w:val="0"/>
          <w:numId w:val="58"/>
        </w:numPr>
        <w:suppressAutoHyphens/>
        <w:jc w:val="both"/>
        <w:rPr>
          <w:sz w:val="24"/>
          <w:szCs w:val="24"/>
        </w:rPr>
      </w:pPr>
      <w:r w:rsidRPr="008632E3">
        <w:rPr>
          <w:sz w:val="24"/>
          <w:szCs w:val="24"/>
        </w:rPr>
        <w:t xml:space="preserve">A Bérlő saját költségén köteles karbantartani és felújítani a helyiség burkolatait, nyílászáróit, továbbá javítani, pótolni vagy cserélni a helyiség berendezési tárgyait (elektromos vezetékekhez tartozó kapcsolók és csatlakozóaljak, stb.), illetve a Bérlőnek felróható magatartásból vagy a rendeltetéstől eltérő használat miatt szükségessé váló egyéb berendezések cseréjéről gondoskodni. Bérlő feladata </w:t>
      </w:r>
      <w:proofErr w:type="gramStart"/>
      <w:r w:rsidRPr="008632E3">
        <w:rPr>
          <w:sz w:val="24"/>
          <w:szCs w:val="24"/>
        </w:rPr>
        <w:t>ezenkívül</w:t>
      </w:r>
      <w:proofErr w:type="gramEnd"/>
      <w:r w:rsidRPr="008632E3">
        <w:rPr>
          <w:sz w:val="24"/>
          <w:szCs w:val="24"/>
        </w:rPr>
        <w:t xml:space="preserve"> az általa használt épület részek karbantartása, állagmegóvása, valamint az épület felújítási pályázatokban együttműködés a Bérbeadóval.</w:t>
      </w:r>
    </w:p>
    <w:p w:rsidR="00F462F3" w:rsidRDefault="00F462F3" w:rsidP="00F462F3">
      <w:pPr>
        <w:numPr>
          <w:ilvl w:val="0"/>
          <w:numId w:val="58"/>
        </w:numPr>
        <w:suppressAutoHyphens/>
        <w:jc w:val="both"/>
        <w:rPr>
          <w:sz w:val="24"/>
          <w:szCs w:val="24"/>
        </w:rPr>
      </w:pPr>
      <w:r w:rsidRPr="008632E3">
        <w:rPr>
          <w:sz w:val="24"/>
          <w:szCs w:val="24"/>
        </w:rPr>
        <w:t>A Bérbeadó köteles gondoskodni a jelen határozat előző bekezdésében meghatározott karbantartási és felújítási munkálatokon felül az épület karbantartásáról, állandó, üzemképes állapotáról.</w:t>
      </w:r>
    </w:p>
    <w:p w:rsidR="00F462F3" w:rsidRPr="008632E3" w:rsidRDefault="00F462F3" w:rsidP="00F462F3">
      <w:pPr>
        <w:numPr>
          <w:ilvl w:val="0"/>
          <w:numId w:val="58"/>
        </w:numPr>
        <w:suppressAutoHyphens/>
        <w:jc w:val="both"/>
        <w:rPr>
          <w:sz w:val="24"/>
          <w:szCs w:val="24"/>
        </w:rPr>
      </w:pPr>
      <w:r w:rsidRPr="008632E3">
        <w:rPr>
          <w:sz w:val="24"/>
          <w:szCs w:val="24"/>
        </w:rPr>
        <w:t xml:space="preserve">A bérlemény </w:t>
      </w:r>
      <w:proofErr w:type="spellStart"/>
      <w:r w:rsidRPr="008632E3">
        <w:rPr>
          <w:sz w:val="24"/>
          <w:szCs w:val="24"/>
        </w:rPr>
        <w:t>hóközi</w:t>
      </w:r>
      <w:proofErr w:type="spellEnd"/>
      <w:r w:rsidRPr="008632E3">
        <w:rPr>
          <w:sz w:val="24"/>
          <w:szCs w:val="24"/>
        </w:rPr>
        <w:t xml:space="preserve">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a teljes hónapra vonatkozó bérleti díjat, ha a hónap 15. napját követően történik, a fél hónapra vonatkozó bérleti díjat kell megfizetnie.</w:t>
      </w:r>
    </w:p>
    <w:p w:rsidR="00F462F3" w:rsidRPr="008632E3" w:rsidRDefault="00F462F3" w:rsidP="00F462F3">
      <w:pPr>
        <w:numPr>
          <w:ilvl w:val="0"/>
          <w:numId w:val="58"/>
        </w:numPr>
        <w:suppressAutoHyphens/>
        <w:jc w:val="both"/>
        <w:rPr>
          <w:sz w:val="24"/>
          <w:szCs w:val="24"/>
        </w:rPr>
      </w:pPr>
      <w:r w:rsidRPr="008632E3">
        <w:rPr>
          <w:sz w:val="24"/>
          <w:szCs w:val="24"/>
        </w:rPr>
        <w:t>A Bérlő köteles Bérbeadónak 30 nappal korábban, írásban bejelenteni és írásbeli hozzájárulást kérni, ha a helyiséget átalakítja, bővíti, vagy ott az épület állagára, esztétikai megjelenésére, továbbá a szomszédos ingatlanokra is kiható beruházást kíván végezni. A kérelemhez csatolni kell a beruházási tervet és a költségvetést. A helyiségben végzett felújítás költsége a Bérlőt terheli, a bérleti díjba nem számítható be. A bérleti szerződés megszűnésekor, a végleges kiköltözéskor a Bérlő az üzemeltetővel előzetesen egyeztetve, jegyzőkönyv alapján magával viheti az általa felszerelt tárgyak közül azokat, amelyek leszerelése a helyiséget nem rongálja.</w:t>
      </w:r>
    </w:p>
    <w:p w:rsidR="00F462F3" w:rsidRPr="008632E3" w:rsidRDefault="00F462F3" w:rsidP="00F462F3">
      <w:pPr>
        <w:numPr>
          <w:ilvl w:val="0"/>
          <w:numId w:val="58"/>
        </w:numPr>
        <w:suppressAutoHyphens/>
        <w:jc w:val="both"/>
        <w:rPr>
          <w:sz w:val="24"/>
          <w:szCs w:val="24"/>
        </w:rPr>
      </w:pPr>
      <w:r w:rsidRPr="008632E3">
        <w:rPr>
          <w:sz w:val="24"/>
          <w:szCs w:val="24"/>
        </w:rPr>
        <w:t xml:space="preserve">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Bérlő a Bérbeadóval szemben kártérítési, kártalanítási igényt nem támaszthat. Ezen időtartam alatt a Bérlő bérleti </w:t>
      </w:r>
      <w:proofErr w:type="gramStart"/>
      <w:r w:rsidRPr="008632E3">
        <w:rPr>
          <w:sz w:val="24"/>
          <w:szCs w:val="24"/>
        </w:rPr>
        <w:t>díj fizetési</w:t>
      </w:r>
      <w:proofErr w:type="gramEnd"/>
      <w:r w:rsidRPr="008632E3">
        <w:rPr>
          <w:sz w:val="24"/>
          <w:szCs w:val="24"/>
        </w:rPr>
        <w:t xml:space="preserve"> kötelezettsége szünetel.</w:t>
      </w:r>
    </w:p>
    <w:p w:rsidR="00F462F3" w:rsidRPr="008632E3" w:rsidRDefault="00F462F3" w:rsidP="00F462F3">
      <w:pPr>
        <w:numPr>
          <w:ilvl w:val="0"/>
          <w:numId w:val="58"/>
        </w:numPr>
        <w:suppressAutoHyphens/>
        <w:jc w:val="both"/>
        <w:rPr>
          <w:sz w:val="24"/>
          <w:szCs w:val="24"/>
        </w:rPr>
      </w:pPr>
      <w:r w:rsidRPr="008632E3">
        <w:rPr>
          <w:sz w:val="24"/>
          <w:szCs w:val="24"/>
        </w:rPr>
        <w:t xml:space="preserve">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rsidR="00F462F3" w:rsidRPr="008632E3" w:rsidRDefault="00F462F3" w:rsidP="00F462F3">
      <w:pPr>
        <w:numPr>
          <w:ilvl w:val="0"/>
          <w:numId w:val="58"/>
        </w:numPr>
        <w:suppressAutoHyphens/>
        <w:jc w:val="both"/>
        <w:rPr>
          <w:sz w:val="24"/>
          <w:szCs w:val="24"/>
        </w:rPr>
      </w:pPr>
      <w:r w:rsidRPr="008632E3">
        <w:rPr>
          <w:sz w:val="24"/>
          <w:szCs w:val="24"/>
        </w:rPr>
        <w:t>A Bérlő által bérelt helyiség albérletbe nem adható, a bérleti jog nem cserélhető el, valamint az átruházáshoz hozzájárulás nem adható.</w:t>
      </w:r>
    </w:p>
    <w:p w:rsidR="00F462F3" w:rsidRPr="008632E3" w:rsidRDefault="00F462F3" w:rsidP="00F462F3">
      <w:pPr>
        <w:numPr>
          <w:ilvl w:val="0"/>
          <w:numId w:val="58"/>
        </w:numPr>
        <w:suppressAutoHyphens/>
        <w:jc w:val="both"/>
        <w:rPr>
          <w:sz w:val="24"/>
          <w:szCs w:val="24"/>
        </w:rPr>
      </w:pPr>
      <w:r w:rsidRPr="008632E3">
        <w:rPr>
          <w:sz w:val="24"/>
          <w:szCs w:val="24"/>
        </w:rPr>
        <w:t>Szerződő felek a szerződést határozott időre kötik, de azt bármelyik fél jogosult a határidő lejárta előtt, 30 nap felmondási időre közölt írásbeli nyilatkozatával felmondani.</w:t>
      </w:r>
    </w:p>
    <w:p w:rsidR="00F462F3" w:rsidRPr="008632E3" w:rsidRDefault="00F462F3" w:rsidP="00F462F3">
      <w:pPr>
        <w:numPr>
          <w:ilvl w:val="0"/>
          <w:numId w:val="58"/>
        </w:numPr>
        <w:suppressAutoHyphens/>
        <w:jc w:val="both"/>
        <w:rPr>
          <w:sz w:val="24"/>
          <w:szCs w:val="24"/>
        </w:rPr>
      </w:pPr>
      <w:r w:rsidRPr="008632E3">
        <w:rPr>
          <w:sz w:val="24"/>
          <w:szCs w:val="24"/>
        </w:rPr>
        <w:t xml:space="preserve">A Bérlő bérleti joga megszűnik a bérleti szerződésben megjelölt időpont vagy feltétel bekövetkezésével, illetve a jogszabályban meghatározott esetekben. A bérleti szerződés megszűnése után a Bérlő a helyiséget leltár szerint, tisztán és rendeltetésszerű </w:t>
      </w:r>
      <w:r w:rsidRPr="008632E3">
        <w:rPr>
          <w:sz w:val="24"/>
          <w:szCs w:val="24"/>
        </w:rPr>
        <w:lastRenderedPageBreak/>
        <w:t>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w:t>
      </w:r>
    </w:p>
    <w:p w:rsidR="00F462F3" w:rsidRPr="008632E3" w:rsidRDefault="00F462F3" w:rsidP="00F462F3">
      <w:pPr>
        <w:ind w:left="705"/>
        <w:jc w:val="both"/>
        <w:rPr>
          <w:sz w:val="24"/>
          <w:szCs w:val="24"/>
        </w:rPr>
      </w:pPr>
    </w:p>
    <w:p w:rsidR="00F462F3" w:rsidRPr="008632E3" w:rsidRDefault="00F462F3" w:rsidP="00F462F3">
      <w:pPr>
        <w:numPr>
          <w:ilvl w:val="0"/>
          <w:numId w:val="57"/>
        </w:numPr>
        <w:suppressAutoHyphens/>
        <w:spacing w:before="120"/>
        <w:ind w:left="703" w:hanging="357"/>
        <w:jc w:val="both"/>
        <w:rPr>
          <w:sz w:val="24"/>
          <w:szCs w:val="24"/>
        </w:rPr>
      </w:pPr>
      <w:r w:rsidRPr="008632E3">
        <w:rPr>
          <w:sz w:val="24"/>
          <w:szCs w:val="24"/>
        </w:rPr>
        <w:t>A Képviselő-testület felhatalmazza a Karcag Városi Önkormányzat Polgármesterét, hogy a helyiség-bérleti szerződést Bérlővel kösse meg.</w:t>
      </w:r>
    </w:p>
    <w:p w:rsidR="00F462F3" w:rsidRPr="008632E3" w:rsidRDefault="00F462F3" w:rsidP="00F462F3">
      <w:pPr>
        <w:numPr>
          <w:ilvl w:val="0"/>
          <w:numId w:val="57"/>
        </w:numPr>
        <w:suppressAutoHyphens/>
        <w:spacing w:before="120"/>
        <w:ind w:left="703" w:hanging="357"/>
        <w:jc w:val="both"/>
        <w:rPr>
          <w:sz w:val="24"/>
          <w:szCs w:val="24"/>
        </w:rPr>
      </w:pPr>
      <w:r w:rsidRPr="008632E3">
        <w:rPr>
          <w:sz w:val="24"/>
          <w:szCs w:val="24"/>
        </w:rPr>
        <w:t>A Képviselő-testület felkéri a Karcagi Polgármesteri Hivatalt a szükséges intézkedések megtételére.</w:t>
      </w:r>
    </w:p>
    <w:p w:rsidR="00F462F3" w:rsidRPr="008632E3" w:rsidRDefault="00F462F3" w:rsidP="00F462F3">
      <w:pPr>
        <w:spacing w:before="120"/>
        <w:ind w:left="1411" w:firstLine="5"/>
        <w:jc w:val="both"/>
        <w:rPr>
          <w:sz w:val="24"/>
          <w:szCs w:val="24"/>
          <w:u w:val="single"/>
        </w:rPr>
      </w:pPr>
      <w:r w:rsidRPr="008632E3">
        <w:rPr>
          <w:sz w:val="24"/>
          <w:szCs w:val="24"/>
          <w:u w:val="single"/>
        </w:rPr>
        <w:t xml:space="preserve">Felelős: </w:t>
      </w:r>
      <w:r w:rsidRPr="008632E3">
        <w:rPr>
          <w:sz w:val="24"/>
          <w:szCs w:val="24"/>
        </w:rPr>
        <w:t>Rózsa Sándor jegyző</w:t>
      </w:r>
    </w:p>
    <w:p w:rsidR="00F462F3" w:rsidRPr="008632E3" w:rsidRDefault="00F462F3" w:rsidP="00F462F3">
      <w:pPr>
        <w:ind w:left="1406" w:firstLine="5"/>
        <w:jc w:val="both"/>
        <w:rPr>
          <w:sz w:val="24"/>
          <w:szCs w:val="24"/>
        </w:rPr>
      </w:pPr>
      <w:r w:rsidRPr="008632E3">
        <w:rPr>
          <w:sz w:val="24"/>
          <w:szCs w:val="24"/>
          <w:u w:val="single"/>
        </w:rPr>
        <w:t>Határidő:</w:t>
      </w:r>
      <w:r w:rsidRPr="008632E3">
        <w:rPr>
          <w:sz w:val="24"/>
          <w:szCs w:val="24"/>
        </w:rPr>
        <w:t xml:space="preserve"> azonnal</w:t>
      </w:r>
    </w:p>
    <w:p w:rsidR="00F462F3" w:rsidRPr="008632E3" w:rsidRDefault="00F462F3" w:rsidP="00F462F3">
      <w:pPr>
        <w:jc w:val="both"/>
        <w:rPr>
          <w:sz w:val="24"/>
          <w:szCs w:val="24"/>
        </w:rPr>
      </w:pPr>
    </w:p>
    <w:p w:rsidR="00F462F3" w:rsidRPr="008632E3" w:rsidRDefault="00F462F3" w:rsidP="00F462F3">
      <w:pPr>
        <w:pStyle w:val="WW-Alaprtelmezett"/>
        <w:numPr>
          <w:ilvl w:val="0"/>
          <w:numId w:val="57"/>
        </w:numPr>
        <w:tabs>
          <w:tab w:val="left" w:pos="426"/>
        </w:tabs>
        <w:jc w:val="both"/>
        <w:rPr>
          <w:u w:val="single"/>
        </w:rPr>
      </w:pPr>
      <w:r w:rsidRPr="008632E3">
        <w:t xml:space="preserve">Ezzel egyidejűleg a Képviselő-testület hatályon kívül helyezi a Karcag, Laktanyában lévő 5376/40 </w:t>
      </w:r>
      <w:proofErr w:type="spellStart"/>
      <w:r w:rsidRPr="008632E3">
        <w:t>hrsz-ú</w:t>
      </w:r>
      <w:proofErr w:type="spellEnd"/>
      <w:r w:rsidRPr="008632E3">
        <w:t xml:space="preserve"> 90,28 m</w:t>
      </w:r>
      <w:r w:rsidRPr="008632E3">
        <w:rPr>
          <w:vertAlign w:val="superscript"/>
        </w:rPr>
        <w:t>2</w:t>
      </w:r>
      <w:r w:rsidRPr="008632E3">
        <w:t xml:space="preserve"> alapterületű nem lakás céljára szolgáló helyiség Karcagi Hagyományőrző Talpas </w:t>
      </w:r>
      <w:proofErr w:type="gramStart"/>
      <w:r w:rsidRPr="008632E3">
        <w:t>Íjászkör  Egyesület</w:t>
      </w:r>
      <w:proofErr w:type="gramEnd"/>
      <w:r w:rsidRPr="008632E3">
        <w:t xml:space="preserve"> részére történő pályázaton kívüli bérbeadásáról szóló 23/2017. (I.26.) „kt.” sz. határozatát, valamint annak módosításait.</w:t>
      </w:r>
    </w:p>
    <w:p w:rsidR="00F462F3" w:rsidRPr="008632E3" w:rsidRDefault="00F462F3" w:rsidP="00F462F3">
      <w:pPr>
        <w:jc w:val="both"/>
        <w:rPr>
          <w:sz w:val="24"/>
          <w:szCs w:val="24"/>
        </w:rPr>
      </w:pPr>
    </w:p>
    <w:p w:rsidR="00F462F3" w:rsidRPr="008632E3" w:rsidRDefault="00F462F3" w:rsidP="00F462F3">
      <w:pPr>
        <w:pStyle w:val="WW-Alaprtelmezett"/>
        <w:tabs>
          <w:tab w:val="left" w:pos="426"/>
        </w:tabs>
        <w:jc w:val="both"/>
        <w:rPr>
          <w:u w:val="single"/>
        </w:rPr>
      </w:pPr>
      <w:r w:rsidRPr="008632E3">
        <w:rPr>
          <w:u w:val="single"/>
        </w:rPr>
        <w:t>Erről értesülnek:</w:t>
      </w:r>
    </w:p>
    <w:p w:rsidR="00F462F3" w:rsidRPr="008632E3" w:rsidRDefault="00F462F3" w:rsidP="00F462F3">
      <w:pPr>
        <w:pStyle w:val="WW-Alaprtelmezett"/>
        <w:numPr>
          <w:ilvl w:val="0"/>
          <w:numId w:val="59"/>
        </w:numPr>
        <w:tabs>
          <w:tab w:val="left" w:pos="567"/>
        </w:tabs>
        <w:ind w:hanging="578"/>
        <w:jc w:val="both"/>
      </w:pPr>
      <w:bookmarkStart w:id="45" w:name="_Hlk63936088"/>
      <w:r w:rsidRPr="008632E3">
        <w:t>Karcag Városi Önkormányzat Képviselő-testületének tagjai, lakhelyükön</w:t>
      </w:r>
    </w:p>
    <w:p w:rsidR="00F462F3" w:rsidRPr="008632E3" w:rsidRDefault="00F462F3" w:rsidP="00F462F3">
      <w:pPr>
        <w:pStyle w:val="WW-Alaprtelmezett"/>
        <w:numPr>
          <w:ilvl w:val="0"/>
          <w:numId w:val="59"/>
        </w:numPr>
        <w:tabs>
          <w:tab w:val="left" w:pos="567"/>
        </w:tabs>
        <w:ind w:hanging="578"/>
        <w:jc w:val="both"/>
      </w:pPr>
      <w:r w:rsidRPr="008632E3">
        <w:t>Karcag Városi Önkormányzat Polgármestere, helyben</w:t>
      </w:r>
    </w:p>
    <w:p w:rsidR="00F462F3" w:rsidRPr="008632E3" w:rsidRDefault="00F462F3" w:rsidP="00F462F3">
      <w:pPr>
        <w:pStyle w:val="WW-Alaprtelmezett"/>
        <w:numPr>
          <w:ilvl w:val="0"/>
          <w:numId w:val="59"/>
        </w:numPr>
        <w:tabs>
          <w:tab w:val="left" w:pos="567"/>
        </w:tabs>
        <w:ind w:hanging="578"/>
        <w:jc w:val="both"/>
      </w:pPr>
      <w:r w:rsidRPr="008632E3">
        <w:t>Karcag Városi Önkormányzat Jegyzője, helyben</w:t>
      </w:r>
    </w:p>
    <w:p w:rsidR="00F462F3" w:rsidRPr="008632E3" w:rsidRDefault="00F462F3" w:rsidP="00F462F3">
      <w:pPr>
        <w:pStyle w:val="Szvegtrzs"/>
        <w:numPr>
          <w:ilvl w:val="0"/>
          <w:numId w:val="59"/>
        </w:numPr>
        <w:tabs>
          <w:tab w:val="left" w:pos="567"/>
        </w:tabs>
        <w:ind w:right="0" w:hanging="578"/>
        <w:rPr>
          <w:b/>
          <w:bCs/>
        </w:rPr>
      </w:pPr>
      <w:r w:rsidRPr="008632E3">
        <w:t>Karcagi Polgármesteri Hivatal Aljegyzői Iroda, helyben</w:t>
      </w:r>
    </w:p>
    <w:p w:rsidR="00F462F3" w:rsidRPr="008632E3" w:rsidRDefault="00F462F3" w:rsidP="00F462F3">
      <w:pPr>
        <w:pStyle w:val="WW-Alaprtelmezett"/>
        <w:numPr>
          <w:ilvl w:val="0"/>
          <w:numId w:val="59"/>
        </w:numPr>
        <w:tabs>
          <w:tab w:val="left" w:pos="567"/>
        </w:tabs>
        <w:ind w:left="567" w:hanging="425"/>
        <w:jc w:val="both"/>
      </w:pPr>
      <w:r w:rsidRPr="008632E3">
        <w:t>Karcagi Polgármesteri Hivatal Jegyzői Iroda, Gazdálkodási és Kistérségi Csoport, helyben</w:t>
      </w:r>
    </w:p>
    <w:p w:rsidR="00F462F3" w:rsidRPr="008632E3" w:rsidRDefault="00F462F3" w:rsidP="00F462F3">
      <w:pPr>
        <w:pStyle w:val="WW-Alaprtelmezett"/>
        <w:numPr>
          <w:ilvl w:val="0"/>
          <w:numId w:val="59"/>
        </w:numPr>
        <w:tabs>
          <w:tab w:val="left" w:pos="567"/>
        </w:tabs>
        <w:ind w:left="567" w:hanging="425"/>
        <w:jc w:val="both"/>
      </w:pPr>
      <w:r w:rsidRPr="008632E3">
        <w:t>Karcagi Polgármesteri Hivatal, Költségvetési és Adóiroda, helyben</w:t>
      </w:r>
    </w:p>
    <w:p w:rsidR="00F462F3" w:rsidRPr="008632E3" w:rsidRDefault="00F462F3" w:rsidP="00F462F3">
      <w:pPr>
        <w:pStyle w:val="WW-Alaprtelmezett"/>
        <w:numPr>
          <w:ilvl w:val="0"/>
          <w:numId w:val="59"/>
        </w:numPr>
        <w:tabs>
          <w:tab w:val="left" w:pos="567"/>
        </w:tabs>
        <w:ind w:left="567" w:hanging="425"/>
        <w:jc w:val="both"/>
      </w:pPr>
      <w:r w:rsidRPr="008632E3">
        <w:t>Karcagi Hagyományőrző Talpas Íjászkör Egyesület, 5300 Karcag, Kisújszállási út 21. (Karcagi Polgármesteri Hivatal, Jegyzői Iroda, Gazdálkodási és Kistérségi Csoport által)</w:t>
      </w:r>
    </w:p>
    <w:p w:rsidR="00F462F3" w:rsidRPr="008632E3" w:rsidRDefault="00F462F3" w:rsidP="00F462F3">
      <w:pPr>
        <w:pStyle w:val="WW-Alaprtelmezett"/>
        <w:numPr>
          <w:ilvl w:val="0"/>
          <w:numId w:val="59"/>
        </w:numPr>
        <w:tabs>
          <w:tab w:val="left" w:pos="567"/>
        </w:tabs>
        <w:ind w:left="567" w:hanging="425"/>
        <w:jc w:val="both"/>
      </w:pPr>
      <w:r w:rsidRPr="008632E3">
        <w:t>Karcagi „Erőforrás” Kft. 5300 Karcag, Kossuth tér 14</w:t>
      </w:r>
      <w:bookmarkEnd w:id="45"/>
      <w:r w:rsidRPr="008632E3">
        <w:t>.</w:t>
      </w:r>
    </w:p>
    <w:p w:rsidR="001C6313" w:rsidRDefault="001C6313" w:rsidP="0002794E">
      <w:pPr>
        <w:tabs>
          <w:tab w:val="left" w:pos="2660"/>
        </w:tabs>
        <w:rPr>
          <w:b/>
          <w:bCs/>
          <w:sz w:val="24"/>
          <w:szCs w:val="24"/>
        </w:rPr>
      </w:pPr>
    </w:p>
    <w:p w:rsidR="001C6313" w:rsidRPr="00291E77" w:rsidRDefault="001C6313" w:rsidP="0002794E">
      <w:pPr>
        <w:tabs>
          <w:tab w:val="left" w:pos="2660"/>
        </w:tabs>
        <w:rPr>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1C6313">
            <w:pPr>
              <w:jc w:val="both"/>
              <w:rPr>
                <w:b/>
                <w:bCs/>
                <w:sz w:val="24"/>
                <w:szCs w:val="24"/>
              </w:rPr>
            </w:pPr>
            <w:r w:rsidRPr="00291E77">
              <w:rPr>
                <w:b/>
                <w:bCs/>
                <w:sz w:val="24"/>
                <w:szCs w:val="24"/>
              </w:rPr>
              <w:t xml:space="preserve">15. </w:t>
            </w:r>
            <w:r w:rsidRPr="00291E77">
              <w:rPr>
                <w:b/>
                <w:bCs/>
                <w:sz w:val="24"/>
                <w:szCs w:val="24"/>
                <w:u w:val="single"/>
              </w:rPr>
              <w:t>napirendi pont:</w:t>
            </w:r>
          </w:p>
        </w:tc>
        <w:tc>
          <w:tcPr>
            <w:tcW w:w="6551" w:type="dxa"/>
          </w:tcPr>
          <w:p w:rsidR="00291E77" w:rsidRPr="00291E77" w:rsidRDefault="00291E77" w:rsidP="0002794E">
            <w:pPr>
              <w:ind w:left="360"/>
              <w:jc w:val="both"/>
              <w:rPr>
                <w:sz w:val="24"/>
                <w:szCs w:val="24"/>
              </w:rPr>
            </w:pPr>
            <w:r w:rsidRPr="00291E77">
              <w:rPr>
                <w:sz w:val="24"/>
                <w:szCs w:val="24"/>
              </w:rPr>
              <w:t>Javaslat a városi élelmezési munkacsoport megalakításáról szóló 283/2021. (XII.16.) „kt.” sz. határozat módosítására</w:t>
            </w:r>
          </w:p>
          <w:p w:rsidR="00291E77" w:rsidRPr="00291E77" w:rsidRDefault="00291E77" w:rsidP="0002794E">
            <w:pPr>
              <w:pStyle w:val="Listaszerbekezds"/>
              <w:overflowPunct w:val="0"/>
              <w:autoSpaceDE w:val="0"/>
              <w:autoSpaceDN w:val="0"/>
              <w:adjustRightInd w:val="0"/>
              <w:ind w:left="33"/>
              <w:jc w:val="both"/>
              <w:textAlignment w:val="baseline"/>
              <w:rPr>
                <w:bCs/>
              </w:rPr>
            </w:pPr>
          </w:p>
        </w:tc>
      </w:tr>
    </w:tbl>
    <w:p w:rsidR="00291E77" w:rsidRDefault="00291E77" w:rsidP="0002794E">
      <w:pPr>
        <w:tabs>
          <w:tab w:val="left" w:pos="2660"/>
        </w:tabs>
        <w:rPr>
          <w:b/>
          <w:bCs/>
          <w:sz w:val="24"/>
          <w:szCs w:val="24"/>
        </w:rPr>
      </w:pPr>
      <w:r w:rsidRPr="00291E77">
        <w:rPr>
          <w:b/>
          <w:bCs/>
          <w:sz w:val="24"/>
          <w:szCs w:val="24"/>
        </w:rPr>
        <w:tab/>
      </w:r>
    </w:p>
    <w:p w:rsidR="00A2642B" w:rsidRDefault="001C6313" w:rsidP="001C6313">
      <w:pPr>
        <w:tabs>
          <w:tab w:val="left" w:pos="2518"/>
        </w:tabs>
        <w:jc w:val="both"/>
        <w:rPr>
          <w:bCs/>
          <w:iCs/>
          <w:sz w:val="24"/>
          <w:szCs w:val="24"/>
        </w:rPr>
      </w:pPr>
      <w:r w:rsidRPr="001C6313">
        <w:rPr>
          <w:b/>
          <w:bCs/>
          <w:iCs/>
          <w:sz w:val="24"/>
          <w:szCs w:val="24"/>
          <w:u w:val="single"/>
        </w:rPr>
        <w:t>Szepesi Tibor polgármester:</w:t>
      </w:r>
      <w:r w:rsidRPr="001C6313">
        <w:rPr>
          <w:bCs/>
          <w:iCs/>
          <w:sz w:val="24"/>
          <w:szCs w:val="24"/>
        </w:rPr>
        <w:t xml:space="preserve"> </w:t>
      </w:r>
      <w:r w:rsidR="00A2642B">
        <w:rPr>
          <w:bCs/>
          <w:iCs/>
          <w:sz w:val="24"/>
          <w:szCs w:val="24"/>
        </w:rPr>
        <w:t>Tavalyi ülésen határoztak egy élelmezési munkacsoport megalakításáról, képviselői indítványra, frissítették e</w:t>
      </w:r>
      <w:r w:rsidR="009610CC">
        <w:rPr>
          <w:bCs/>
          <w:iCs/>
          <w:sz w:val="24"/>
          <w:szCs w:val="24"/>
        </w:rPr>
        <w:t>nnek a bizottságnak a tagjait. Az egyik állandó meghívott jelezte, hogy egyéb elfoglaltsága miatt nem tud részt venni a bizottság munkájában. Ezért javas</w:t>
      </w:r>
      <w:r w:rsidR="005539C3">
        <w:rPr>
          <w:bCs/>
          <w:iCs/>
          <w:sz w:val="24"/>
          <w:szCs w:val="24"/>
        </w:rPr>
        <w:t>olta állandó meghívottként Zsoldos I</w:t>
      </w:r>
      <w:r w:rsidR="005C5D65">
        <w:rPr>
          <w:bCs/>
          <w:iCs/>
          <w:sz w:val="24"/>
          <w:szCs w:val="24"/>
        </w:rPr>
        <w:t xml:space="preserve">stván közegészségügyi szakügyintézőt. </w:t>
      </w:r>
      <w:r w:rsidR="00813BC4" w:rsidRPr="00813BC4">
        <w:rPr>
          <w:bCs/>
          <w:iCs/>
          <w:sz w:val="24"/>
          <w:szCs w:val="24"/>
        </w:rPr>
        <w:t>Vitára bocsátotta a napirendet.</w:t>
      </w:r>
    </w:p>
    <w:p w:rsidR="00A2642B" w:rsidRDefault="00A2642B" w:rsidP="001C6313">
      <w:pPr>
        <w:tabs>
          <w:tab w:val="left" w:pos="2518"/>
        </w:tabs>
        <w:jc w:val="both"/>
        <w:rPr>
          <w:bCs/>
          <w:iCs/>
          <w:sz w:val="24"/>
          <w:szCs w:val="24"/>
        </w:rPr>
      </w:pPr>
    </w:p>
    <w:p w:rsidR="001C6313" w:rsidRPr="001C6313" w:rsidRDefault="001C6313" w:rsidP="001C6313">
      <w:pPr>
        <w:tabs>
          <w:tab w:val="left" w:pos="2518"/>
        </w:tabs>
        <w:jc w:val="both"/>
        <w:rPr>
          <w:bCs/>
          <w:iCs/>
          <w:sz w:val="24"/>
          <w:szCs w:val="24"/>
        </w:rPr>
      </w:pPr>
      <w:r w:rsidRPr="001C6313">
        <w:rPr>
          <w:bCs/>
          <w:iCs/>
          <w:sz w:val="24"/>
          <w:szCs w:val="24"/>
        </w:rPr>
        <w:t>Kérdés, hozzászólás van-e?</w:t>
      </w:r>
    </w:p>
    <w:p w:rsidR="001C6313" w:rsidRPr="001C6313" w:rsidRDefault="001C6313" w:rsidP="001C6313">
      <w:pPr>
        <w:tabs>
          <w:tab w:val="left" w:pos="2518"/>
        </w:tabs>
        <w:jc w:val="both"/>
        <w:rPr>
          <w:bCs/>
          <w:iCs/>
          <w:sz w:val="24"/>
          <w:szCs w:val="24"/>
        </w:rPr>
      </w:pPr>
    </w:p>
    <w:p w:rsidR="001C6313" w:rsidRPr="001C6313" w:rsidRDefault="001C6313" w:rsidP="001C6313">
      <w:pPr>
        <w:rPr>
          <w:sz w:val="24"/>
          <w:szCs w:val="24"/>
        </w:rPr>
      </w:pPr>
      <w:r w:rsidRPr="001C6313">
        <w:rPr>
          <w:sz w:val="24"/>
          <w:szCs w:val="24"/>
        </w:rPr>
        <w:t xml:space="preserve">Kérdés, észrevétel nem hangzott el. </w:t>
      </w:r>
    </w:p>
    <w:p w:rsidR="001C6313" w:rsidRPr="001C6313" w:rsidRDefault="001C6313" w:rsidP="001C6313">
      <w:pPr>
        <w:rPr>
          <w:sz w:val="24"/>
          <w:szCs w:val="24"/>
        </w:rPr>
      </w:pPr>
    </w:p>
    <w:p w:rsidR="001C6313" w:rsidRPr="001C6313" w:rsidRDefault="001C6313" w:rsidP="001C6313">
      <w:pPr>
        <w:ind w:right="70"/>
        <w:jc w:val="both"/>
        <w:rPr>
          <w:bCs/>
          <w:sz w:val="24"/>
          <w:szCs w:val="24"/>
        </w:rPr>
      </w:pPr>
      <w:r w:rsidRPr="001C6313">
        <w:rPr>
          <w:b/>
          <w:bCs/>
          <w:sz w:val="24"/>
          <w:szCs w:val="24"/>
          <w:u w:val="single"/>
        </w:rPr>
        <w:t>Szepesi Tibor polgármester:</w:t>
      </w:r>
      <w:r w:rsidRPr="001C6313">
        <w:rPr>
          <w:sz w:val="24"/>
          <w:szCs w:val="24"/>
        </w:rPr>
        <w:t xml:space="preserve"> Javasolta az előterjesztés és </w:t>
      </w:r>
      <w:r>
        <w:rPr>
          <w:sz w:val="24"/>
          <w:szCs w:val="24"/>
        </w:rPr>
        <w:t>a határozati javaslat</w:t>
      </w:r>
      <w:r w:rsidR="00A2642B">
        <w:rPr>
          <w:sz w:val="24"/>
          <w:szCs w:val="24"/>
        </w:rPr>
        <w:t xml:space="preserve"> elfogadását</w:t>
      </w:r>
      <w:r w:rsidRPr="001C6313">
        <w:rPr>
          <w:sz w:val="24"/>
          <w:szCs w:val="24"/>
        </w:rPr>
        <w:t xml:space="preserve">. </w:t>
      </w:r>
      <w:r w:rsidRPr="001C6313">
        <w:rPr>
          <w:bCs/>
          <w:sz w:val="24"/>
          <w:szCs w:val="24"/>
        </w:rPr>
        <w:t xml:space="preserve">Aki egyetért, kézfeltartással jelezze. </w:t>
      </w:r>
    </w:p>
    <w:p w:rsidR="001C6313" w:rsidRPr="001C6313" w:rsidRDefault="001C6313" w:rsidP="001C6313">
      <w:pPr>
        <w:rPr>
          <w:b/>
          <w:bCs/>
          <w:sz w:val="24"/>
          <w:szCs w:val="24"/>
          <w:u w:val="single"/>
        </w:rPr>
      </w:pPr>
    </w:p>
    <w:p w:rsidR="001C6313" w:rsidRPr="001C6313" w:rsidRDefault="001C6313" w:rsidP="001C6313">
      <w:pPr>
        <w:tabs>
          <w:tab w:val="left" w:pos="1267"/>
        </w:tabs>
        <w:ind w:right="70"/>
        <w:rPr>
          <w:sz w:val="24"/>
          <w:szCs w:val="24"/>
        </w:rPr>
      </w:pPr>
      <w:r w:rsidRPr="001C6313">
        <w:rPr>
          <w:b/>
          <w:bCs/>
          <w:sz w:val="24"/>
          <w:szCs w:val="24"/>
          <w:u w:val="single"/>
        </w:rPr>
        <w:t>A képviselő-testület döntése:</w:t>
      </w:r>
      <w:r w:rsidRPr="001C6313">
        <w:rPr>
          <w:b/>
          <w:bCs/>
          <w:sz w:val="24"/>
          <w:szCs w:val="24"/>
        </w:rPr>
        <w:t xml:space="preserve"> </w:t>
      </w:r>
      <w:r w:rsidRPr="001C6313">
        <w:rPr>
          <w:bCs/>
          <w:sz w:val="24"/>
          <w:szCs w:val="24"/>
        </w:rPr>
        <w:t>1</w:t>
      </w:r>
      <w:r>
        <w:rPr>
          <w:bCs/>
          <w:sz w:val="24"/>
          <w:szCs w:val="24"/>
        </w:rPr>
        <w:t>0</w:t>
      </w:r>
      <w:r w:rsidRPr="001C6313">
        <w:rPr>
          <w:sz w:val="24"/>
          <w:szCs w:val="24"/>
        </w:rPr>
        <w:t xml:space="preserve"> igen szavazat. Nemleges szavazat és tartózkodás nem volt.</w:t>
      </w:r>
    </w:p>
    <w:p w:rsidR="001C6313" w:rsidRPr="001C6313" w:rsidRDefault="001C6313" w:rsidP="001C6313">
      <w:pPr>
        <w:tabs>
          <w:tab w:val="left" w:pos="2660"/>
        </w:tabs>
        <w:rPr>
          <w:b/>
          <w:bCs/>
          <w:sz w:val="24"/>
          <w:szCs w:val="24"/>
        </w:rPr>
      </w:pPr>
      <w:r w:rsidRPr="001C6313">
        <w:rPr>
          <w:b/>
          <w:bCs/>
          <w:sz w:val="24"/>
          <w:szCs w:val="24"/>
        </w:rPr>
        <w:tab/>
      </w:r>
    </w:p>
    <w:p w:rsidR="00291E77" w:rsidRDefault="00291E77" w:rsidP="0002794E">
      <w:pPr>
        <w:tabs>
          <w:tab w:val="left" w:pos="2660"/>
        </w:tabs>
        <w:rPr>
          <w:b/>
          <w:bCs/>
          <w:sz w:val="24"/>
          <w:szCs w:val="24"/>
        </w:rPr>
      </w:pPr>
    </w:p>
    <w:p w:rsidR="0076751C" w:rsidRPr="00F65C48" w:rsidRDefault="0076751C" w:rsidP="0076751C">
      <w:pPr>
        <w:autoSpaceDE w:val="0"/>
        <w:autoSpaceDN w:val="0"/>
        <w:adjustRightInd w:val="0"/>
        <w:ind w:left="-284" w:firstLine="284"/>
        <w:rPr>
          <w:b/>
          <w:sz w:val="24"/>
          <w:szCs w:val="24"/>
        </w:rPr>
      </w:pPr>
      <w:r>
        <w:rPr>
          <w:b/>
          <w:sz w:val="24"/>
          <w:szCs w:val="24"/>
        </w:rPr>
        <w:t>54</w:t>
      </w:r>
      <w:r w:rsidRPr="00F65C48">
        <w:rPr>
          <w:b/>
          <w:sz w:val="24"/>
          <w:szCs w:val="24"/>
        </w:rPr>
        <w:t>/2022. (II.24.) „kt.” sz. h a t á r o z a t</w:t>
      </w:r>
    </w:p>
    <w:p w:rsidR="0076751C" w:rsidRPr="00F65C48" w:rsidRDefault="0076751C" w:rsidP="0076751C">
      <w:pPr>
        <w:spacing w:line="256" w:lineRule="auto"/>
        <w:jc w:val="both"/>
        <w:rPr>
          <w:b/>
          <w:sz w:val="24"/>
          <w:szCs w:val="24"/>
        </w:rPr>
      </w:pPr>
      <w:proofErr w:type="gramStart"/>
      <w:r w:rsidRPr="00F65C48">
        <w:rPr>
          <w:b/>
          <w:sz w:val="24"/>
          <w:szCs w:val="24"/>
        </w:rPr>
        <w:t>a</w:t>
      </w:r>
      <w:proofErr w:type="gramEnd"/>
      <w:r w:rsidRPr="00F65C48">
        <w:rPr>
          <w:b/>
          <w:sz w:val="24"/>
          <w:szCs w:val="24"/>
        </w:rPr>
        <w:t xml:space="preserve"> városi élelmezési munkacsoport megalakításáról szóló 283/2021. (XII.16.) „kt.” sz. határozat módosításáról </w:t>
      </w:r>
    </w:p>
    <w:p w:rsidR="0076751C" w:rsidRPr="00F65C48" w:rsidRDefault="0076751C" w:rsidP="0076751C">
      <w:pPr>
        <w:spacing w:line="256" w:lineRule="auto"/>
        <w:rPr>
          <w:b/>
          <w:sz w:val="24"/>
          <w:szCs w:val="24"/>
        </w:rPr>
      </w:pPr>
    </w:p>
    <w:p w:rsidR="0076751C" w:rsidRPr="00F65C48" w:rsidRDefault="0076751C" w:rsidP="0076751C">
      <w:pPr>
        <w:autoSpaceDE w:val="0"/>
        <w:autoSpaceDN w:val="0"/>
        <w:adjustRightInd w:val="0"/>
        <w:jc w:val="both"/>
        <w:rPr>
          <w:b/>
          <w:bCs/>
          <w:sz w:val="24"/>
          <w:szCs w:val="24"/>
        </w:rPr>
      </w:pPr>
      <w:r w:rsidRPr="00F65C48">
        <w:rPr>
          <w:sz w:val="24"/>
          <w:szCs w:val="24"/>
        </w:rPr>
        <w:t>Karcag Városi Önkormányzat Képviselő-testülete (továbbiakban: Képviselő-testület) az Alaptörvény 32. cikk (1) bekezdés b) pontjában biztosított jogkörében eljárva, a Magyarország helyi önkormányzatairól szóló 2011. évi CLXXXIX. törvény 10. § (1)</w:t>
      </w:r>
      <w:r>
        <w:rPr>
          <w:sz w:val="24"/>
          <w:szCs w:val="24"/>
        </w:rPr>
        <w:t> </w:t>
      </w:r>
      <w:r w:rsidRPr="00F65C48">
        <w:rPr>
          <w:sz w:val="24"/>
          <w:szCs w:val="24"/>
        </w:rPr>
        <w:t>bekezdésében foglalt feladatkörében eljárva a városi élelmezési munkacsoport megalakításáról szóló 283/2021. (XII.16.) „kt.” sz. határozatát (továbbiakban: Határozat) az alábbiak szerint módosítja:</w:t>
      </w:r>
    </w:p>
    <w:p w:rsidR="0076751C" w:rsidRPr="00F65C48" w:rsidRDefault="0076751C" w:rsidP="0076751C">
      <w:pPr>
        <w:autoSpaceDE w:val="0"/>
        <w:autoSpaceDN w:val="0"/>
        <w:adjustRightInd w:val="0"/>
        <w:jc w:val="both"/>
        <w:rPr>
          <w:b/>
          <w:bCs/>
          <w:sz w:val="24"/>
          <w:szCs w:val="24"/>
        </w:rPr>
      </w:pPr>
    </w:p>
    <w:p w:rsidR="0076751C" w:rsidRDefault="0076751C" w:rsidP="0076751C">
      <w:pPr>
        <w:numPr>
          <w:ilvl w:val="0"/>
          <w:numId w:val="61"/>
        </w:numPr>
        <w:ind w:right="-87"/>
        <w:jc w:val="both"/>
        <w:rPr>
          <w:sz w:val="24"/>
          <w:szCs w:val="24"/>
        </w:rPr>
      </w:pPr>
      <w:r w:rsidRPr="00F65C48">
        <w:rPr>
          <w:sz w:val="24"/>
          <w:szCs w:val="24"/>
        </w:rPr>
        <w:t>A Határozat 1. pontjában szereplő „Állandó meghívott: 1. Nagyné Lajtos Margit járványügyi felügyelő” szövegrész helyébe az alábbi szövegrész kerül: „Állandó meghívott: 1. Zsoldos István közegészségügyi szakügyintéző”</w:t>
      </w:r>
    </w:p>
    <w:p w:rsidR="0076751C" w:rsidRPr="00F65C48" w:rsidRDefault="0076751C" w:rsidP="0076751C">
      <w:pPr>
        <w:ind w:left="360" w:right="-87"/>
        <w:jc w:val="both"/>
        <w:rPr>
          <w:sz w:val="24"/>
          <w:szCs w:val="24"/>
        </w:rPr>
      </w:pPr>
    </w:p>
    <w:p w:rsidR="0076751C" w:rsidRDefault="0076751C" w:rsidP="0076751C">
      <w:pPr>
        <w:numPr>
          <w:ilvl w:val="0"/>
          <w:numId w:val="61"/>
        </w:numPr>
        <w:ind w:right="-87"/>
        <w:jc w:val="both"/>
        <w:rPr>
          <w:sz w:val="24"/>
          <w:szCs w:val="24"/>
        </w:rPr>
      </w:pPr>
      <w:r w:rsidRPr="00F65C48">
        <w:rPr>
          <w:sz w:val="24"/>
          <w:szCs w:val="24"/>
        </w:rPr>
        <w:t>A Határozat többi része változatlanul érvényben marad.</w:t>
      </w:r>
    </w:p>
    <w:p w:rsidR="0076751C" w:rsidRPr="00F65C48" w:rsidRDefault="0076751C" w:rsidP="0076751C">
      <w:pPr>
        <w:ind w:left="360" w:right="-87"/>
        <w:jc w:val="both"/>
        <w:rPr>
          <w:sz w:val="24"/>
          <w:szCs w:val="24"/>
        </w:rPr>
      </w:pPr>
    </w:p>
    <w:p w:rsidR="0076751C" w:rsidRPr="00F65C48" w:rsidRDefault="0076751C" w:rsidP="0076751C">
      <w:pPr>
        <w:numPr>
          <w:ilvl w:val="0"/>
          <w:numId w:val="61"/>
        </w:numPr>
        <w:ind w:right="-87"/>
        <w:jc w:val="both"/>
        <w:rPr>
          <w:sz w:val="24"/>
          <w:szCs w:val="24"/>
        </w:rPr>
      </w:pPr>
      <w:r w:rsidRPr="00F65C48">
        <w:rPr>
          <w:sz w:val="24"/>
          <w:szCs w:val="24"/>
        </w:rPr>
        <w:t xml:space="preserve">A Képviselő-testület felkéri a Karcagi Polgármesteri Hivatal Kabinet Irodáját jelen határozat végrehajtásából eredő szükséges intézkedések megtételére. </w:t>
      </w:r>
    </w:p>
    <w:p w:rsidR="0076751C" w:rsidRPr="00F65C48" w:rsidRDefault="0076751C" w:rsidP="0076751C">
      <w:pPr>
        <w:spacing w:line="256" w:lineRule="auto"/>
        <w:rPr>
          <w:b/>
          <w:color w:val="000000"/>
          <w:sz w:val="24"/>
          <w:szCs w:val="24"/>
        </w:rPr>
      </w:pPr>
    </w:p>
    <w:p w:rsidR="0076751C" w:rsidRPr="0076751C" w:rsidRDefault="0076751C" w:rsidP="0076751C">
      <w:pPr>
        <w:spacing w:line="256" w:lineRule="auto"/>
        <w:ind w:left="709" w:firstLine="360"/>
        <w:rPr>
          <w:color w:val="000000"/>
          <w:sz w:val="24"/>
          <w:szCs w:val="24"/>
        </w:rPr>
      </w:pPr>
      <w:r w:rsidRPr="0076751C">
        <w:rPr>
          <w:color w:val="000000"/>
          <w:sz w:val="24"/>
          <w:szCs w:val="24"/>
          <w:u w:val="single"/>
        </w:rPr>
        <w:t>Felelős:</w:t>
      </w:r>
      <w:r w:rsidRPr="0076751C">
        <w:rPr>
          <w:color w:val="000000"/>
          <w:sz w:val="24"/>
          <w:szCs w:val="24"/>
        </w:rPr>
        <w:t xml:space="preserve"> Rózsa Sándor jegyző</w:t>
      </w:r>
    </w:p>
    <w:p w:rsidR="0076751C" w:rsidRPr="0076751C" w:rsidRDefault="0076751C" w:rsidP="0076751C">
      <w:pPr>
        <w:spacing w:line="256" w:lineRule="auto"/>
        <w:ind w:left="709" w:firstLine="360"/>
        <w:rPr>
          <w:color w:val="000000"/>
          <w:sz w:val="24"/>
          <w:szCs w:val="24"/>
        </w:rPr>
      </w:pPr>
      <w:r w:rsidRPr="0076751C">
        <w:rPr>
          <w:color w:val="000000"/>
          <w:sz w:val="24"/>
          <w:szCs w:val="24"/>
          <w:u w:val="single"/>
        </w:rPr>
        <w:t>Határidő:</w:t>
      </w:r>
      <w:r w:rsidRPr="0076751C">
        <w:rPr>
          <w:color w:val="000000"/>
          <w:sz w:val="24"/>
          <w:szCs w:val="24"/>
        </w:rPr>
        <w:t xml:space="preserve"> 2022. március 31.</w:t>
      </w:r>
    </w:p>
    <w:p w:rsidR="0076751C" w:rsidRPr="00F65C48" w:rsidRDefault="0076751C" w:rsidP="0076751C">
      <w:pPr>
        <w:ind w:left="360" w:right="-87"/>
        <w:jc w:val="both"/>
        <w:rPr>
          <w:sz w:val="24"/>
          <w:szCs w:val="24"/>
        </w:rPr>
      </w:pPr>
    </w:p>
    <w:p w:rsidR="0076751C" w:rsidRPr="0076751C" w:rsidRDefault="0076751C" w:rsidP="0076751C">
      <w:pPr>
        <w:spacing w:line="257" w:lineRule="auto"/>
        <w:jc w:val="both"/>
        <w:rPr>
          <w:sz w:val="24"/>
          <w:szCs w:val="24"/>
          <w:u w:val="single"/>
        </w:rPr>
      </w:pPr>
      <w:r w:rsidRPr="0076751C">
        <w:rPr>
          <w:sz w:val="24"/>
          <w:szCs w:val="24"/>
          <w:u w:val="single"/>
        </w:rPr>
        <w:t>Erről értesülnek:</w:t>
      </w:r>
    </w:p>
    <w:p w:rsidR="0076751C" w:rsidRPr="00F65C48" w:rsidRDefault="0076751C" w:rsidP="0076751C">
      <w:pPr>
        <w:widowControl w:val="0"/>
        <w:numPr>
          <w:ilvl w:val="0"/>
          <w:numId w:val="60"/>
        </w:numPr>
        <w:autoSpaceDE w:val="0"/>
        <w:autoSpaceDN w:val="0"/>
        <w:adjustRightInd w:val="0"/>
        <w:ind w:left="851" w:hanging="567"/>
        <w:jc w:val="both"/>
        <w:rPr>
          <w:sz w:val="24"/>
          <w:szCs w:val="24"/>
        </w:rPr>
      </w:pPr>
      <w:r w:rsidRPr="00F65C48">
        <w:rPr>
          <w:sz w:val="24"/>
          <w:szCs w:val="24"/>
        </w:rPr>
        <w:t xml:space="preserve">Karcag Városi Önkormányzat Képviselő-testületének tagjai, lakhelyükön </w:t>
      </w:r>
    </w:p>
    <w:p w:rsidR="0076751C" w:rsidRPr="00F65C48" w:rsidRDefault="0076751C" w:rsidP="0076751C">
      <w:pPr>
        <w:widowControl w:val="0"/>
        <w:numPr>
          <w:ilvl w:val="0"/>
          <w:numId w:val="60"/>
        </w:numPr>
        <w:autoSpaceDE w:val="0"/>
        <w:autoSpaceDN w:val="0"/>
        <w:adjustRightInd w:val="0"/>
        <w:ind w:left="851" w:hanging="567"/>
        <w:jc w:val="both"/>
        <w:rPr>
          <w:sz w:val="24"/>
          <w:szCs w:val="24"/>
        </w:rPr>
      </w:pPr>
      <w:r w:rsidRPr="00F65C48">
        <w:rPr>
          <w:sz w:val="24"/>
          <w:szCs w:val="24"/>
        </w:rPr>
        <w:t xml:space="preserve">Karcag Városi Önkormányzat Polgármestere, helyben </w:t>
      </w:r>
    </w:p>
    <w:p w:rsidR="0076751C" w:rsidRPr="00F65C48" w:rsidRDefault="0076751C" w:rsidP="0076751C">
      <w:pPr>
        <w:widowControl w:val="0"/>
        <w:numPr>
          <w:ilvl w:val="0"/>
          <w:numId w:val="60"/>
        </w:numPr>
        <w:autoSpaceDE w:val="0"/>
        <w:autoSpaceDN w:val="0"/>
        <w:adjustRightInd w:val="0"/>
        <w:ind w:left="851" w:hanging="567"/>
        <w:jc w:val="both"/>
        <w:rPr>
          <w:sz w:val="24"/>
          <w:szCs w:val="24"/>
        </w:rPr>
      </w:pPr>
      <w:r w:rsidRPr="00F65C48">
        <w:rPr>
          <w:sz w:val="24"/>
          <w:szCs w:val="24"/>
        </w:rPr>
        <w:t xml:space="preserve">Karcag Városi Önkormányzat Jegyzője, helyben </w:t>
      </w:r>
    </w:p>
    <w:p w:rsidR="0076751C" w:rsidRPr="00F65C48" w:rsidRDefault="0076751C" w:rsidP="0076751C">
      <w:pPr>
        <w:widowControl w:val="0"/>
        <w:numPr>
          <w:ilvl w:val="0"/>
          <w:numId w:val="60"/>
        </w:numPr>
        <w:autoSpaceDE w:val="0"/>
        <w:autoSpaceDN w:val="0"/>
        <w:adjustRightInd w:val="0"/>
        <w:ind w:left="851" w:hanging="567"/>
        <w:jc w:val="both"/>
        <w:rPr>
          <w:sz w:val="24"/>
          <w:szCs w:val="24"/>
        </w:rPr>
      </w:pPr>
      <w:r w:rsidRPr="00F65C48">
        <w:rPr>
          <w:sz w:val="24"/>
          <w:szCs w:val="24"/>
        </w:rPr>
        <w:t>Karcagi Polgármesteri Hivatal Költségvetési és Adó Iroda, helyben</w:t>
      </w:r>
    </w:p>
    <w:p w:rsidR="0076751C" w:rsidRPr="00F65C48" w:rsidRDefault="0076751C" w:rsidP="0076751C">
      <w:pPr>
        <w:widowControl w:val="0"/>
        <w:numPr>
          <w:ilvl w:val="0"/>
          <w:numId w:val="60"/>
        </w:numPr>
        <w:autoSpaceDE w:val="0"/>
        <w:autoSpaceDN w:val="0"/>
        <w:adjustRightInd w:val="0"/>
        <w:ind w:left="851" w:hanging="567"/>
        <w:jc w:val="both"/>
        <w:rPr>
          <w:sz w:val="24"/>
          <w:szCs w:val="24"/>
        </w:rPr>
      </w:pPr>
      <w:r w:rsidRPr="00F65C48">
        <w:rPr>
          <w:sz w:val="24"/>
          <w:szCs w:val="24"/>
        </w:rPr>
        <w:t>Karcagi Polgármesteri Hivatal Aljegyzői Iroda, helyben</w:t>
      </w:r>
    </w:p>
    <w:p w:rsidR="0076751C" w:rsidRPr="00F65C48" w:rsidRDefault="0076751C" w:rsidP="0076751C">
      <w:pPr>
        <w:widowControl w:val="0"/>
        <w:numPr>
          <w:ilvl w:val="0"/>
          <w:numId w:val="60"/>
        </w:numPr>
        <w:autoSpaceDE w:val="0"/>
        <w:autoSpaceDN w:val="0"/>
        <w:adjustRightInd w:val="0"/>
        <w:ind w:left="851" w:hanging="567"/>
        <w:jc w:val="both"/>
        <w:rPr>
          <w:sz w:val="24"/>
          <w:szCs w:val="24"/>
        </w:rPr>
      </w:pPr>
      <w:r w:rsidRPr="00F65C48">
        <w:rPr>
          <w:sz w:val="24"/>
          <w:szCs w:val="24"/>
        </w:rPr>
        <w:t>Karcagi Polgármesteri Hivatal Kabinet Iroda, helyben</w:t>
      </w:r>
    </w:p>
    <w:p w:rsidR="0076751C" w:rsidRPr="00F65C48" w:rsidRDefault="0076751C" w:rsidP="0076751C">
      <w:pPr>
        <w:widowControl w:val="0"/>
        <w:numPr>
          <w:ilvl w:val="0"/>
          <w:numId w:val="60"/>
        </w:numPr>
        <w:autoSpaceDE w:val="0"/>
        <w:autoSpaceDN w:val="0"/>
        <w:adjustRightInd w:val="0"/>
        <w:ind w:left="851" w:hanging="567"/>
        <w:jc w:val="both"/>
        <w:rPr>
          <w:sz w:val="24"/>
          <w:szCs w:val="24"/>
        </w:rPr>
      </w:pPr>
      <w:r w:rsidRPr="00F65C48">
        <w:rPr>
          <w:sz w:val="24"/>
          <w:szCs w:val="24"/>
        </w:rPr>
        <w:t>Zsoldos István, lakhelyén</w:t>
      </w:r>
    </w:p>
    <w:p w:rsidR="0076751C" w:rsidRPr="00F65C48" w:rsidRDefault="0076751C" w:rsidP="0076751C">
      <w:pPr>
        <w:widowControl w:val="0"/>
        <w:numPr>
          <w:ilvl w:val="0"/>
          <w:numId w:val="60"/>
        </w:numPr>
        <w:autoSpaceDE w:val="0"/>
        <w:autoSpaceDN w:val="0"/>
        <w:adjustRightInd w:val="0"/>
        <w:ind w:left="851" w:hanging="567"/>
        <w:jc w:val="both"/>
        <w:rPr>
          <w:sz w:val="24"/>
          <w:szCs w:val="24"/>
        </w:rPr>
      </w:pPr>
      <w:r w:rsidRPr="00F65C48">
        <w:rPr>
          <w:sz w:val="24"/>
          <w:szCs w:val="24"/>
        </w:rPr>
        <w:t>Elek Eszter, lakhelyén</w:t>
      </w:r>
    </w:p>
    <w:p w:rsidR="0076751C" w:rsidRPr="00F65C48" w:rsidRDefault="0076751C" w:rsidP="0076751C">
      <w:pPr>
        <w:widowControl w:val="0"/>
        <w:numPr>
          <w:ilvl w:val="0"/>
          <w:numId w:val="60"/>
        </w:numPr>
        <w:autoSpaceDE w:val="0"/>
        <w:autoSpaceDN w:val="0"/>
        <w:adjustRightInd w:val="0"/>
        <w:ind w:left="851" w:hanging="567"/>
        <w:jc w:val="both"/>
        <w:rPr>
          <w:sz w:val="24"/>
          <w:szCs w:val="24"/>
        </w:rPr>
      </w:pPr>
      <w:r w:rsidRPr="00F65C48">
        <w:rPr>
          <w:sz w:val="24"/>
          <w:szCs w:val="24"/>
        </w:rPr>
        <w:t>Kósáné Bene Hajnalka, helyben</w:t>
      </w:r>
    </w:p>
    <w:p w:rsidR="0076751C" w:rsidRPr="00F65C48" w:rsidRDefault="0076751C" w:rsidP="0076751C">
      <w:pPr>
        <w:widowControl w:val="0"/>
        <w:numPr>
          <w:ilvl w:val="0"/>
          <w:numId w:val="60"/>
        </w:numPr>
        <w:autoSpaceDE w:val="0"/>
        <w:autoSpaceDN w:val="0"/>
        <w:adjustRightInd w:val="0"/>
        <w:ind w:left="851" w:hanging="567"/>
        <w:jc w:val="both"/>
        <w:rPr>
          <w:sz w:val="24"/>
          <w:szCs w:val="24"/>
        </w:rPr>
      </w:pPr>
      <w:r w:rsidRPr="00F65C48">
        <w:rPr>
          <w:sz w:val="24"/>
          <w:szCs w:val="24"/>
        </w:rPr>
        <w:t>Sipos Mariann, helyben</w:t>
      </w:r>
    </w:p>
    <w:p w:rsidR="00F462F3" w:rsidRDefault="00F462F3" w:rsidP="0002794E">
      <w:pPr>
        <w:tabs>
          <w:tab w:val="left" w:pos="2660"/>
        </w:tabs>
        <w:rPr>
          <w:b/>
          <w:bCs/>
          <w:sz w:val="24"/>
          <w:szCs w:val="24"/>
        </w:rPr>
      </w:pPr>
    </w:p>
    <w:p w:rsidR="00291E77" w:rsidRPr="00291E77" w:rsidRDefault="00291E77" w:rsidP="0002794E">
      <w:pPr>
        <w:tabs>
          <w:tab w:val="left" w:pos="2660"/>
        </w:tabs>
        <w:rPr>
          <w:bCs/>
          <w:sz w:val="24"/>
          <w:szCs w:val="24"/>
        </w:rPr>
      </w:pPr>
    </w:p>
    <w:tbl>
      <w:tblPr>
        <w:tblW w:w="0" w:type="auto"/>
        <w:tblLook w:val="04A0"/>
      </w:tblPr>
      <w:tblGrid>
        <w:gridCol w:w="2660"/>
        <w:gridCol w:w="6551"/>
      </w:tblGrid>
      <w:tr w:rsidR="00291E77" w:rsidRPr="00291E77" w:rsidTr="00B16D1E">
        <w:tc>
          <w:tcPr>
            <w:tcW w:w="2660" w:type="dxa"/>
          </w:tcPr>
          <w:p w:rsidR="00291E77" w:rsidRPr="00291E77" w:rsidRDefault="00291E77" w:rsidP="0002794E">
            <w:pPr>
              <w:jc w:val="both"/>
              <w:rPr>
                <w:b/>
                <w:bCs/>
                <w:sz w:val="24"/>
                <w:szCs w:val="24"/>
              </w:rPr>
            </w:pPr>
            <w:r w:rsidRPr="00291E77">
              <w:rPr>
                <w:b/>
                <w:bCs/>
                <w:sz w:val="24"/>
                <w:szCs w:val="24"/>
              </w:rPr>
              <w:t xml:space="preserve">16. </w:t>
            </w:r>
            <w:r w:rsidRPr="00291E77">
              <w:rPr>
                <w:b/>
                <w:bCs/>
                <w:sz w:val="24"/>
                <w:szCs w:val="24"/>
                <w:u w:val="single"/>
              </w:rPr>
              <w:t>napirendi pont:</w:t>
            </w:r>
          </w:p>
        </w:tc>
        <w:tc>
          <w:tcPr>
            <w:tcW w:w="6551" w:type="dxa"/>
          </w:tcPr>
          <w:p w:rsidR="00291E77" w:rsidRPr="00291E77" w:rsidRDefault="00291E77" w:rsidP="0002794E">
            <w:pPr>
              <w:ind w:left="360"/>
              <w:jc w:val="both"/>
              <w:rPr>
                <w:bCs/>
                <w:sz w:val="24"/>
                <w:szCs w:val="24"/>
              </w:rPr>
            </w:pPr>
            <w:r w:rsidRPr="00291E77">
              <w:rPr>
                <w:bCs/>
                <w:sz w:val="24"/>
                <w:szCs w:val="24"/>
              </w:rPr>
              <w:t xml:space="preserve">Javaslat a </w:t>
            </w:r>
            <w:proofErr w:type="spellStart"/>
            <w:r w:rsidRPr="00291E77">
              <w:rPr>
                <w:bCs/>
                <w:sz w:val="24"/>
                <w:szCs w:val="24"/>
              </w:rPr>
              <w:t>fotovoltaikus</w:t>
            </w:r>
            <w:proofErr w:type="spellEnd"/>
            <w:r w:rsidRPr="00291E77">
              <w:rPr>
                <w:bCs/>
                <w:sz w:val="24"/>
                <w:szCs w:val="24"/>
              </w:rPr>
              <w:t xml:space="preserve"> 15 MW kapacitású erőmű megépítéséhez szükséges terület biztosítására</w:t>
            </w:r>
          </w:p>
          <w:p w:rsidR="00291E77" w:rsidRPr="00291E77" w:rsidRDefault="00291E77" w:rsidP="0002794E">
            <w:pPr>
              <w:pStyle w:val="Listaszerbekezds"/>
              <w:overflowPunct w:val="0"/>
              <w:autoSpaceDE w:val="0"/>
              <w:autoSpaceDN w:val="0"/>
              <w:adjustRightInd w:val="0"/>
              <w:ind w:left="33"/>
              <w:jc w:val="both"/>
              <w:textAlignment w:val="baseline"/>
              <w:rPr>
                <w:bCs/>
              </w:rPr>
            </w:pPr>
          </w:p>
        </w:tc>
      </w:tr>
    </w:tbl>
    <w:p w:rsidR="009F4731" w:rsidRPr="0076751C" w:rsidRDefault="009F4731" w:rsidP="009F4731">
      <w:pPr>
        <w:tabs>
          <w:tab w:val="left" w:pos="2660"/>
        </w:tabs>
        <w:rPr>
          <w:b/>
          <w:bCs/>
          <w:sz w:val="24"/>
          <w:szCs w:val="24"/>
        </w:rPr>
      </w:pPr>
    </w:p>
    <w:p w:rsidR="00813BC4" w:rsidRPr="00813BC4" w:rsidRDefault="0076751C" w:rsidP="00C361C3">
      <w:pPr>
        <w:tabs>
          <w:tab w:val="left" w:pos="2518"/>
        </w:tabs>
        <w:jc w:val="both"/>
        <w:rPr>
          <w:bCs/>
          <w:iCs/>
          <w:sz w:val="24"/>
          <w:szCs w:val="24"/>
        </w:rPr>
      </w:pPr>
      <w:r w:rsidRPr="0076751C">
        <w:rPr>
          <w:b/>
          <w:bCs/>
          <w:iCs/>
          <w:sz w:val="24"/>
          <w:szCs w:val="24"/>
          <w:u w:val="single"/>
        </w:rPr>
        <w:t>Szepesi Tibor polgármester:</w:t>
      </w:r>
      <w:r w:rsidRPr="0076751C">
        <w:rPr>
          <w:bCs/>
          <w:iCs/>
          <w:sz w:val="24"/>
          <w:szCs w:val="24"/>
        </w:rPr>
        <w:t xml:space="preserve"> </w:t>
      </w:r>
      <w:r w:rsidR="00813BC4" w:rsidRPr="00813BC4">
        <w:rPr>
          <w:bCs/>
          <w:sz w:val="24"/>
          <w:szCs w:val="24"/>
        </w:rPr>
        <w:t xml:space="preserve">Az ABO </w:t>
      </w:r>
      <w:proofErr w:type="spellStart"/>
      <w:r w:rsidR="00813BC4" w:rsidRPr="00813BC4">
        <w:rPr>
          <w:bCs/>
          <w:sz w:val="24"/>
          <w:szCs w:val="24"/>
        </w:rPr>
        <w:t>Wind</w:t>
      </w:r>
      <w:proofErr w:type="spellEnd"/>
      <w:r w:rsidR="00813BC4" w:rsidRPr="00813BC4">
        <w:rPr>
          <w:bCs/>
          <w:sz w:val="24"/>
          <w:szCs w:val="24"/>
        </w:rPr>
        <w:t xml:space="preserve"> Hungary Kft. 7 </w:t>
      </w:r>
      <w:proofErr w:type="spellStart"/>
      <w:r w:rsidR="00813BC4" w:rsidRPr="00813BC4">
        <w:rPr>
          <w:bCs/>
          <w:sz w:val="24"/>
          <w:szCs w:val="24"/>
        </w:rPr>
        <w:t>ha-os</w:t>
      </w:r>
      <w:proofErr w:type="spellEnd"/>
      <w:r w:rsidR="00813BC4" w:rsidRPr="00813BC4">
        <w:rPr>
          <w:bCs/>
          <w:sz w:val="24"/>
          <w:szCs w:val="24"/>
        </w:rPr>
        <w:t xml:space="preserve"> önkormányzati és 24 </w:t>
      </w:r>
      <w:proofErr w:type="spellStart"/>
      <w:r w:rsidR="00813BC4" w:rsidRPr="00813BC4">
        <w:rPr>
          <w:bCs/>
          <w:sz w:val="24"/>
          <w:szCs w:val="24"/>
        </w:rPr>
        <w:t>ha-os</w:t>
      </w:r>
      <w:proofErr w:type="spellEnd"/>
      <w:r w:rsidR="00813BC4" w:rsidRPr="00813BC4">
        <w:rPr>
          <w:bCs/>
          <w:sz w:val="24"/>
          <w:szCs w:val="24"/>
        </w:rPr>
        <w:t xml:space="preserve"> idegen tulajdonú területen összesen</w:t>
      </w:r>
      <w:r w:rsidR="009D1948">
        <w:rPr>
          <w:bCs/>
          <w:sz w:val="24"/>
          <w:szCs w:val="24"/>
        </w:rPr>
        <w:t xml:space="preserve"> </w:t>
      </w:r>
      <w:r w:rsidR="00813BC4" w:rsidRPr="00813BC4">
        <w:rPr>
          <w:bCs/>
          <w:sz w:val="24"/>
          <w:szCs w:val="24"/>
        </w:rPr>
        <w:t xml:space="preserve">15 MW kapacitású naperőművet szeretne létesíteni, melyhez az önkormányzati tulajdonú 7 </w:t>
      </w:r>
      <w:proofErr w:type="spellStart"/>
      <w:r w:rsidR="00813BC4" w:rsidRPr="00813BC4">
        <w:rPr>
          <w:bCs/>
          <w:sz w:val="24"/>
          <w:szCs w:val="24"/>
        </w:rPr>
        <w:t>ha-os</w:t>
      </w:r>
      <w:proofErr w:type="spellEnd"/>
      <w:r w:rsidR="00813BC4" w:rsidRPr="00813BC4">
        <w:rPr>
          <w:bCs/>
          <w:sz w:val="24"/>
          <w:szCs w:val="24"/>
        </w:rPr>
        <w:t xml:space="preserve"> területet szeretné megvásárolni. A területeladás bevétele mellett mintegy 8-9 millió forint HIPA bevételt jelentene önkormányzatunknak. A beruházáshoz szükséges terület átminősítésével kapcsolatos összes költséget a vételár felett viseli a beruházó.</w:t>
      </w:r>
    </w:p>
    <w:p w:rsidR="00813BC4" w:rsidRDefault="00813BC4" w:rsidP="00C361C3">
      <w:pPr>
        <w:tabs>
          <w:tab w:val="left" w:pos="2518"/>
        </w:tabs>
        <w:jc w:val="both"/>
        <w:rPr>
          <w:bCs/>
          <w:iCs/>
          <w:sz w:val="24"/>
          <w:szCs w:val="24"/>
        </w:rPr>
      </w:pPr>
    </w:p>
    <w:p w:rsidR="0076751C" w:rsidRPr="0076751C" w:rsidRDefault="0076751C" w:rsidP="00C361C3">
      <w:pPr>
        <w:tabs>
          <w:tab w:val="left" w:pos="2518"/>
        </w:tabs>
        <w:jc w:val="both"/>
        <w:rPr>
          <w:bCs/>
          <w:iCs/>
          <w:sz w:val="24"/>
          <w:szCs w:val="24"/>
        </w:rPr>
      </w:pPr>
      <w:r w:rsidRPr="0076751C">
        <w:rPr>
          <w:bCs/>
          <w:iCs/>
          <w:sz w:val="24"/>
          <w:szCs w:val="24"/>
        </w:rPr>
        <w:t>Kérdés, hozzászólás van-e?</w:t>
      </w:r>
    </w:p>
    <w:p w:rsidR="009D1948" w:rsidRDefault="009D1948" w:rsidP="00C361C3">
      <w:pPr>
        <w:tabs>
          <w:tab w:val="left" w:pos="2518"/>
        </w:tabs>
        <w:jc w:val="both"/>
        <w:rPr>
          <w:b/>
          <w:bCs/>
          <w:iCs/>
          <w:sz w:val="24"/>
          <w:szCs w:val="24"/>
          <w:u w:val="single"/>
        </w:rPr>
      </w:pPr>
    </w:p>
    <w:p w:rsidR="009D1948" w:rsidRPr="00226B8F" w:rsidRDefault="009D1948" w:rsidP="00C361C3">
      <w:pPr>
        <w:tabs>
          <w:tab w:val="left" w:pos="2518"/>
        </w:tabs>
        <w:jc w:val="both"/>
        <w:rPr>
          <w:bCs/>
          <w:iCs/>
          <w:sz w:val="24"/>
          <w:szCs w:val="24"/>
        </w:rPr>
      </w:pPr>
      <w:r w:rsidRPr="009D1948">
        <w:rPr>
          <w:b/>
          <w:bCs/>
          <w:iCs/>
          <w:sz w:val="24"/>
          <w:szCs w:val="24"/>
          <w:u w:val="single"/>
        </w:rPr>
        <w:lastRenderedPageBreak/>
        <w:t>Molnár Pál képviselő, a Mezőgazdasági és Környezetvédelmi Bizottság elnöke:</w:t>
      </w:r>
      <w:r w:rsidRPr="00226B8F">
        <w:rPr>
          <w:bCs/>
          <w:iCs/>
          <w:sz w:val="24"/>
          <w:szCs w:val="24"/>
        </w:rPr>
        <w:t xml:space="preserve"> </w:t>
      </w:r>
      <w:r w:rsidR="00226B8F" w:rsidRPr="00226B8F">
        <w:rPr>
          <w:bCs/>
          <w:iCs/>
          <w:sz w:val="24"/>
          <w:szCs w:val="24"/>
        </w:rPr>
        <w:t>A</w:t>
      </w:r>
      <w:r w:rsidR="00226B8F">
        <w:rPr>
          <w:bCs/>
          <w:iCs/>
          <w:sz w:val="24"/>
          <w:szCs w:val="24"/>
        </w:rPr>
        <w:t xml:space="preserve"> bizottság egyhangúan támogatta a napirendet és a képviselő-testületnek is elfogadásra javasolja.</w:t>
      </w:r>
    </w:p>
    <w:p w:rsidR="009D1948" w:rsidRPr="0076751C" w:rsidRDefault="009D1948" w:rsidP="00C361C3">
      <w:pPr>
        <w:tabs>
          <w:tab w:val="left" w:pos="2518"/>
        </w:tabs>
        <w:jc w:val="both"/>
        <w:rPr>
          <w:bCs/>
          <w:iCs/>
          <w:sz w:val="24"/>
          <w:szCs w:val="24"/>
        </w:rPr>
      </w:pPr>
    </w:p>
    <w:p w:rsidR="0076751C" w:rsidRPr="0076751C" w:rsidRDefault="0076751C" w:rsidP="00C361C3">
      <w:pPr>
        <w:rPr>
          <w:sz w:val="24"/>
          <w:szCs w:val="24"/>
        </w:rPr>
      </w:pPr>
      <w:r w:rsidRPr="0076751C">
        <w:rPr>
          <w:sz w:val="24"/>
          <w:szCs w:val="24"/>
        </w:rPr>
        <w:t xml:space="preserve">Kérdés, észrevétel nem hangzott el. </w:t>
      </w:r>
    </w:p>
    <w:p w:rsidR="0076751C" w:rsidRPr="0076751C" w:rsidRDefault="0076751C" w:rsidP="00C361C3">
      <w:pPr>
        <w:rPr>
          <w:sz w:val="24"/>
          <w:szCs w:val="24"/>
        </w:rPr>
      </w:pPr>
    </w:p>
    <w:p w:rsidR="0076751C" w:rsidRPr="0076751C" w:rsidRDefault="0076751C" w:rsidP="00C361C3">
      <w:pPr>
        <w:ind w:right="70"/>
        <w:jc w:val="both"/>
        <w:rPr>
          <w:bCs/>
          <w:sz w:val="24"/>
          <w:szCs w:val="24"/>
        </w:rPr>
      </w:pPr>
      <w:r w:rsidRPr="0076751C">
        <w:rPr>
          <w:b/>
          <w:bCs/>
          <w:sz w:val="24"/>
          <w:szCs w:val="24"/>
          <w:u w:val="single"/>
        </w:rPr>
        <w:t>Szepesi Tibor polgármester:</w:t>
      </w:r>
      <w:r w:rsidRPr="0076751C">
        <w:rPr>
          <w:sz w:val="24"/>
          <w:szCs w:val="24"/>
        </w:rPr>
        <w:t xml:space="preserve"> Javasolta az előterjesztés és a határozati javaslat elfogadását. </w:t>
      </w:r>
      <w:r w:rsidRPr="0076751C">
        <w:rPr>
          <w:bCs/>
          <w:sz w:val="24"/>
          <w:szCs w:val="24"/>
        </w:rPr>
        <w:t xml:space="preserve">Aki egyetért, kézfeltartással jelezze. </w:t>
      </w:r>
    </w:p>
    <w:p w:rsidR="0076751C" w:rsidRPr="0076751C" w:rsidRDefault="0076751C" w:rsidP="00C361C3">
      <w:pPr>
        <w:rPr>
          <w:b/>
          <w:bCs/>
          <w:sz w:val="24"/>
          <w:szCs w:val="24"/>
          <w:u w:val="single"/>
        </w:rPr>
      </w:pPr>
    </w:p>
    <w:p w:rsidR="0076751C" w:rsidRPr="0076751C" w:rsidRDefault="0076751C" w:rsidP="0076751C">
      <w:pPr>
        <w:tabs>
          <w:tab w:val="left" w:pos="1267"/>
        </w:tabs>
        <w:ind w:right="70"/>
        <w:rPr>
          <w:sz w:val="24"/>
          <w:szCs w:val="24"/>
        </w:rPr>
      </w:pPr>
      <w:r w:rsidRPr="0076751C">
        <w:rPr>
          <w:b/>
          <w:bCs/>
          <w:sz w:val="24"/>
          <w:szCs w:val="24"/>
          <w:u w:val="single"/>
        </w:rPr>
        <w:t>A képviselő-testület döntése:</w:t>
      </w:r>
      <w:r w:rsidRPr="0076751C">
        <w:rPr>
          <w:b/>
          <w:bCs/>
          <w:sz w:val="24"/>
          <w:szCs w:val="24"/>
        </w:rPr>
        <w:t xml:space="preserve"> </w:t>
      </w:r>
      <w:r w:rsidRPr="0076751C">
        <w:rPr>
          <w:bCs/>
          <w:sz w:val="24"/>
          <w:szCs w:val="24"/>
        </w:rPr>
        <w:t>1</w:t>
      </w:r>
      <w:r w:rsidR="008B358D">
        <w:rPr>
          <w:bCs/>
          <w:sz w:val="24"/>
          <w:szCs w:val="24"/>
        </w:rPr>
        <w:t>0</w:t>
      </w:r>
      <w:r w:rsidRPr="0076751C">
        <w:rPr>
          <w:sz w:val="24"/>
          <w:szCs w:val="24"/>
        </w:rPr>
        <w:t xml:space="preserve"> igen szavazat. Nemleges szavazat és tartózkodás nem volt.</w:t>
      </w:r>
    </w:p>
    <w:p w:rsidR="0076751C" w:rsidRDefault="0076751C" w:rsidP="009F4731">
      <w:pPr>
        <w:tabs>
          <w:tab w:val="left" w:pos="2660"/>
        </w:tabs>
        <w:rPr>
          <w:b/>
          <w:bCs/>
          <w:sz w:val="24"/>
          <w:szCs w:val="24"/>
        </w:rPr>
      </w:pPr>
    </w:p>
    <w:p w:rsidR="004D56F6" w:rsidRPr="0076751C" w:rsidRDefault="004D56F6" w:rsidP="009F4731">
      <w:pPr>
        <w:tabs>
          <w:tab w:val="left" w:pos="2660"/>
        </w:tabs>
        <w:rPr>
          <w:b/>
          <w:bCs/>
          <w:sz w:val="24"/>
          <w:szCs w:val="24"/>
        </w:rPr>
      </w:pPr>
    </w:p>
    <w:p w:rsidR="0076751C" w:rsidRPr="0076751C" w:rsidRDefault="0076751C" w:rsidP="0076751C">
      <w:pPr>
        <w:spacing w:before="120"/>
        <w:rPr>
          <w:b/>
          <w:bCs/>
          <w:sz w:val="24"/>
          <w:szCs w:val="24"/>
        </w:rPr>
      </w:pPr>
      <w:r w:rsidRPr="0076751C">
        <w:rPr>
          <w:b/>
          <w:bCs/>
          <w:sz w:val="24"/>
          <w:szCs w:val="24"/>
        </w:rPr>
        <w:t>55/2022. (I</w:t>
      </w:r>
      <w:r w:rsidR="00F66D67">
        <w:rPr>
          <w:b/>
          <w:bCs/>
          <w:sz w:val="24"/>
          <w:szCs w:val="24"/>
        </w:rPr>
        <w:t>I</w:t>
      </w:r>
      <w:r w:rsidRPr="0076751C">
        <w:rPr>
          <w:b/>
          <w:bCs/>
          <w:sz w:val="24"/>
          <w:szCs w:val="24"/>
        </w:rPr>
        <w:t xml:space="preserve">.24.) „kt” </w:t>
      </w:r>
      <w:proofErr w:type="gramStart"/>
      <w:r w:rsidRPr="0076751C">
        <w:rPr>
          <w:b/>
          <w:bCs/>
          <w:sz w:val="24"/>
          <w:szCs w:val="24"/>
        </w:rPr>
        <w:t>sz.  határozat</w:t>
      </w:r>
      <w:proofErr w:type="gramEnd"/>
    </w:p>
    <w:p w:rsidR="0076751C" w:rsidRPr="0076751C" w:rsidRDefault="0076751C" w:rsidP="0076751C">
      <w:pPr>
        <w:rPr>
          <w:sz w:val="24"/>
          <w:szCs w:val="24"/>
        </w:rPr>
      </w:pPr>
      <w:proofErr w:type="gramStart"/>
      <w:r w:rsidRPr="0076751C">
        <w:rPr>
          <w:b/>
          <w:bCs/>
          <w:sz w:val="24"/>
          <w:szCs w:val="24"/>
        </w:rPr>
        <w:t>a</w:t>
      </w:r>
      <w:proofErr w:type="gramEnd"/>
      <w:r w:rsidRPr="0076751C">
        <w:rPr>
          <w:b/>
          <w:bCs/>
          <w:sz w:val="24"/>
          <w:szCs w:val="24"/>
        </w:rPr>
        <w:t xml:space="preserve"> </w:t>
      </w:r>
      <w:proofErr w:type="spellStart"/>
      <w:r w:rsidRPr="0076751C">
        <w:rPr>
          <w:b/>
          <w:bCs/>
          <w:sz w:val="24"/>
          <w:szCs w:val="24"/>
        </w:rPr>
        <w:t>fotovoltaikus</w:t>
      </w:r>
      <w:proofErr w:type="spellEnd"/>
      <w:r w:rsidRPr="0076751C">
        <w:rPr>
          <w:b/>
          <w:bCs/>
          <w:sz w:val="24"/>
          <w:szCs w:val="24"/>
        </w:rPr>
        <w:t xml:space="preserve"> 15 MW kapacitású erőmű megépítéséhez szükséges terület biztosításáról</w:t>
      </w:r>
    </w:p>
    <w:p w:rsidR="0076751C" w:rsidRPr="0076751C" w:rsidRDefault="0076751C" w:rsidP="0076751C">
      <w:pPr>
        <w:spacing w:before="120"/>
        <w:jc w:val="both"/>
        <w:rPr>
          <w:sz w:val="24"/>
          <w:szCs w:val="24"/>
        </w:rPr>
      </w:pPr>
      <w:r w:rsidRPr="0076751C">
        <w:rPr>
          <w:sz w:val="24"/>
          <w:szCs w:val="24"/>
        </w:rPr>
        <w:t xml:space="preserve">Karcag Városi Önkormányzat Képviselő-testülete (továbbiakban: Képviselő-testület) az Alaptörvény 32. cikk (l) bekezdés b) pontjában biztosított jogkörében, a Magyarország helyi önkormányzatairól szóló 2011. évi CLXXXIX. tv. 13. § (l) bekezdés l. </w:t>
      </w:r>
      <w:proofErr w:type="gramStart"/>
      <w:r w:rsidRPr="0076751C">
        <w:rPr>
          <w:sz w:val="24"/>
          <w:szCs w:val="24"/>
        </w:rPr>
        <w:t>pontjában</w:t>
      </w:r>
      <w:proofErr w:type="gramEnd"/>
      <w:r w:rsidRPr="0076751C">
        <w:rPr>
          <w:sz w:val="24"/>
          <w:szCs w:val="24"/>
        </w:rPr>
        <w:t>, valamint az épített környezet alakításáról és védelméről szóló 1997. évi LXXVIII. törvény 6. § (l) bekezdésében meghatározott feladatkörében eljárva az alábbi határozatot hozza:</w:t>
      </w:r>
    </w:p>
    <w:p w:rsidR="0076751C" w:rsidRPr="0076751C" w:rsidRDefault="0076751C" w:rsidP="0076751C">
      <w:pPr>
        <w:spacing w:before="120"/>
        <w:ind w:left="709" w:hanging="567"/>
        <w:jc w:val="both"/>
        <w:rPr>
          <w:sz w:val="24"/>
          <w:szCs w:val="24"/>
        </w:rPr>
      </w:pPr>
      <w:r w:rsidRPr="0076751C">
        <w:rPr>
          <w:sz w:val="24"/>
          <w:szCs w:val="24"/>
        </w:rPr>
        <w:t>1.</w:t>
      </w:r>
      <w:r w:rsidRPr="0076751C">
        <w:rPr>
          <w:sz w:val="24"/>
          <w:szCs w:val="24"/>
        </w:rPr>
        <w:tab/>
        <w:t xml:space="preserve">Karcag Városi Önkormányzat (továbbiakban: Önkormányzat) a Karcag város külterületén létesítendő 15 MW kapacitású </w:t>
      </w:r>
      <w:proofErr w:type="spellStart"/>
      <w:r w:rsidRPr="0076751C">
        <w:rPr>
          <w:sz w:val="24"/>
          <w:szCs w:val="24"/>
        </w:rPr>
        <w:t>Fotovoltaikus</w:t>
      </w:r>
      <w:proofErr w:type="spellEnd"/>
      <w:r w:rsidRPr="0076751C">
        <w:rPr>
          <w:sz w:val="24"/>
          <w:szCs w:val="24"/>
        </w:rPr>
        <w:t xml:space="preserve"> naperőmű létesítésével egyetért.</w:t>
      </w:r>
    </w:p>
    <w:p w:rsidR="0076751C" w:rsidRPr="0076751C" w:rsidRDefault="0076751C" w:rsidP="0076751C">
      <w:pPr>
        <w:spacing w:before="120"/>
        <w:ind w:left="709" w:hanging="567"/>
        <w:jc w:val="both"/>
        <w:rPr>
          <w:sz w:val="24"/>
          <w:szCs w:val="24"/>
        </w:rPr>
      </w:pPr>
      <w:r w:rsidRPr="0076751C">
        <w:rPr>
          <w:sz w:val="24"/>
          <w:szCs w:val="24"/>
        </w:rPr>
        <w:t>2.</w:t>
      </w:r>
      <w:r w:rsidRPr="0076751C">
        <w:rPr>
          <w:sz w:val="24"/>
          <w:szCs w:val="24"/>
        </w:rPr>
        <w:tab/>
        <w:t>A Képviselő-testület egyetért az egyik megvalósítási helyszínként az Önko</w:t>
      </w:r>
      <w:r w:rsidR="001D3D49">
        <w:rPr>
          <w:sz w:val="24"/>
          <w:szCs w:val="24"/>
        </w:rPr>
        <w:t>rmányzat tulajdonát képező 0699/</w:t>
      </w:r>
      <w:r w:rsidRPr="0076751C">
        <w:rPr>
          <w:sz w:val="24"/>
          <w:szCs w:val="24"/>
        </w:rPr>
        <w:t xml:space="preserve">9 </w:t>
      </w:r>
      <w:proofErr w:type="spellStart"/>
      <w:r w:rsidRPr="0076751C">
        <w:rPr>
          <w:sz w:val="24"/>
          <w:szCs w:val="24"/>
        </w:rPr>
        <w:t>hrsz-ú</w:t>
      </w:r>
      <w:proofErr w:type="spellEnd"/>
      <w:r w:rsidRPr="0076751C">
        <w:rPr>
          <w:sz w:val="24"/>
          <w:szCs w:val="24"/>
        </w:rPr>
        <w:t xml:space="preserve"> területből mintegy 7 </w:t>
      </w:r>
      <w:proofErr w:type="spellStart"/>
      <w:r w:rsidRPr="0076751C">
        <w:rPr>
          <w:sz w:val="24"/>
          <w:szCs w:val="24"/>
        </w:rPr>
        <w:t>ha-os</w:t>
      </w:r>
      <w:proofErr w:type="spellEnd"/>
      <w:r w:rsidRPr="0076751C">
        <w:rPr>
          <w:sz w:val="24"/>
          <w:szCs w:val="24"/>
        </w:rPr>
        <w:t xml:space="preserve"> területrész 1. pontban megjelölt célra külön adásvételi szerződés alapján a beruházó részére már művelés alól kivont területként történő eladásával.</w:t>
      </w:r>
    </w:p>
    <w:p w:rsidR="0076751C" w:rsidRPr="0076751C" w:rsidRDefault="0076751C" w:rsidP="0076751C">
      <w:pPr>
        <w:spacing w:before="120"/>
        <w:ind w:left="709" w:hanging="567"/>
        <w:jc w:val="both"/>
        <w:rPr>
          <w:sz w:val="24"/>
          <w:szCs w:val="24"/>
        </w:rPr>
      </w:pPr>
      <w:r w:rsidRPr="0076751C">
        <w:rPr>
          <w:sz w:val="24"/>
          <w:szCs w:val="24"/>
        </w:rPr>
        <w:t>3.</w:t>
      </w:r>
      <w:r w:rsidRPr="0076751C">
        <w:rPr>
          <w:sz w:val="24"/>
          <w:szCs w:val="24"/>
        </w:rPr>
        <w:tab/>
        <w:t xml:space="preserve">A Képviselő-testület egyetért azzal, hogy a 2. pontban foglalt célok megvalósítása érdekében az Önkormányzat és az ABO </w:t>
      </w:r>
      <w:proofErr w:type="spellStart"/>
      <w:r w:rsidRPr="0076751C">
        <w:rPr>
          <w:sz w:val="24"/>
          <w:szCs w:val="24"/>
        </w:rPr>
        <w:t>Wind</w:t>
      </w:r>
      <w:proofErr w:type="spellEnd"/>
      <w:r w:rsidRPr="0076751C">
        <w:rPr>
          <w:sz w:val="24"/>
          <w:szCs w:val="24"/>
        </w:rPr>
        <w:t xml:space="preserve"> Hungary Kft. (székhely: 1031 Budapest, Záhony u. 7. B épület, cégjegyzék száma: 01-09-342698) között megállapodás jöjjön létre.</w:t>
      </w:r>
    </w:p>
    <w:p w:rsidR="0076751C" w:rsidRPr="0076751C" w:rsidRDefault="0076751C" w:rsidP="0076751C">
      <w:pPr>
        <w:spacing w:before="120"/>
        <w:ind w:left="709" w:hanging="567"/>
        <w:jc w:val="both"/>
        <w:rPr>
          <w:sz w:val="24"/>
          <w:szCs w:val="24"/>
        </w:rPr>
      </w:pPr>
      <w:r w:rsidRPr="0076751C">
        <w:rPr>
          <w:sz w:val="24"/>
          <w:szCs w:val="24"/>
        </w:rPr>
        <w:t>4.</w:t>
      </w:r>
      <w:r w:rsidRPr="0076751C">
        <w:rPr>
          <w:sz w:val="24"/>
          <w:szCs w:val="24"/>
        </w:rPr>
        <w:tab/>
        <w:t xml:space="preserve">Képviselő-testület felhatalmazza Karcag város Polgármesterét, hogy az Önkormányzat és az ABO </w:t>
      </w:r>
      <w:proofErr w:type="spellStart"/>
      <w:r w:rsidRPr="0076751C">
        <w:rPr>
          <w:sz w:val="24"/>
          <w:szCs w:val="24"/>
        </w:rPr>
        <w:t>Wind</w:t>
      </w:r>
      <w:proofErr w:type="spellEnd"/>
      <w:r w:rsidRPr="0076751C">
        <w:rPr>
          <w:sz w:val="24"/>
          <w:szCs w:val="24"/>
        </w:rPr>
        <w:t xml:space="preserve"> Hungary Kft. között megkötendő megállapodást aláírja.</w:t>
      </w:r>
    </w:p>
    <w:p w:rsidR="0076751C" w:rsidRPr="0076751C" w:rsidRDefault="0076751C" w:rsidP="0076751C">
      <w:pPr>
        <w:spacing w:before="120"/>
        <w:ind w:left="709" w:hanging="567"/>
        <w:jc w:val="both"/>
        <w:rPr>
          <w:sz w:val="24"/>
          <w:szCs w:val="24"/>
        </w:rPr>
      </w:pPr>
      <w:r w:rsidRPr="0076751C">
        <w:rPr>
          <w:sz w:val="24"/>
          <w:szCs w:val="24"/>
        </w:rPr>
        <w:t>5.</w:t>
      </w:r>
      <w:r w:rsidRPr="0076751C">
        <w:rPr>
          <w:sz w:val="24"/>
          <w:szCs w:val="24"/>
        </w:rPr>
        <w:tab/>
        <w:t xml:space="preserve">Továbbiakban a Képviselő-testület felhatalmazza Szepesi Tibor polgármestert, hogy a 069919 </w:t>
      </w:r>
      <w:proofErr w:type="spellStart"/>
      <w:r w:rsidRPr="0076751C">
        <w:rPr>
          <w:sz w:val="24"/>
          <w:szCs w:val="24"/>
        </w:rPr>
        <w:t>hrsz-ú</w:t>
      </w:r>
      <w:proofErr w:type="spellEnd"/>
      <w:r w:rsidRPr="0076751C">
        <w:rPr>
          <w:sz w:val="24"/>
          <w:szCs w:val="24"/>
        </w:rPr>
        <w:t xml:space="preserve"> terület haszonbérlőjével az érintett területrész szerződés alóli kivétel tárgyában tárgyalást kezdeményezzen.</w:t>
      </w:r>
    </w:p>
    <w:p w:rsidR="0076751C" w:rsidRPr="0076751C" w:rsidRDefault="0076751C" w:rsidP="0076751C">
      <w:pPr>
        <w:ind w:left="709" w:hanging="567"/>
        <w:jc w:val="both"/>
        <w:rPr>
          <w:sz w:val="24"/>
          <w:szCs w:val="24"/>
        </w:rPr>
      </w:pPr>
    </w:p>
    <w:p w:rsidR="0076751C" w:rsidRPr="0076751C" w:rsidRDefault="0076751C" w:rsidP="0076751C">
      <w:pPr>
        <w:ind w:left="709"/>
        <w:jc w:val="both"/>
        <w:rPr>
          <w:sz w:val="24"/>
          <w:szCs w:val="24"/>
        </w:rPr>
      </w:pPr>
      <w:r w:rsidRPr="0076751C">
        <w:rPr>
          <w:sz w:val="24"/>
          <w:szCs w:val="24"/>
          <w:u w:val="single"/>
        </w:rPr>
        <w:t>Határidő:</w:t>
      </w:r>
      <w:r w:rsidRPr="0076751C">
        <w:rPr>
          <w:sz w:val="24"/>
          <w:szCs w:val="24"/>
        </w:rPr>
        <w:t xml:space="preserve"> 2022. március 01.</w:t>
      </w:r>
    </w:p>
    <w:p w:rsidR="0076751C" w:rsidRPr="0076751C" w:rsidRDefault="0076751C" w:rsidP="0076751C">
      <w:pPr>
        <w:ind w:left="709"/>
        <w:jc w:val="both"/>
        <w:rPr>
          <w:sz w:val="24"/>
          <w:szCs w:val="24"/>
        </w:rPr>
      </w:pPr>
      <w:r w:rsidRPr="0076751C">
        <w:rPr>
          <w:sz w:val="24"/>
          <w:szCs w:val="24"/>
          <w:u w:val="single"/>
        </w:rPr>
        <w:t>Felelős:</w:t>
      </w:r>
      <w:r w:rsidRPr="0076751C">
        <w:rPr>
          <w:sz w:val="24"/>
          <w:szCs w:val="24"/>
        </w:rPr>
        <w:t xml:space="preserve"> Szepesi Tibor polgármester</w:t>
      </w:r>
    </w:p>
    <w:p w:rsidR="0076751C" w:rsidRPr="0076751C" w:rsidRDefault="0076751C" w:rsidP="0076751C">
      <w:pPr>
        <w:spacing w:before="240"/>
        <w:jc w:val="both"/>
        <w:rPr>
          <w:sz w:val="24"/>
          <w:szCs w:val="24"/>
          <w:u w:val="single"/>
        </w:rPr>
      </w:pPr>
      <w:r w:rsidRPr="0076751C">
        <w:rPr>
          <w:sz w:val="24"/>
          <w:szCs w:val="24"/>
          <w:u w:val="single"/>
        </w:rPr>
        <w:t>Erről értesülnek:</w:t>
      </w:r>
    </w:p>
    <w:p w:rsidR="0076751C" w:rsidRPr="0076751C" w:rsidRDefault="0076751C" w:rsidP="0076751C">
      <w:pPr>
        <w:pStyle w:val="Listaszerbekezds"/>
        <w:widowControl w:val="0"/>
        <w:numPr>
          <w:ilvl w:val="0"/>
          <w:numId w:val="62"/>
        </w:numPr>
        <w:pBdr>
          <w:top w:val="nil"/>
          <w:left w:val="nil"/>
          <w:bottom w:val="nil"/>
          <w:right w:val="nil"/>
          <w:between w:val="nil"/>
        </w:pBdr>
        <w:ind w:left="567"/>
        <w:jc w:val="both"/>
      </w:pPr>
      <w:r w:rsidRPr="0076751C">
        <w:t>Karcag Városi Önkormányzat Képviselő-testületének tagjai, lakóhelyükön</w:t>
      </w:r>
    </w:p>
    <w:p w:rsidR="0076751C" w:rsidRPr="0076751C" w:rsidRDefault="0076751C" w:rsidP="0076751C">
      <w:pPr>
        <w:pStyle w:val="Listaszerbekezds"/>
        <w:widowControl w:val="0"/>
        <w:numPr>
          <w:ilvl w:val="0"/>
          <w:numId w:val="62"/>
        </w:numPr>
        <w:pBdr>
          <w:top w:val="nil"/>
          <w:left w:val="nil"/>
          <w:bottom w:val="nil"/>
          <w:right w:val="nil"/>
          <w:between w:val="nil"/>
        </w:pBdr>
        <w:ind w:left="567"/>
        <w:jc w:val="both"/>
      </w:pPr>
      <w:r w:rsidRPr="0076751C">
        <w:t>Karcag Városi Önkormányzat Polgármestere, helyben</w:t>
      </w:r>
    </w:p>
    <w:p w:rsidR="0076751C" w:rsidRPr="0076751C" w:rsidRDefault="0076751C" w:rsidP="0076751C">
      <w:pPr>
        <w:pStyle w:val="Listaszerbekezds"/>
        <w:widowControl w:val="0"/>
        <w:numPr>
          <w:ilvl w:val="0"/>
          <w:numId w:val="62"/>
        </w:numPr>
        <w:pBdr>
          <w:top w:val="nil"/>
          <w:left w:val="nil"/>
          <w:bottom w:val="nil"/>
          <w:right w:val="nil"/>
          <w:between w:val="nil"/>
        </w:pBdr>
        <w:ind w:left="567"/>
        <w:jc w:val="both"/>
      </w:pPr>
      <w:r w:rsidRPr="0076751C">
        <w:t>Karcag Városi Önkormányzat Jegyzője, helyben</w:t>
      </w:r>
    </w:p>
    <w:p w:rsidR="0076751C" w:rsidRPr="0076751C" w:rsidRDefault="0076751C" w:rsidP="0076751C">
      <w:pPr>
        <w:pStyle w:val="Listaszerbekezds"/>
        <w:widowControl w:val="0"/>
        <w:numPr>
          <w:ilvl w:val="0"/>
          <w:numId w:val="62"/>
        </w:numPr>
        <w:pBdr>
          <w:top w:val="nil"/>
          <w:left w:val="nil"/>
          <w:bottom w:val="nil"/>
          <w:right w:val="nil"/>
          <w:between w:val="nil"/>
        </w:pBdr>
        <w:ind w:left="567"/>
        <w:jc w:val="both"/>
      </w:pPr>
      <w:r w:rsidRPr="0076751C">
        <w:t>Karcagi Polgármesteri Hivatal Aljegyzői Iroda, helyben</w:t>
      </w:r>
    </w:p>
    <w:p w:rsidR="0076751C" w:rsidRPr="0076751C" w:rsidRDefault="0076751C" w:rsidP="0076751C">
      <w:pPr>
        <w:pStyle w:val="Listaszerbekezds"/>
        <w:widowControl w:val="0"/>
        <w:numPr>
          <w:ilvl w:val="0"/>
          <w:numId w:val="62"/>
        </w:numPr>
        <w:pBdr>
          <w:top w:val="nil"/>
          <w:left w:val="nil"/>
          <w:bottom w:val="nil"/>
          <w:right w:val="nil"/>
          <w:between w:val="nil"/>
        </w:pBdr>
        <w:ind w:left="567"/>
        <w:jc w:val="both"/>
      </w:pPr>
      <w:r w:rsidRPr="0076751C">
        <w:t>Karcag Polgármesteri Hivatal Költségvetési és Adó Iroda, helyben</w:t>
      </w:r>
    </w:p>
    <w:p w:rsidR="0076751C" w:rsidRPr="0076751C" w:rsidRDefault="0076751C" w:rsidP="0076751C">
      <w:pPr>
        <w:pStyle w:val="Listaszerbekezds"/>
        <w:widowControl w:val="0"/>
        <w:numPr>
          <w:ilvl w:val="0"/>
          <w:numId w:val="62"/>
        </w:numPr>
        <w:pBdr>
          <w:top w:val="nil"/>
          <w:left w:val="nil"/>
          <w:bottom w:val="nil"/>
          <w:right w:val="nil"/>
          <w:between w:val="nil"/>
        </w:pBdr>
        <w:ind w:left="567"/>
      </w:pPr>
      <w:r w:rsidRPr="0076751C">
        <w:t>Karcag Városi Önkormányzat önkormányzati tanácsadója, helyben</w:t>
      </w:r>
    </w:p>
    <w:p w:rsidR="0076751C" w:rsidRPr="0076751C" w:rsidRDefault="0076751C" w:rsidP="0076751C">
      <w:pPr>
        <w:pStyle w:val="Listaszerbekezds"/>
        <w:widowControl w:val="0"/>
        <w:numPr>
          <w:ilvl w:val="0"/>
          <w:numId w:val="62"/>
        </w:numPr>
        <w:pBdr>
          <w:top w:val="nil"/>
          <w:left w:val="nil"/>
          <w:bottom w:val="nil"/>
          <w:right w:val="nil"/>
          <w:between w:val="nil"/>
        </w:pBdr>
        <w:ind w:left="567"/>
        <w:jc w:val="both"/>
      </w:pPr>
      <w:r w:rsidRPr="0076751C">
        <w:t xml:space="preserve">ABO </w:t>
      </w:r>
      <w:proofErr w:type="spellStart"/>
      <w:r w:rsidRPr="0076751C">
        <w:t>Wind</w:t>
      </w:r>
      <w:proofErr w:type="spellEnd"/>
      <w:r w:rsidRPr="0076751C">
        <w:t xml:space="preserve"> Hungary Kft. 1031 Budapest, Záhony u. 7. B épület</w:t>
      </w:r>
      <w:r w:rsidRPr="0076751C">
        <w:tab/>
      </w:r>
      <w:r w:rsidRPr="0076751C">
        <w:tab/>
      </w:r>
    </w:p>
    <w:p w:rsidR="00A71FD5" w:rsidRDefault="00A71FD5" w:rsidP="00EF715D">
      <w:pPr>
        <w:tabs>
          <w:tab w:val="left" w:pos="2660"/>
        </w:tabs>
        <w:rPr>
          <w:bCs/>
          <w:sz w:val="24"/>
          <w:szCs w:val="24"/>
        </w:rPr>
      </w:pPr>
    </w:p>
    <w:p w:rsidR="0076751C" w:rsidRPr="00AF3DA2" w:rsidRDefault="0076751C" w:rsidP="00EF715D">
      <w:pPr>
        <w:tabs>
          <w:tab w:val="left" w:pos="2660"/>
        </w:tabs>
        <w:rPr>
          <w:bCs/>
          <w:sz w:val="24"/>
          <w:szCs w:val="24"/>
        </w:rPr>
      </w:pPr>
    </w:p>
    <w:tbl>
      <w:tblPr>
        <w:tblW w:w="0" w:type="auto"/>
        <w:tblLook w:val="04A0"/>
      </w:tblPr>
      <w:tblGrid>
        <w:gridCol w:w="2660"/>
        <w:gridCol w:w="6551"/>
      </w:tblGrid>
      <w:tr w:rsidR="00EF715D" w:rsidRPr="00AF3DA2" w:rsidTr="008826FC">
        <w:tc>
          <w:tcPr>
            <w:tcW w:w="2660" w:type="dxa"/>
          </w:tcPr>
          <w:p w:rsidR="00EF715D" w:rsidRPr="00AF3DA2" w:rsidRDefault="00291E77" w:rsidP="00EF715D">
            <w:pPr>
              <w:jc w:val="both"/>
              <w:rPr>
                <w:b/>
                <w:bCs/>
                <w:sz w:val="24"/>
                <w:szCs w:val="24"/>
              </w:rPr>
            </w:pPr>
            <w:r>
              <w:rPr>
                <w:b/>
                <w:bCs/>
                <w:sz w:val="24"/>
                <w:szCs w:val="24"/>
              </w:rPr>
              <w:t>17</w:t>
            </w:r>
            <w:r w:rsidR="00EF715D" w:rsidRPr="00AF3DA2">
              <w:rPr>
                <w:b/>
                <w:bCs/>
                <w:sz w:val="24"/>
                <w:szCs w:val="24"/>
              </w:rPr>
              <w:t xml:space="preserve">. </w:t>
            </w:r>
            <w:r w:rsidR="00EF715D" w:rsidRPr="00AF3DA2">
              <w:rPr>
                <w:b/>
                <w:bCs/>
                <w:sz w:val="24"/>
                <w:szCs w:val="24"/>
                <w:u w:val="single"/>
              </w:rPr>
              <w:t>napirendi pont:</w:t>
            </w:r>
          </w:p>
        </w:tc>
        <w:tc>
          <w:tcPr>
            <w:tcW w:w="6551" w:type="dxa"/>
          </w:tcPr>
          <w:p w:rsidR="00EF715D" w:rsidRPr="00AF3DA2" w:rsidRDefault="00EF715D" w:rsidP="00EF715D">
            <w:pPr>
              <w:ind w:left="175"/>
              <w:jc w:val="both"/>
              <w:rPr>
                <w:bCs/>
                <w:sz w:val="24"/>
                <w:szCs w:val="24"/>
              </w:rPr>
            </w:pPr>
            <w:r w:rsidRPr="00AF3DA2">
              <w:rPr>
                <w:bCs/>
                <w:sz w:val="24"/>
                <w:szCs w:val="24"/>
              </w:rPr>
              <w:t>Jelentés a lejárt határidejű határozatok végrehajtásáról</w:t>
            </w:r>
          </w:p>
          <w:p w:rsidR="00EF715D" w:rsidRPr="00AF3DA2" w:rsidRDefault="00EF715D" w:rsidP="00EF715D">
            <w:pPr>
              <w:ind w:left="175"/>
              <w:jc w:val="both"/>
              <w:rPr>
                <w:bCs/>
                <w:sz w:val="24"/>
                <w:szCs w:val="24"/>
              </w:rPr>
            </w:pPr>
          </w:p>
        </w:tc>
      </w:tr>
    </w:tbl>
    <w:p w:rsidR="00D82A95" w:rsidRPr="00AF3DA2" w:rsidRDefault="00D82A95" w:rsidP="00A159AE">
      <w:pPr>
        <w:tabs>
          <w:tab w:val="left" w:pos="1267"/>
        </w:tabs>
        <w:ind w:right="70"/>
        <w:jc w:val="both"/>
        <w:rPr>
          <w:sz w:val="24"/>
          <w:szCs w:val="24"/>
        </w:rPr>
      </w:pPr>
    </w:p>
    <w:p w:rsidR="00A352A1" w:rsidRPr="00AF3DA2" w:rsidRDefault="00A352A1" w:rsidP="00A352A1">
      <w:pPr>
        <w:tabs>
          <w:tab w:val="left" w:pos="2518"/>
        </w:tabs>
        <w:jc w:val="both"/>
        <w:rPr>
          <w:bCs/>
          <w:iCs/>
          <w:sz w:val="24"/>
          <w:szCs w:val="24"/>
        </w:rPr>
      </w:pPr>
      <w:r w:rsidRPr="00AF3DA2">
        <w:rPr>
          <w:b/>
          <w:bCs/>
          <w:iCs/>
          <w:sz w:val="24"/>
          <w:szCs w:val="24"/>
          <w:u w:val="single"/>
        </w:rPr>
        <w:t>Szepesi Tibor polgármester:</w:t>
      </w:r>
      <w:r w:rsidRPr="00AF3DA2">
        <w:rPr>
          <w:bCs/>
          <w:iCs/>
          <w:sz w:val="24"/>
          <w:szCs w:val="24"/>
        </w:rPr>
        <w:t xml:space="preserve"> Az anyagban </w:t>
      </w:r>
      <w:r w:rsidR="0052010B">
        <w:rPr>
          <w:bCs/>
          <w:iCs/>
          <w:sz w:val="24"/>
          <w:szCs w:val="24"/>
        </w:rPr>
        <w:t>17</w:t>
      </w:r>
      <w:r w:rsidRPr="00AF3DA2">
        <w:rPr>
          <w:bCs/>
          <w:iCs/>
          <w:sz w:val="24"/>
          <w:szCs w:val="24"/>
        </w:rPr>
        <w:t xml:space="preserve"> db jelentés található, melyről összevont szavazással kell dönteni. </w:t>
      </w:r>
    </w:p>
    <w:p w:rsidR="00A352A1" w:rsidRPr="00AF3DA2" w:rsidRDefault="00A352A1" w:rsidP="00A352A1">
      <w:pPr>
        <w:tabs>
          <w:tab w:val="left" w:pos="2518"/>
        </w:tabs>
        <w:jc w:val="both"/>
        <w:rPr>
          <w:bCs/>
          <w:iCs/>
          <w:sz w:val="24"/>
          <w:szCs w:val="24"/>
        </w:rPr>
      </w:pPr>
    </w:p>
    <w:p w:rsidR="00A352A1" w:rsidRPr="00AF3DA2" w:rsidRDefault="00A352A1" w:rsidP="00A352A1">
      <w:pPr>
        <w:tabs>
          <w:tab w:val="left" w:pos="2518"/>
        </w:tabs>
        <w:jc w:val="both"/>
        <w:rPr>
          <w:bCs/>
          <w:iCs/>
          <w:sz w:val="24"/>
          <w:szCs w:val="24"/>
        </w:rPr>
      </w:pPr>
      <w:r w:rsidRPr="00AF3DA2">
        <w:rPr>
          <w:bCs/>
          <w:iCs/>
          <w:sz w:val="24"/>
          <w:szCs w:val="24"/>
        </w:rPr>
        <w:t>Kérdés, hozzászólás van-e?</w:t>
      </w:r>
    </w:p>
    <w:p w:rsidR="00A352A1" w:rsidRPr="00AF3DA2" w:rsidRDefault="00A352A1" w:rsidP="00A352A1">
      <w:pPr>
        <w:tabs>
          <w:tab w:val="left" w:pos="2518"/>
        </w:tabs>
        <w:jc w:val="both"/>
        <w:rPr>
          <w:bCs/>
          <w:iCs/>
          <w:sz w:val="24"/>
          <w:szCs w:val="24"/>
        </w:rPr>
      </w:pPr>
    </w:p>
    <w:p w:rsidR="00A352A1" w:rsidRPr="00AF3DA2" w:rsidRDefault="00A352A1" w:rsidP="00A352A1">
      <w:pPr>
        <w:rPr>
          <w:sz w:val="24"/>
          <w:szCs w:val="24"/>
        </w:rPr>
      </w:pPr>
      <w:r w:rsidRPr="00AF3DA2">
        <w:rPr>
          <w:sz w:val="24"/>
          <w:szCs w:val="24"/>
        </w:rPr>
        <w:t xml:space="preserve">Kérdés, észrevétel nem hangzott el. </w:t>
      </w:r>
    </w:p>
    <w:p w:rsidR="00A352A1" w:rsidRPr="00AF3DA2" w:rsidRDefault="00A352A1" w:rsidP="00A352A1">
      <w:pPr>
        <w:rPr>
          <w:sz w:val="24"/>
          <w:szCs w:val="24"/>
        </w:rPr>
      </w:pPr>
    </w:p>
    <w:p w:rsidR="00A352A1" w:rsidRPr="00AF3DA2" w:rsidRDefault="00A352A1" w:rsidP="00A352A1">
      <w:pPr>
        <w:ind w:right="70"/>
        <w:jc w:val="both"/>
        <w:rPr>
          <w:bCs/>
          <w:sz w:val="24"/>
          <w:szCs w:val="24"/>
        </w:rPr>
      </w:pPr>
      <w:r w:rsidRPr="00AF3DA2">
        <w:rPr>
          <w:b/>
          <w:bCs/>
          <w:sz w:val="24"/>
          <w:szCs w:val="24"/>
          <w:u w:val="single"/>
        </w:rPr>
        <w:t>Szepesi Tibor polgármester:</w:t>
      </w:r>
      <w:r w:rsidRPr="00AF3DA2">
        <w:rPr>
          <w:sz w:val="24"/>
          <w:szCs w:val="24"/>
        </w:rPr>
        <w:t xml:space="preserve"> Javasolta a jelentések elfogadását. </w:t>
      </w:r>
      <w:r w:rsidRPr="00AF3DA2">
        <w:rPr>
          <w:bCs/>
          <w:sz w:val="24"/>
          <w:szCs w:val="24"/>
        </w:rPr>
        <w:t xml:space="preserve">Aki egyetért, kézfeltartással jelezze. </w:t>
      </w:r>
    </w:p>
    <w:p w:rsidR="00BD2E09" w:rsidRPr="00AF3DA2" w:rsidRDefault="00BD2E09" w:rsidP="00BD2E09">
      <w:pPr>
        <w:rPr>
          <w:b/>
          <w:bCs/>
          <w:sz w:val="24"/>
          <w:szCs w:val="24"/>
          <w:u w:val="single"/>
        </w:rPr>
      </w:pPr>
    </w:p>
    <w:p w:rsidR="00BD2E09" w:rsidRPr="00AF3DA2" w:rsidRDefault="00BD2E09" w:rsidP="00BD2E0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w:t>
      </w:r>
      <w:r w:rsidR="0052010B">
        <w:rPr>
          <w:bCs/>
          <w:sz w:val="24"/>
          <w:szCs w:val="24"/>
        </w:rPr>
        <w:t>0</w:t>
      </w:r>
      <w:r w:rsidRPr="00AF3DA2">
        <w:rPr>
          <w:sz w:val="24"/>
          <w:szCs w:val="24"/>
        </w:rPr>
        <w:t xml:space="preserve"> igen szavazat. Nemleges szavazat és tartózkodás nem volt.</w:t>
      </w:r>
    </w:p>
    <w:p w:rsidR="00396527" w:rsidRPr="00AF3DA2" w:rsidRDefault="00396527" w:rsidP="0045517F">
      <w:pPr>
        <w:pStyle w:val="Szvegtrzs"/>
        <w:rPr>
          <w:sz w:val="24"/>
          <w:szCs w:val="24"/>
        </w:rPr>
      </w:pPr>
    </w:p>
    <w:p w:rsidR="002B2D21" w:rsidRPr="00AF3DA2" w:rsidRDefault="002B2D21" w:rsidP="00252194">
      <w:pPr>
        <w:rPr>
          <w:b/>
          <w:bCs/>
          <w:sz w:val="24"/>
          <w:szCs w:val="24"/>
        </w:rPr>
      </w:pPr>
    </w:p>
    <w:p w:rsidR="00252194" w:rsidRPr="00AF3DA2" w:rsidRDefault="0052010B" w:rsidP="00252194">
      <w:pPr>
        <w:rPr>
          <w:b/>
          <w:bCs/>
          <w:sz w:val="24"/>
          <w:szCs w:val="24"/>
        </w:rPr>
      </w:pPr>
      <w:r>
        <w:rPr>
          <w:b/>
          <w:bCs/>
          <w:sz w:val="24"/>
          <w:szCs w:val="24"/>
        </w:rPr>
        <w:t>56</w:t>
      </w:r>
      <w:r w:rsidR="00252194" w:rsidRPr="00AF3DA2">
        <w:rPr>
          <w:b/>
          <w:bCs/>
          <w:sz w:val="24"/>
          <w:szCs w:val="24"/>
        </w:rPr>
        <w:t>/2022. (I</w:t>
      </w:r>
      <w:r>
        <w:rPr>
          <w:b/>
          <w:bCs/>
          <w:sz w:val="24"/>
          <w:szCs w:val="24"/>
        </w:rPr>
        <w:t>I</w:t>
      </w:r>
      <w:r w:rsidR="00252194" w:rsidRPr="00AF3DA2">
        <w:rPr>
          <w:b/>
          <w:bCs/>
          <w:sz w:val="24"/>
          <w:szCs w:val="24"/>
        </w:rPr>
        <w:t>.2</w:t>
      </w:r>
      <w:r>
        <w:rPr>
          <w:b/>
          <w:bCs/>
          <w:sz w:val="24"/>
          <w:szCs w:val="24"/>
        </w:rPr>
        <w:t>4</w:t>
      </w:r>
      <w:r w:rsidR="00252194" w:rsidRPr="00AF3DA2">
        <w:rPr>
          <w:b/>
          <w:bCs/>
          <w:sz w:val="24"/>
          <w:szCs w:val="24"/>
        </w:rPr>
        <w:t>.) „kt.” sz. határozat</w:t>
      </w:r>
    </w:p>
    <w:p w:rsidR="00252194" w:rsidRPr="00AF3DA2" w:rsidRDefault="00252194" w:rsidP="00252194">
      <w:pPr>
        <w:pStyle w:val="NormlWeb"/>
        <w:tabs>
          <w:tab w:val="left" w:pos="937"/>
          <w:tab w:val="left" w:pos="9392"/>
        </w:tabs>
        <w:spacing w:before="0" w:after="0"/>
        <w:jc w:val="both"/>
        <w:rPr>
          <w:b/>
          <w:bCs/>
          <w:szCs w:val="24"/>
        </w:rPr>
      </w:pPr>
      <w:proofErr w:type="gramStart"/>
      <w:r w:rsidRPr="00AF3DA2">
        <w:rPr>
          <w:b/>
          <w:bCs/>
          <w:szCs w:val="24"/>
        </w:rPr>
        <w:t>a</w:t>
      </w:r>
      <w:proofErr w:type="gramEnd"/>
      <w:r w:rsidRPr="00AF3DA2">
        <w:rPr>
          <w:b/>
          <w:bCs/>
          <w:szCs w:val="24"/>
        </w:rPr>
        <w:t xml:space="preserve"> lejárt határidejű határozatok végrehajtásáról</w:t>
      </w:r>
    </w:p>
    <w:p w:rsidR="00252194" w:rsidRPr="00AF3DA2" w:rsidRDefault="00252194" w:rsidP="00252194">
      <w:pPr>
        <w:pStyle w:val="NormlWeb"/>
        <w:tabs>
          <w:tab w:val="left" w:pos="937"/>
          <w:tab w:val="left" w:pos="9392"/>
        </w:tabs>
        <w:spacing w:before="0" w:after="0"/>
        <w:jc w:val="both"/>
        <w:rPr>
          <w:szCs w:val="24"/>
        </w:rPr>
      </w:pPr>
    </w:p>
    <w:p w:rsidR="00252194" w:rsidRPr="00AF3DA2" w:rsidRDefault="00252194" w:rsidP="00252194">
      <w:pPr>
        <w:pStyle w:val="NormlWeb"/>
        <w:tabs>
          <w:tab w:val="left" w:pos="937"/>
          <w:tab w:val="left" w:pos="9392"/>
        </w:tabs>
        <w:spacing w:before="0" w:after="0"/>
        <w:ind w:left="993"/>
        <w:jc w:val="both"/>
        <w:rPr>
          <w:b/>
          <w:szCs w:val="24"/>
        </w:rPr>
      </w:pPr>
      <w:r w:rsidRPr="00AF3DA2">
        <w:rPr>
          <w:szCs w:val="24"/>
        </w:rPr>
        <w:t xml:space="preserve">A Karcag Városi Önkormányzat Képviselő-testülete a lejárt határidejű határozatok végrehajtásáról szóló jelentéseket megtárgyalta, azokat </w:t>
      </w:r>
      <w:r w:rsidRPr="00AF3DA2">
        <w:rPr>
          <w:b/>
          <w:szCs w:val="24"/>
        </w:rPr>
        <w:t>elfogadja.</w:t>
      </w:r>
    </w:p>
    <w:p w:rsidR="00252194" w:rsidRPr="00AF3DA2" w:rsidRDefault="00252194" w:rsidP="00252194">
      <w:pPr>
        <w:pStyle w:val="NormlWeb"/>
        <w:tabs>
          <w:tab w:val="left" w:pos="937"/>
          <w:tab w:val="left" w:pos="9392"/>
        </w:tabs>
        <w:spacing w:before="0" w:after="0"/>
        <w:ind w:left="993"/>
        <w:jc w:val="both"/>
        <w:rPr>
          <w:b/>
          <w:szCs w:val="24"/>
        </w:rPr>
      </w:pPr>
    </w:p>
    <w:p w:rsidR="00572D4E" w:rsidRPr="00AF3DA2" w:rsidRDefault="00572D4E" w:rsidP="00572D4E">
      <w:pPr>
        <w:tabs>
          <w:tab w:val="left" w:pos="2660"/>
        </w:tabs>
        <w:rPr>
          <w:b/>
          <w:bCs/>
          <w:sz w:val="24"/>
          <w:szCs w:val="24"/>
          <w:u w:val="single"/>
        </w:rPr>
      </w:pPr>
      <w:r w:rsidRPr="00AF3DA2">
        <w:rPr>
          <w:b/>
          <w:bCs/>
          <w:sz w:val="24"/>
          <w:szCs w:val="24"/>
          <w:u w:val="single"/>
        </w:rPr>
        <w:t>Hatályon kívül helyezi:</w:t>
      </w:r>
    </w:p>
    <w:p w:rsidR="00A90869" w:rsidRPr="00AF3DA2" w:rsidRDefault="00A90869" w:rsidP="00252194">
      <w:pPr>
        <w:tabs>
          <w:tab w:val="left" w:pos="2660"/>
        </w:tabs>
        <w:rPr>
          <w:b/>
          <w:bCs/>
          <w:sz w:val="24"/>
          <w:szCs w:val="24"/>
          <w:u w:val="single"/>
        </w:rPr>
      </w:pPr>
    </w:p>
    <w:p w:rsidR="00E83321" w:rsidRDefault="00E83321" w:rsidP="00F51FFB">
      <w:pPr>
        <w:pStyle w:val="NormlWeb"/>
        <w:numPr>
          <w:ilvl w:val="0"/>
          <w:numId w:val="12"/>
        </w:numPr>
        <w:tabs>
          <w:tab w:val="left" w:pos="937"/>
          <w:tab w:val="left" w:pos="9392"/>
        </w:tabs>
        <w:spacing w:before="0" w:after="0"/>
        <w:ind w:left="567" w:hanging="425"/>
        <w:jc w:val="both"/>
        <w:rPr>
          <w:szCs w:val="24"/>
        </w:rPr>
      </w:pPr>
      <w:r w:rsidRPr="00AF3DA2">
        <w:rPr>
          <w:szCs w:val="24"/>
        </w:rPr>
        <w:t xml:space="preserve">a </w:t>
      </w:r>
      <w:r w:rsidR="00CF03E5">
        <w:rPr>
          <w:szCs w:val="24"/>
        </w:rPr>
        <w:t>316</w:t>
      </w:r>
      <w:r w:rsidRPr="00AF3DA2">
        <w:rPr>
          <w:szCs w:val="24"/>
        </w:rPr>
        <w:t>/20</w:t>
      </w:r>
      <w:r w:rsidR="00CF03E5">
        <w:rPr>
          <w:szCs w:val="24"/>
        </w:rPr>
        <w:t>07</w:t>
      </w:r>
      <w:r w:rsidRPr="00AF3DA2">
        <w:rPr>
          <w:szCs w:val="24"/>
        </w:rPr>
        <w:t>. (</w:t>
      </w:r>
      <w:r w:rsidR="00CF03E5">
        <w:rPr>
          <w:szCs w:val="24"/>
        </w:rPr>
        <w:t>VI.19</w:t>
      </w:r>
      <w:r w:rsidRPr="00AF3DA2">
        <w:rPr>
          <w:szCs w:val="24"/>
        </w:rPr>
        <w:t>.) „kt.” sz. határozatot –</w:t>
      </w:r>
      <w:r w:rsidR="00CF03E5">
        <w:rPr>
          <w:szCs w:val="24"/>
        </w:rPr>
        <w:t xml:space="preserve"> </w:t>
      </w:r>
      <w:r w:rsidR="00CF03E5" w:rsidRPr="00CF03E5">
        <w:t>a Karcag, Petőfi u. 31. sz. alatti önkormányzati bérlakás Vályi Nagy Imréné részére történő bérbeadásáról</w:t>
      </w:r>
      <w:r w:rsidR="00CF03E5" w:rsidRPr="006247D8">
        <w:rPr>
          <w:b/>
        </w:rPr>
        <w:t xml:space="preserve"> </w:t>
      </w:r>
      <w:r w:rsidR="008A7187" w:rsidRPr="00AF3DA2">
        <w:rPr>
          <w:szCs w:val="24"/>
        </w:rPr>
        <w:t>–</w:t>
      </w:r>
      <w:r w:rsidRPr="00AF3DA2">
        <w:rPr>
          <w:szCs w:val="24"/>
        </w:rPr>
        <w:t>,</w:t>
      </w:r>
    </w:p>
    <w:p w:rsidR="00763543" w:rsidRDefault="00763543" w:rsidP="00F51FFB">
      <w:pPr>
        <w:pStyle w:val="NormlWeb"/>
        <w:tabs>
          <w:tab w:val="left" w:pos="937"/>
          <w:tab w:val="left" w:pos="9392"/>
        </w:tabs>
        <w:spacing w:before="0" w:after="0"/>
        <w:ind w:left="567" w:hanging="425"/>
        <w:jc w:val="both"/>
        <w:rPr>
          <w:szCs w:val="24"/>
        </w:rPr>
      </w:pPr>
    </w:p>
    <w:p w:rsidR="00763543" w:rsidRPr="00A55BE0" w:rsidRDefault="00A55BE0" w:rsidP="00F51FFB">
      <w:pPr>
        <w:pStyle w:val="NormlWeb"/>
        <w:numPr>
          <w:ilvl w:val="0"/>
          <w:numId w:val="12"/>
        </w:numPr>
        <w:tabs>
          <w:tab w:val="left" w:pos="937"/>
          <w:tab w:val="left" w:pos="9392"/>
        </w:tabs>
        <w:spacing w:before="0" w:after="0"/>
        <w:ind w:left="567" w:hanging="425"/>
        <w:jc w:val="both"/>
        <w:rPr>
          <w:szCs w:val="24"/>
        </w:rPr>
      </w:pPr>
      <w:r w:rsidRPr="00AF3DA2">
        <w:rPr>
          <w:szCs w:val="24"/>
        </w:rPr>
        <w:t xml:space="preserve">a </w:t>
      </w:r>
      <w:r>
        <w:rPr>
          <w:szCs w:val="24"/>
        </w:rPr>
        <w:t>181</w:t>
      </w:r>
      <w:r w:rsidRPr="00AF3DA2">
        <w:rPr>
          <w:szCs w:val="24"/>
        </w:rPr>
        <w:t>/20</w:t>
      </w:r>
      <w:r>
        <w:rPr>
          <w:szCs w:val="24"/>
        </w:rPr>
        <w:t>13</w:t>
      </w:r>
      <w:r w:rsidRPr="00AF3DA2">
        <w:rPr>
          <w:szCs w:val="24"/>
        </w:rPr>
        <w:t>. (</w:t>
      </w:r>
      <w:r>
        <w:rPr>
          <w:szCs w:val="24"/>
        </w:rPr>
        <w:t>VIII.12</w:t>
      </w:r>
      <w:r w:rsidRPr="00AF3DA2">
        <w:rPr>
          <w:szCs w:val="24"/>
        </w:rPr>
        <w:t>.) „kt.” sz. határozatot –</w:t>
      </w:r>
      <w:r>
        <w:rPr>
          <w:szCs w:val="24"/>
        </w:rPr>
        <w:t xml:space="preserve"> </w:t>
      </w:r>
      <w:r w:rsidRPr="00A55BE0">
        <w:t>a Karcag, Kórház u. 23. fsz. 3. szám alatti önkormányzati bérlakás Kissné Péntek Andrea Zsófia részére történő bérbeadásáról</w:t>
      </w:r>
      <w:r>
        <w:t xml:space="preserve"> –,</w:t>
      </w:r>
    </w:p>
    <w:p w:rsidR="00E83321" w:rsidRPr="00AF3DA2" w:rsidRDefault="00E83321" w:rsidP="00F51FFB">
      <w:pPr>
        <w:pStyle w:val="NormlWeb"/>
        <w:tabs>
          <w:tab w:val="left" w:pos="937"/>
          <w:tab w:val="left" w:pos="9392"/>
        </w:tabs>
        <w:spacing w:before="0" w:after="0"/>
        <w:ind w:left="567" w:hanging="425"/>
        <w:jc w:val="both"/>
        <w:rPr>
          <w:szCs w:val="24"/>
        </w:rPr>
      </w:pPr>
    </w:p>
    <w:p w:rsidR="009028DB" w:rsidRPr="00D1548C" w:rsidRDefault="00692B80" w:rsidP="00F51FFB">
      <w:pPr>
        <w:pStyle w:val="Listaszerbekezds"/>
        <w:numPr>
          <w:ilvl w:val="0"/>
          <w:numId w:val="12"/>
        </w:numPr>
        <w:spacing w:line="264" w:lineRule="auto"/>
        <w:ind w:left="567" w:right="23" w:hanging="425"/>
        <w:jc w:val="both"/>
      </w:pPr>
      <w:r w:rsidRPr="00AF3DA2">
        <w:t xml:space="preserve">a </w:t>
      </w:r>
      <w:r w:rsidR="00CF03E5">
        <w:t>244</w:t>
      </w:r>
      <w:r w:rsidR="009028DB" w:rsidRPr="00AF3DA2">
        <w:t>/2020. (X</w:t>
      </w:r>
      <w:r w:rsidR="00D1548C">
        <w:t>I</w:t>
      </w:r>
      <w:r w:rsidR="009028DB" w:rsidRPr="00AF3DA2">
        <w:t>I.</w:t>
      </w:r>
      <w:r w:rsidR="00D1548C">
        <w:t>08</w:t>
      </w:r>
      <w:r w:rsidR="009028DB" w:rsidRPr="00AF3DA2">
        <w:t>.) „kt.” sz. határozat</w:t>
      </w:r>
      <w:r w:rsidRPr="00AF3DA2">
        <w:t>ot –</w:t>
      </w:r>
      <w:r w:rsidR="00D1548C">
        <w:t xml:space="preserve"> </w:t>
      </w:r>
      <w:r w:rsidR="00D1548C" w:rsidRPr="00D1548C">
        <w:t xml:space="preserve">a Karcag, Kórház u. 23. fsz. 3. szám alatti önkormányzati bérlakás Kissné Péntek Andrea Zsófia részére történő bérbeadásáról szóló 181/2013. (VIII.12.) „kt.” sz. határozat módosításáról </w:t>
      </w:r>
      <w:r w:rsidRPr="00D1548C">
        <w:t>–,</w:t>
      </w:r>
    </w:p>
    <w:p w:rsidR="00692B80" w:rsidRPr="00AF3DA2" w:rsidRDefault="00692B80" w:rsidP="00F51FFB">
      <w:pPr>
        <w:spacing w:line="264" w:lineRule="auto"/>
        <w:ind w:left="567" w:right="23" w:hanging="425"/>
        <w:jc w:val="both"/>
        <w:rPr>
          <w:sz w:val="24"/>
          <w:szCs w:val="24"/>
        </w:rPr>
      </w:pPr>
    </w:p>
    <w:p w:rsidR="009028DB" w:rsidRDefault="00692B80" w:rsidP="00F51FFB">
      <w:pPr>
        <w:pStyle w:val="Listaszerbekezds"/>
        <w:numPr>
          <w:ilvl w:val="0"/>
          <w:numId w:val="12"/>
        </w:numPr>
        <w:spacing w:line="264" w:lineRule="auto"/>
        <w:ind w:left="567" w:right="23" w:hanging="425"/>
        <w:jc w:val="both"/>
      </w:pPr>
      <w:r w:rsidRPr="00AF3DA2">
        <w:t xml:space="preserve">a </w:t>
      </w:r>
      <w:r w:rsidR="00D1548C">
        <w:t>74</w:t>
      </w:r>
      <w:r w:rsidR="009028DB" w:rsidRPr="00AF3DA2">
        <w:t>/20</w:t>
      </w:r>
      <w:r w:rsidR="00D1548C">
        <w:t>14. (I</w:t>
      </w:r>
      <w:r w:rsidR="00CF03E5">
        <w:t>I</w:t>
      </w:r>
      <w:r w:rsidR="009028DB" w:rsidRPr="00AF3DA2">
        <w:t>I.</w:t>
      </w:r>
      <w:r w:rsidR="00D1548C">
        <w:t>27</w:t>
      </w:r>
      <w:r w:rsidR="009028DB" w:rsidRPr="00AF3DA2">
        <w:t>.) „kt.” sz. határozat</w:t>
      </w:r>
      <w:r w:rsidRPr="00AF3DA2">
        <w:t>ot –</w:t>
      </w:r>
      <w:r w:rsidR="00D1548C">
        <w:t xml:space="preserve"> </w:t>
      </w:r>
      <w:r w:rsidR="00D1548C" w:rsidRPr="00D1548C">
        <w:t>a Karcag, Ady Endre 2. szám alatti önkormányzati bérlakás Demeter Ferenc részére történő bérbeadásáról</w:t>
      </w:r>
      <w:r w:rsidR="00D1548C">
        <w:t xml:space="preserve"> </w:t>
      </w:r>
      <w:r w:rsidRPr="00AF3DA2">
        <w:t>–,</w:t>
      </w:r>
    </w:p>
    <w:p w:rsidR="009F5FE8" w:rsidRDefault="009F5FE8" w:rsidP="00F51FFB">
      <w:pPr>
        <w:spacing w:line="264" w:lineRule="auto"/>
        <w:ind w:left="567" w:right="23" w:hanging="425"/>
        <w:jc w:val="both"/>
      </w:pPr>
    </w:p>
    <w:p w:rsidR="009F5FE8" w:rsidRPr="00AF3DA2" w:rsidRDefault="009F5FE8" w:rsidP="00F51FFB">
      <w:pPr>
        <w:pStyle w:val="Listaszerbekezds"/>
        <w:numPr>
          <w:ilvl w:val="0"/>
          <w:numId w:val="12"/>
        </w:numPr>
        <w:spacing w:line="264" w:lineRule="auto"/>
        <w:ind w:left="567" w:right="23" w:hanging="425"/>
        <w:jc w:val="both"/>
      </w:pPr>
      <w:r w:rsidRPr="00AF3DA2">
        <w:t xml:space="preserve">a </w:t>
      </w:r>
      <w:r>
        <w:t>248</w:t>
      </w:r>
      <w:r w:rsidRPr="00AF3DA2">
        <w:t>/20</w:t>
      </w:r>
      <w:r>
        <w:t>14. (X</w:t>
      </w:r>
      <w:r w:rsidRPr="00AF3DA2">
        <w:t>.</w:t>
      </w:r>
      <w:r>
        <w:t>30</w:t>
      </w:r>
      <w:r w:rsidRPr="00AF3DA2">
        <w:t>.) „kt.” sz. határozatot</w:t>
      </w:r>
      <w:r>
        <w:t xml:space="preserve"> – </w:t>
      </w:r>
      <w:r w:rsidRPr="008E657C">
        <w:t xml:space="preserve">a Karcag, Kertész József u. 5. I. </w:t>
      </w:r>
      <w:proofErr w:type="spellStart"/>
      <w:r w:rsidRPr="008E657C">
        <w:t>lh</w:t>
      </w:r>
      <w:proofErr w:type="spellEnd"/>
      <w:r w:rsidRPr="008E657C">
        <w:t>. IV. em. 13. szám alatti önkormányzati bérlakás Péntek Krisztián és Péntek-Horváth Henrietta részére történő bérbeadásáról</w:t>
      </w:r>
      <w:r>
        <w:t xml:space="preserve"> –,</w:t>
      </w:r>
    </w:p>
    <w:p w:rsidR="00692B80" w:rsidRPr="00AF3DA2" w:rsidRDefault="00692B80" w:rsidP="00F51FFB">
      <w:pPr>
        <w:spacing w:line="264" w:lineRule="auto"/>
        <w:ind w:left="567" w:right="23" w:hanging="425"/>
        <w:jc w:val="both"/>
        <w:rPr>
          <w:sz w:val="24"/>
          <w:szCs w:val="24"/>
        </w:rPr>
      </w:pPr>
    </w:p>
    <w:p w:rsidR="009028DB" w:rsidRDefault="00692B80" w:rsidP="00F51FFB">
      <w:pPr>
        <w:pStyle w:val="Listaszerbekezds"/>
        <w:numPr>
          <w:ilvl w:val="0"/>
          <w:numId w:val="12"/>
        </w:numPr>
        <w:spacing w:line="264" w:lineRule="auto"/>
        <w:ind w:left="567" w:right="23" w:hanging="425"/>
        <w:jc w:val="both"/>
      </w:pPr>
      <w:r w:rsidRPr="00AF3DA2">
        <w:t xml:space="preserve">a </w:t>
      </w:r>
      <w:r w:rsidR="008E657C">
        <w:t>274</w:t>
      </w:r>
      <w:r w:rsidR="009028DB" w:rsidRPr="00AF3DA2">
        <w:t>/20</w:t>
      </w:r>
      <w:r w:rsidR="008E657C">
        <w:t>14</w:t>
      </w:r>
      <w:r w:rsidR="009028DB" w:rsidRPr="00AF3DA2">
        <w:t>. (XI.</w:t>
      </w:r>
      <w:r w:rsidR="008E657C">
        <w:t>27</w:t>
      </w:r>
      <w:r w:rsidR="009028DB" w:rsidRPr="00AF3DA2">
        <w:t>.) „kt.” sz. határozat</w:t>
      </w:r>
      <w:r w:rsidRPr="00AF3DA2">
        <w:t>ot –</w:t>
      </w:r>
      <w:r w:rsidR="008E657C">
        <w:t xml:space="preserve"> </w:t>
      </w:r>
      <w:r w:rsidR="008E657C" w:rsidRPr="008E657C">
        <w:t xml:space="preserve">a Karcag, Kertész József u. 5. I. </w:t>
      </w:r>
      <w:proofErr w:type="spellStart"/>
      <w:r w:rsidR="008E657C" w:rsidRPr="008E657C">
        <w:t>lh</w:t>
      </w:r>
      <w:proofErr w:type="spellEnd"/>
      <w:r w:rsidR="008E657C" w:rsidRPr="008E657C">
        <w:t>. IV. em. 13. szám alatti önkormányzati bérlakás Péntek Krisztián és Péntek-Horváth Henrietta részére történő bérbeadásáról szóló 248/2014. (X.30.) „kt.” sz. határozat módosításáról</w:t>
      </w:r>
      <w:r w:rsidR="008E657C">
        <w:rPr>
          <w:b/>
        </w:rPr>
        <w:t xml:space="preserve"> </w:t>
      </w:r>
      <w:r w:rsidRPr="00AF3DA2">
        <w:t>–,</w:t>
      </w:r>
    </w:p>
    <w:p w:rsidR="006E6C52" w:rsidRDefault="006E6C52" w:rsidP="00F51FFB">
      <w:pPr>
        <w:spacing w:line="264" w:lineRule="auto"/>
        <w:ind w:left="567" w:right="23" w:hanging="425"/>
        <w:jc w:val="both"/>
      </w:pPr>
    </w:p>
    <w:p w:rsidR="006E6C52" w:rsidRDefault="00391C43" w:rsidP="00F51FFB">
      <w:pPr>
        <w:pStyle w:val="Listaszerbekezds"/>
        <w:numPr>
          <w:ilvl w:val="0"/>
          <w:numId w:val="12"/>
        </w:numPr>
        <w:spacing w:line="264" w:lineRule="auto"/>
        <w:ind w:left="567" w:right="23" w:hanging="425"/>
        <w:jc w:val="both"/>
      </w:pPr>
      <w:r w:rsidRPr="00AF3DA2">
        <w:t xml:space="preserve">a </w:t>
      </w:r>
      <w:r>
        <w:t>326/2016</w:t>
      </w:r>
      <w:r w:rsidRPr="00AF3DA2">
        <w:t>. (X</w:t>
      </w:r>
      <w:r>
        <w:t>I</w:t>
      </w:r>
      <w:r w:rsidRPr="00AF3DA2">
        <w:t>I.</w:t>
      </w:r>
      <w:r>
        <w:t>15</w:t>
      </w:r>
      <w:r w:rsidRPr="00AF3DA2">
        <w:t>.) „kt.” sz. határozatot</w:t>
      </w:r>
      <w:r>
        <w:t xml:space="preserve"> – </w:t>
      </w:r>
      <w:r w:rsidRPr="00391C43">
        <w:t>a Karcag, Széchenyi István sugárút 83/c szám alatti önkormányzati bérlakás Horváth Zsolt és Horváth Zsoltné részére történő bérbeadásáról</w:t>
      </w:r>
      <w:r>
        <w:t xml:space="preserve"> –,</w:t>
      </w:r>
    </w:p>
    <w:p w:rsidR="00391C43" w:rsidRDefault="00391C43" w:rsidP="00F51FFB">
      <w:pPr>
        <w:spacing w:line="264" w:lineRule="auto"/>
        <w:ind w:left="567" w:right="23" w:hanging="425"/>
        <w:jc w:val="both"/>
      </w:pPr>
    </w:p>
    <w:p w:rsidR="00391C43" w:rsidRDefault="00391C43" w:rsidP="00F51FFB">
      <w:pPr>
        <w:pStyle w:val="Listaszerbekezds"/>
        <w:numPr>
          <w:ilvl w:val="0"/>
          <w:numId w:val="12"/>
        </w:numPr>
        <w:spacing w:line="264" w:lineRule="auto"/>
        <w:ind w:left="567" w:right="23" w:hanging="425"/>
        <w:jc w:val="both"/>
      </w:pPr>
      <w:r w:rsidRPr="00AF3DA2">
        <w:t xml:space="preserve">a </w:t>
      </w:r>
      <w:r w:rsidR="00B8484F">
        <w:t>174</w:t>
      </w:r>
      <w:r>
        <w:t>/20</w:t>
      </w:r>
      <w:r w:rsidR="00B8484F">
        <w:t>21. (V</w:t>
      </w:r>
      <w:r>
        <w:t>I</w:t>
      </w:r>
      <w:r w:rsidRPr="00AF3DA2">
        <w:t>I.</w:t>
      </w:r>
      <w:r>
        <w:t>15</w:t>
      </w:r>
      <w:r w:rsidRPr="00AF3DA2">
        <w:t>.) „kt.” sz. határozatot</w:t>
      </w:r>
      <w:r w:rsidR="00B8484F">
        <w:t xml:space="preserve"> – </w:t>
      </w:r>
      <w:r w:rsidR="00B8484F" w:rsidRPr="00B8484F">
        <w:t>a Karcag, Széchenyi István sugárút 83/c szám alatti önkormányzati bérlakás Horváth Zsolt és Horváth Zsoltné részére történő bérbeadásáról szóló 326/2016. (XII.15.) „kt.” sz. határozat módosításáról</w:t>
      </w:r>
      <w:r w:rsidR="00B8484F">
        <w:t xml:space="preserve"> –,</w:t>
      </w:r>
    </w:p>
    <w:p w:rsidR="00772C51" w:rsidRDefault="00772C51" w:rsidP="00F51FFB">
      <w:pPr>
        <w:spacing w:line="264" w:lineRule="auto"/>
        <w:ind w:left="567" w:right="23" w:hanging="425"/>
        <w:jc w:val="both"/>
      </w:pPr>
    </w:p>
    <w:p w:rsidR="00772C51" w:rsidRDefault="00DE736F" w:rsidP="00F51FFB">
      <w:pPr>
        <w:pStyle w:val="Listaszerbekezds"/>
        <w:numPr>
          <w:ilvl w:val="0"/>
          <w:numId w:val="12"/>
        </w:numPr>
        <w:spacing w:line="264" w:lineRule="auto"/>
        <w:ind w:left="567" w:right="23" w:hanging="425"/>
        <w:jc w:val="both"/>
      </w:pPr>
      <w:r w:rsidRPr="00AF3DA2">
        <w:t xml:space="preserve">a </w:t>
      </w:r>
      <w:r>
        <w:t>28/2018. (</w:t>
      </w:r>
      <w:r w:rsidRPr="00AF3DA2">
        <w:t>I.</w:t>
      </w:r>
      <w:r>
        <w:t>25</w:t>
      </w:r>
      <w:r w:rsidRPr="00AF3DA2">
        <w:t>.) „kt.” sz. határozatot</w:t>
      </w:r>
      <w:r w:rsidR="00F21973" w:rsidRPr="00F21973">
        <w:rPr>
          <w:b/>
        </w:rPr>
        <w:t xml:space="preserve"> </w:t>
      </w:r>
      <w:r w:rsidR="00F21973">
        <w:rPr>
          <w:b/>
        </w:rPr>
        <w:t xml:space="preserve">– </w:t>
      </w:r>
      <w:r w:rsidR="00F21973" w:rsidRPr="00F21973">
        <w:t xml:space="preserve">a Karcag, Kórház utca 25. fsz. 3. alatti önkormányzati bérlakás </w:t>
      </w:r>
      <w:proofErr w:type="spellStart"/>
      <w:r w:rsidR="00F21973" w:rsidRPr="00F21973">
        <w:t>Czékmán</w:t>
      </w:r>
      <w:proofErr w:type="spellEnd"/>
      <w:r w:rsidR="00F21973" w:rsidRPr="00F21973">
        <w:t xml:space="preserve"> Gabriella részére történő bérbeadásáról</w:t>
      </w:r>
      <w:r w:rsidR="00DB3D41">
        <w:t xml:space="preserve"> –,</w:t>
      </w:r>
    </w:p>
    <w:p w:rsidR="008A186C" w:rsidRDefault="008A186C" w:rsidP="00F51FFB">
      <w:pPr>
        <w:spacing w:line="264" w:lineRule="auto"/>
        <w:ind w:left="567" w:right="23" w:hanging="425"/>
        <w:jc w:val="both"/>
      </w:pPr>
    </w:p>
    <w:p w:rsidR="008A186C" w:rsidRPr="008A186C" w:rsidRDefault="008A186C" w:rsidP="00826E6A">
      <w:pPr>
        <w:pStyle w:val="Listaszerbekezds"/>
        <w:numPr>
          <w:ilvl w:val="0"/>
          <w:numId w:val="12"/>
        </w:numPr>
        <w:spacing w:line="264" w:lineRule="auto"/>
        <w:ind w:left="567" w:right="-141" w:hanging="425"/>
        <w:jc w:val="both"/>
      </w:pPr>
      <w:r w:rsidRPr="00AF3DA2">
        <w:t xml:space="preserve">a </w:t>
      </w:r>
      <w:r>
        <w:t>304/2018. (X</w:t>
      </w:r>
      <w:r w:rsidRPr="00AF3DA2">
        <w:t>I.</w:t>
      </w:r>
      <w:r>
        <w:t>29</w:t>
      </w:r>
      <w:r w:rsidRPr="00AF3DA2">
        <w:t>.) „kt.” sz. határozatot</w:t>
      </w:r>
      <w:r>
        <w:t xml:space="preserve"> – </w:t>
      </w:r>
      <w:r w:rsidRPr="008A186C">
        <w:t xml:space="preserve">a Karcag, Kisújszállási út 47. szám alatt található 3. számú önkormányzati bérlakás Dobos Angéla részére történő bérbeadásáról </w:t>
      </w:r>
      <w:r>
        <w:rPr>
          <w:b/>
        </w:rPr>
        <w:t>–,</w:t>
      </w:r>
    </w:p>
    <w:p w:rsidR="008A186C" w:rsidRPr="008A186C" w:rsidRDefault="008A186C" w:rsidP="00F51FFB">
      <w:pPr>
        <w:spacing w:line="264" w:lineRule="auto"/>
        <w:ind w:left="567" w:right="23" w:hanging="425"/>
        <w:jc w:val="both"/>
      </w:pPr>
    </w:p>
    <w:p w:rsidR="008A186C" w:rsidRPr="001F5EC7" w:rsidRDefault="008A186C" w:rsidP="00F51FFB">
      <w:pPr>
        <w:pStyle w:val="Listaszerbekezds"/>
        <w:numPr>
          <w:ilvl w:val="0"/>
          <w:numId w:val="12"/>
        </w:numPr>
        <w:spacing w:line="264" w:lineRule="auto"/>
        <w:ind w:left="567" w:right="23" w:hanging="425"/>
        <w:jc w:val="both"/>
      </w:pPr>
      <w:r w:rsidRPr="00AF3DA2">
        <w:t xml:space="preserve">a </w:t>
      </w:r>
      <w:r>
        <w:t>166/2020. (X</w:t>
      </w:r>
      <w:r w:rsidRPr="00AF3DA2">
        <w:t>I.</w:t>
      </w:r>
      <w:r>
        <w:t>2</w:t>
      </w:r>
      <w:r w:rsidR="00826E6A">
        <w:t>7</w:t>
      </w:r>
      <w:r w:rsidRPr="00AF3DA2">
        <w:t>.) „kt.” sz. határozatot</w:t>
      </w:r>
      <w:r>
        <w:t xml:space="preserve"> – </w:t>
      </w:r>
      <w:r w:rsidRPr="008A186C">
        <w:t>a Karcag, Kisújszállási út 47. szám alatt található 3. számú önkormányzati bérlakás Dobos Angéla részére történő bérbeadásáról szóló 304/2018. (XI.29.) „kt.” sz. határozat módosításáról –</w:t>
      </w:r>
      <w:r>
        <w:rPr>
          <w:b/>
        </w:rPr>
        <w:t>,</w:t>
      </w:r>
    </w:p>
    <w:p w:rsidR="001F5EC7" w:rsidRPr="001F5EC7" w:rsidRDefault="001F5EC7" w:rsidP="001F5EC7">
      <w:pPr>
        <w:spacing w:line="264" w:lineRule="auto"/>
        <w:ind w:left="142" w:right="23"/>
        <w:jc w:val="both"/>
      </w:pPr>
    </w:p>
    <w:p w:rsidR="001F5EC7" w:rsidRDefault="00ED557D" w:rsidP="00F51FFB">
      <w:pPr>
        <w:pStyle w:val="Listaszerbekezds"/>
        <w:numPr>
          <w:ilvl w:val="0"/>
          <w:numId w:val="12"/>
        </w:numPr>
        <w:spacing w:line="264" w:lineRule="auto"/>
        <w:ind w:left="567" w:right="23" w:hanging="425"/>
        <w:jc w:val="both"/>
      </w:pPr>
      <w:r w:rsidRPr="00AF3DA2">
        <w:t xml:space="preserve">a </w:t>
      </w:r>
      <w:r>
        <w:t>307/2018. (X</w:t>
      </w:r>
      <w:r w:rsidRPr="00AF3DA2">
        <w:t>I.</w:t>
      </w:r>
      <w:r>
        <w:t>29</w:t>
      </w:r>
      <w:r w:rsidRPr="00AF3DA2">
        <w:t>.) „kt.” sz. határozatot</w:t>
      </w:r>
      <w:r w:rsidR="00636EEF">
        <w:t xml:space="preserve"> </w:t>
      </w:r>
      <w:r>
        <w:t xml:space="preserve">– </w:t>
      </w:r>
      <w:r w:rsidR="00E81E96" w:rsidRPr="00E81E96">
        <w:t>a Karcag, Kórház utca 25. 1. em. 6. alatt található önkormányzati bérlakás Juhász Sándor részére történő bérbeadásáról</w:t>
      </w:r>
      <w:r w:rsidR="00E81E96" w:rsidRPr="006247D8">
        <w:rPr>
          <w:b/>
        </w:rPr>
        <w:t xml:space="preserve"> </w:t>
      </w:r>
      <w:r>
        <w:t>–,</w:t>
      </w:r>
    </w:p>
    <w:p w:rsidR="00772C51" w:rsidRPr="00B8484F" w:rsidRDefault="00772C51" w:rsidP="00772C51">
      <w:pPr>
        <w:spacing w:line="264" w:lineRule="auto"/>
        <w:ind w:right="23"/>
        <w:jc w:val="both"/>
      </w:pPr>
    </w:p>
    <w:p w:rsidR="00ED557D" w:rsidRDefault="00ED557D" w:rsidP="00ED557D">
      <w:pPr>
        <w:pStyle w:val="Listaszerbekezds"/>
        <w:numPr>
          <w:ilvl w:val="0"/>
          <w:numId w:val="12"/>
        </w:numPr>
        <w:spacing w:line="264" w:lineRule="auto"/>
        <w:ind w:left="567" w:right="23" w:hanging="425"/>
        <w:jc w:val="both"/>
      </w:pPr>
      <w:r w:rsidRPr="00AF3DA2">
        <w:t xml:space="preserve">a </w:t>
      </w:r>
      <w:r>
        <w:t>1</w:t>
      </w:r>
      <w:r w:rsidR="00E81E96">
        <w:t>70</w:t>
      </w:r>
      <w:r>
        <w:t>/2020. (X</w:t>
      </w:r>
      <w:r w:rsidRPr="00AF3DA2">
        <w:t>I.</w:t>
      </w:r>
      <w:r>
        <w:t>2</w:t>
      </w:r>
      <w:r w:rsidR="00E81E96">
        <w:t>7</w:t>
      </w:r>
      <w:r w:rsidRPr="00AF3DA2">
        <w:t>.) „kt.” sz. határozatot</w:t>
      </w:r>
      <w:r w:rsidR="00E81E96">
        <w:t xml:space="preserve"> </w:t>
      </w:r>
      <w:r>
        <w:t xml:space="preserve">– </w:t>
      </w:r>
      <w:r w:rsidR="00E81E96" w:rsidRPr="00E81E96">
        <w:t>a Karcag, Kórház utca 25. 1. em. 6. alatt található önkormányzati bérlakás Juhász Sándor részére történő bérbeadásáról szóló 307/2018. (XI.29.) „kt.” sz. határozat módosításáról</w:t>
      </w:r>
      <w:r w:rsidR="00E81E96">
        <w:rPr>
          <w:b/>
        </w:rPr>
        <w:t xml:space="preserve"> </w:t>
      </w:r>
      <w:r>
        <w:t>–,</w:t>
      </w:r>
    </w:p>
    <w:p w:rsidR="00ED557D" w:rsidRDefault="00ED557D" w:rsidP="00ED557D">
      <w:pPr>
        <w:spacing w:line="264" w:lineRule="auto"/>
        <w:ind w:left="142" w:right="23"/>
        <w:jc w:val="both"/>
      </w:pPr>
    </w:p>
    <w:p w:rsidR="00ED557D" w:rsidRDefault="00ED557D" w:rsidP="00ED557D">
      <w:pPr>
        <w:pStyle w:val="Listaszerbekezds"/>
        <w:numPr>
          <w:ilvl w:val="0"/>
          <w:numId w:val="12"/>
        </w:numPr>
        <w:spacing w:line="264" w:lineRule="auto"/>
        <w:ind w:left="567" w:right="23" w:hanging="425"/>
        <w:jc w:val="both"/>
      </w:pPr>
      <w:r w:rsidRPr="00AF3DA2">
        <w:t xml:space="preserve">a </w:t>
      </w:r>
      <w:r w:rsidR="002E7FFE">
        <w:t>342</w:t>
      </w:r>
      <w:r>
        <w:t>/20</w:t>
      </w:r>
      <w:r w:rsidR="002E7FFE">
        <w:t>18</w:t>
      </w:r>
      <w:r>
        <w:t>. (X</w:t>
      </w:r>
      <w:r w:rsidR="002E7FFE">
        <w:t>I</w:t>
      </w:r>
      <w:r w:rsidRPr="00AF3DA2">
        <w:t>I.</w:t>
      </w:r>
      <w:r w:rsidR="002E7FFE">
        <w:t>13</w:t>
      </w:r>
      <w:r w:rsidRPr="00AF3DA2">
        <w:t>.) „kt.” sz. határozatot</w:t>
      </w:r>
      <w:r w:rsidR="00636EEF">
        <w:t xml:space="preserve"> </w:t>
      </w:r>
      <w:r>
        <w:t>–</w:t>
      </w:r>
      <w:r w:rsidR="00AE60C7" w:rsidRPr="00AE60C7">
        <w:rPr>
          <w:b/>
        </w:rPr>
        <w:t xml:space="preserve"> </w:t>
      </w:r>
      <w:r w:rsidR="00AE60C7" w:rsidRPr="00AE60C7">
        <w:t>a Karcag, Kálvin utca 1. 1. em. 2. alatti önkormányzati bérlakás Dr. Kovács László Iván részére történő bérbeadásáról</w:t>
      </w:r>
      <w:r>
        <w:t xml:space="preserve"> –,</w:t>
      </w:r>
    </w:p>
    <w:p w:rsidR="00ED557D" w:rsidRDefault="00ED557D" w:rsidP="00ED557D">
      <w:pPr>
        <w:spacing w:line="264" w:lineRule="auto"/>
        <w:ind w:left="142" w:right="23"/>
        <w:jc w:val="both"/>
      </w:pPr>
    </w:p>
    <w:p w:rsidR="00ED557D" w:rsidRDefault="00ED557D" w:rsidP="00ED557D">
      <w:pPr>
        <w:pStyle w:val="Listaszerbekezds"/>
        <w:numPr>
          <w:ilvl w:val="0"/>
          <w:numId w:val="12"/>
        </w:numPr>
        <w:spacing w:line="264" w:lineRule="auto"/>
        <w:ind w:left="567" w:right="23" w:hanging="425"/>
        <w:jc w:val="both"/>
      </w:pPr>
      <w:r w:rsidRPr="00AF3DA2">
        <w:t xml:space="preserve">a </w:t>
      </w:r>
      <w:r w:rsidR="00AE60C7">
        <w:t>241</w:t>
      </w:r>
      <w:r>
        <w:t>/2020. (X</w:t>
      </w:r>
      <w:r w:rsidR="00AE60C7">
        <w:t>I</w:t>
      </w:r>
      <w:r w:rsidRPr="00AF3DA2">
        <w:t>I.</w:t>
      </w:r>
      <w:r w:rsidR="00AE60C7">
        <w:t>08</w:t>
      </w:r>
      <w:r w:rsidRPr="00AF3DA2">
        <w:t>.) „kt.” sz. határozatot</w:t>
      </w:r>
      <w:r w:rsidR="00CC1BAA">
        <w:t xml:space="preserve"> </w:t>
      </w:r>
      <w:r>
        <w:t>–</w:t>
      </w:r>
      <w:r w:rsidR="00AE60C7">
        <w:t xml:space="preserve"> </w:t>
      </w:r>
      <w:r w:rsidR="00AE60C7" w:rsidRPr="00AE60C7">
        <w:t>a Karcag, Kálvin utca 1. 1. em. 2. alatti önkormányzati bérlakás Dr. Kovács László Iván részére történő bérbeadásáról szóló 342/2018. (XII.13.) „kt.” sz. határozat módosításáról</w:t>
      </w:r>
      <w:r>
        <w:t xml:space="preserve"> –,</w:t>
      </w:r>
    </w:p>
    <w:p w:rsidR="00ED557D" w:rsidRDefault="00ED557D" w:rsidP="00ED557D">
      <w:pPr>
        <w:spacing w:line="264" w:lineRule="auto"/>
        <w:ind w:left="142" w:right="23"/>
        <w:jc w:val="both"/>
      </w:pPr>
    </w:p>
    <w:p w:rsidR="00ED557D" w:rsidRPr="00E63AD2" w:rsidRDefault="00ED557D" w:rsidP="00ED557D">
      <w:pPr>
        <w:pStyle w:val="Listaszerbekezds"/>
        <w:numPr>
          <w:ilvl w:val="0"/>
          <w:numId w:val="12"/>
        </w:numPr>
        <w:spacing w:line="264" w:lineRule="auto"/>
        <w:ind w:left="567" w:right="23" w:hanging="425"/>
        <w:jc w:val="both"/>
      </w:pPr>
      <w:r w:rsidRPr="00AF3DA2">
        <w:t xml:space="preserve">a </w:t>
      </w:r>
      <w:r w:rsidR="00AE60C7">
        <w:t>79</w:t>
      </w:r>
      <w:r>
        <w:t>/20</w:t>
      </w:r>
      <w:r w:rsidR="00AE60C7">
        <w:t>19. (</w:t>
      </w:r>
      <w:r w:rsidRPr="00AF3DA2">
        <w:t>I</w:t>
      </w:r>
      <w:r w:rsidR="00AE60C7">
        <w:t>V</w:t>
      </w:r>
      <w:r w:rsidRPr="00AF3DA2">
        <w:t>.</w:t>
      </w:r>
      <w:r>
        <w:t>2</w:t>
      </w:r>
      <w:r w:rsidR="00AE60C7">
        <w:t>5</w:t>
      </w:r>
      <w:r w:rsidRPr="00AF3DA2">
        <w:t>.) „kt.” sz. határozatot</w:t>
      </w:r>
      <w:r w:rsidR="00E63AD2">
        <w:t xml:space="preserve"> </w:t>
      </w:r>
      <w:r>
        <w:t xml:space="preserve">– </w:t>
      </w:r>
      <w:r w:rsidR="00E63AD2" w:rsidRPr="00E63AD2">
        <w:t xml:space="preserve">a Karcag, Északi utca 18. szám alatti önkormányzati bérlakás bérbeadásáról </w:t>
      </w:r>
      <w:r w:rsidRPr="00E63AD2">
        <w:t>–,</w:t>
      </w:r>
    </w:p>
    <w:p w:rsidR="00ED557D" w:rsidRDefault="00ED557D" w:rsidP="00ED557D">
      <w:pPr>
        <w:spacing w:line="264" w:lineRule="auto"/>
        <w:ind w:left="142" w:right="23"/>
        <w:jc w:val="both"/>
      </w:pPr>
    </w:p>
    <w:p w:rsidR="00ED557D" w:rsidRDefault="00ED557D" w:rsidP="00ED557D">
      <w:pPr>
        <w:pStyle w:val="Listaszerbekezds"/>
        <w:numPr>
          <w:ilvl w:val="0"/>
          <w:numId w:val="12"/>
        </w:numPr>
        <w:spacing w:line="264" w:lineRule="auto"/>
        <w:ind w:left="567" w:right="23" w:hanging="425"/>
        <w:jc w:val="both"/>
      </w:pPr>
      <w:r w:rsidRPr="00AF3DA2">
        <w:t xml:space="preserve">a </w:t>
      </w:r>
      <w:r w:rsidR="00E63AD2">
        <w:t>80</w:t>
      </w:r>
      <w:r>
        <w:t>/20</w:t>
      </w:r>
      <w:r w:rsidR="00E63AD2">
        <w:t>19. (</w:t>
      </w:r>
      <w:r w:rsidRPr="00AF3DA2">
        <w:t>I</w:t>
      </w:r>
      <w:r w:rsidR="00E63AD2">
        <w:t>V</w:t>
      </w:r>
      <w:r w:rsidRPr="00AF3DA2">
        <w:t>.</w:t>
      </w:r>
      <w:r>
        <w:t>2</w:t>
      </w:r>
      <w:r w:rsidR="00E63AD2">
        <w:t>5</w:t>
      </w:r>
      <w:r w:rsidRPr="00AF3DA2">
        <w:t>.) „kt.” sz. határozatot</w:t>
      </w:r>
      <w:r w:rsidR="00CC1BAA">
        <w:t xml:space="preserve"> </w:t>
      </w:r>
      <w:r>
        <w:t xml:space="preserve">– </w:t>
      </w:r>
      <w:r w:rsidR="00E63AD2" w:rsidRPr="00E63AD2">
        <w:t xml:space="preserve">a Karcag, </w:t>
      </w:r>
      <w:r w:rsidR="00E63AD2">
        <w:t>Széchenyi István sugárút 83. C</w:t>
      </w:r>
      <w:r w:rsidR="00E63AD2" w:rsidRPr="00E63AD2">
        <w:t xml:space="preserve"> épület fsz. 3. alatti önkormányzati bérlakás bérbeadásáról és a pályázat lezárásáról</w:t>
      </w:r>
      <w:r w:rsidR="00E63AD2">
        <w:rPr>
          <w:b/>
        </w:rPr>
        <w:t xml:space="preserve"> </w:t>
      </w:r>
      <w:r>
        <w:t>–,</w:t>
      </w:r>
    </w:p>
    <w:p w:rsidR="00ED557D" w:rsidRDefault="00ED557D" w:rsidP="00ED557D">
      <w:pPr>
        <w:spacing w:line="264" w:lineRule="auto"/>
        <w:ind w:left="142" w:right="23"/>
        <w:jc w:val="both"/>
      </w:pPr>
    </w:p>
    <w:p w:rsidR="00ED557D" w:rsidRDefault="00ED557D" w:rsidP="00ED557D">
      <w:pPr>
        <w:pStyle w:val="Listaszerbekezds"/>
        <w:numPr>
          <w:ilvl w:val="0"/>
          <w:numId w:val="12"/>
        </w:numPr>
        <w:spacing w:line="264" w:lineRule="auto"/>
        <w:ind w:left="567" w:right="23" w:hanging="425"/>
        <w:jc w:val="both"/>
      </w:pPr>
      <w:r w:rsidRPr="00AF3DA2">
        <w:t xml:space="preserve">a </w:t>
      </w:r>
      <w:r>
        <w:t>1</w:t>
      </w:r>
      <w:r w:rsidR="00E63AD2">
        <w:t>10</w:t>
      </w:r>
      <w:r>
        <w:t>/202</w:t>
      </w:r>
      <w:r w:rsidR="00E63AD2">
        <w:t>1. (</w:t>
      </w:r>
      <w:r w:rsidRPr="00AF3DA2">
        <w:t>I</w:t>
      </w:r>
      <w:r w:rsidR="00E63AD2">
        <w:t>V</w:t>
      </w:r>
      <w:r w:rsidRPr="00AF3DA2">
        <w:t>.</w:t>
      </w:r>
      <w:r>
        <w:t>29</w:t>
      </w:r>
      <w:r w:rsidRPr="00AF3DA2">
        <w:t>.) „kt.” sz. határozatot</w:t>
      </w:r>
      <w:r w:rsidR="00CC1BAA">
        <w:t xml:space="preserve"> </w:t>
      </w:r>
      <w:r>
        <w:t xml:space="preserve">– </w:t>
      </w:r>
      <w:r w:rsidR="00E63AD2" w:rsidRPr="00E63AD2">
        <w:t>a Karcag, Széchenyi István sugárút 83. C épület fsz. 3. alatti önkormányzati bérlakás bérbeadásáról és a pályázat lezárásáról szóló 80/2019. (IV.25.) „kt.” sz. határozat módosításáról</w:t>
      </w:r>
      <w:r w:rsidR="00E63AD2">
        <w:rPr>
          <w:b/>
        </w:rPr>
        <w:t xml:space="preserve"> </w:t>
      </w:r>
      <w:r>
        <w:t>–,</w:t>
      </w:r>
    </w:p>
    <w:p w:rsidR="00ED557D" w:rsidRDefault="00ED557D" w:rsidP="00ED557D">
      <w:pPr>
        <w:spacing w:line="264" w:lineRule="auto"/>
        <w:ind w:left="142" w:right="23"/>
        <w:jc w:val="both"/>
      </w:pPr>
    </w:p>
    <w:p w:rsidR="00ED557D" w:rsidRDefault="00ED557D" w:rsidP="00ED557D">
      <w:pPr>
        <w:pStyle w:val="Listaszerbekezds"/>
        <w:numPr>
          <w:ilvl w:val="0"/>
          <w:numId w:val="12"/>
        </w:numPr>
        <w:spacing w:line="264" w:lineRule="auto"/>
        <w:ind w:left="567" w:right="23" w:hanging="425"/>
        <w:jc w:val="both"/>
      </w:pPr>
      <w:r w:rsidRPr="00AF3DA2">
        <w:t xml:space="preserve">a </w:t>
      </w:r>
      <w:r w:rsidR="00FD76F1">
        <w:t>132</w:t>
      </w:r>
      <w:r>
        <w:t>/2020. (X</w:t>
      </w:r>
      <w:r w:rsidRPr="00AF3DA2">
        <w:t>I.</w:t>
      </w:r>
      <w:r>
        <w:t>2</w:t>
      </w:r>
      <w:r w:rsidR="00FD76F1">
        <w:t>4</w:t>
      </w:r>
      <w:r w:rsidRPr="00AF3DA2">
        <w:t>.) „kt.” sz. határozatot</w:t>
      </w:r>
      <w:r w:rsidR="00221BF4">
        <w:t xml:space="preserve"> </w:t>
      </w:r>
      <w:r>
        <w:t xml:space="preserve">– </w:t>
      </w:r>
      <w:r w:rsidR="00221BF4" w:rsidRPr="00221BF4">
        <w:t xml:space="preserve">a Karcag, Széchenyi István sugárút 67/C 1. em. 6. ajtószám alatti önkormányzati bérlakás bérbeadásáról </w:t>
      </w:r>
      <w:r w:rsidRPr="00221BF4">
        <w:t>–,</w:t>
      </w:r>
    </w:p>
    <w:p w:rsidR="00ED557D" w:rsidRPr="00B8484F" w:rsidRDefault="00ED557D" w:rsidP="00ED557D">
      <w:pPr>
        <w:spacing w:line="264" w:lineRule="auto"/>
        <w:ind w:right="23"/>
        <w:jc w:val="both"/>
      </w:pPr>
    </w:p>
    <w:p w:rsidR="00ED557D" w:rsidRDefault="00ED557D" w:rsidP="00ED557D">
      <w:pPr>
        <w:pStyle w:val="Listaszerbekezds"/>
        <w:numPr>
          <w:ilvl w:val="0"/>
          <w:numId w:val="12"/>
        </w:numPr>
        <w:spacing w:line="264" w:lineRule="auto"/>
        <w:ind w:left="567" w:right="23" w:hanging="425"/>
        <w:jc w:val="both"/>
      </w:pPr>
      <w:r w:rsidRPr="00AF3DA2">
        <w:t xml:space="preserve">a </w:t>
      </w:r>
      <w:r>
        <w:t>16</w:t>
      </w:r>
      <w:r w:rsidR="004C1B0F">
        <w:t>5</w:t>
      </w:r>
      <w:r>
        <w:t>/2020. (X</w:t>
      </w:r>
      <w:r w:rsidRPr="00AF3DA2">
        <w:t>I.</w:t>
      </w:r>
      <w:r>
        <w:t>2</w:t>
      </w:r>
      <w:r w:rsidR="004C1B0F">
        <w:t>7</w:t>
      </w:r>
      <w:r w:rsidRPr="00AF3DA2">
        <w:t>.) „kt.” sz. határozatot</w:t>
      </w:r>
      <w:r w:rsidR="00860E53">
        <w:t xml:space="preserve"> </w:t>
      </w:r>
      <w:r>
        <w:t>–</w:t>
      </w:r>
      <w:r w:rsidR="00860E53" w:rsidRPr="00860E53">
        <w:rPr>
          <w:b/>
        </w:rPr>
        <w:t xml:space="preserve"> </w:t>
      </w:r>
      <w:r w:rsidR="00860E53" w:rsidRPr="00860E53">
        <w:t>a Karcag, Széchenyi István sugárút 33. szám alatt található 3. számú önkormányzati férőhely bérbeadásáról</w:t>
      </w:r>
      <w:r w:rsidRPr="00860E53">
        <w:t xml:space="preserve"> –,</w:t>
      </w:r>
    </w:p>
    <w:p w:rsidR="00ED557D" w:rsidRDefault="00ED557D" w:rsidP="00ED557D">
      <w:pPr>
        <w:spacing w:line="264" w:lineRule="auto"/>
        <w:ind w:left="142" w:right="23"/>
        <w:jc w:val="both"/>
      </w:pPr>
    </w:p>
    <w:p w:rsidR="00ED557D" w:rsidRPr="00137B04" w:rsidRDefault="00ED557D" w:rsidP="00ED557D">
      <w:pPr>
        <w:pStyle w:val="Listaszerbekezds"/>
        <w:numPr>
          <w:ilvl w:val="0"/>
          <w:numId w:val="12"/>
        </w:numPr>
        <w:spacing w:line="264" w:lineRule="auto"/>
        <w:ind w:left="567" w:right="23" w:hanging="425"/>
        <w:jc w:val="both"/>
      </w:pPr>
      <w:r w:rsidRPr="00AF3DA2">
        <w:t xml:space="preserve">a </w:t>
      </w:r>
      <w:r>
        <w:t>16</w:t>
      </w:r>
      <w:r w:rsidR="000633C6">
        <w:t>7</w:t>
      </w:r>
      <w:r>
        <w:t>/2020. (X</w:t>
      </w:r>
      <w:r w:rsidRPr="00AF3DA2">
        <w:t>I.</w:t>
      </w:r>
      <w:r>
        <w:t>2</w:t>
      </w:r>
      <w:r w:rsidR="000633C6">
        <w:t>7</w:t>
      </w:r>
      <w:r w:rsidRPr="00AF3DA2">
        <w:t>.) „kt.” sz. határozatot</w:t>
      </w:r>
      <w:r w:rsidR="00257E24">
        <w:t xml:space="preserve"> </w:t>
      </w:r>
      <w:r>
        <w:t>–</w:t>
      </w:r>
      <w:r w:rsidR="00137B04">
        <w:t xml:space="preserve"> </w:t>
      </w:r>
      <w:r w:rsidR="00137B04" w:rsidRPr="00137B04">
        <w:t>a Karcag, Kisújszállási út 47. szám alatt található 6. számú önkormányzati bérlakás bérbeadásáról szóló 289/2019. (XI.28.) „kt.” sz. határozat módosításáról</w:t>
      </w:r>
      <w:r w:rsidRPr="00137B04">
        <w:t xml:space="preserve"> –,</w:t>
      </w:r>
    </w:p>
    <w:p w:rsidR="00ED557D" w:rsidRDefault="00ED557D" w:rsidP="00ED557D">
      <w:pPr>
        <w:spacing w:line="264" w:lineRule="auto"/>
        <w:ind w:left="142" w:right="23"/>
        <w:jc w:val="both"/>
      </w:pPr>
    </w:p>
    <w:p w:rsidR="00ED557D" w:rsidRDefault="00ED557D" w:rsidP="00ED557D">
      <w:pPr>
        <w:pStyle w:val="Listaszerbekezds"/>
        <w:numPr>
          <w:ilvl w:val="0"/>
          <w:numId w:val="12"/>
        </w:numPr>
        <w:spacing w:line="264" w:lineRule="auto"/>
        <w:ind w:left="567" w:right="23" w:hanging="425"/>
        <w:jc w:val="both"/>
      </w:pPr>
      <w:r w:rsidRPr="00AF3DA2">
        <w:t xml:space="preserve">a </w:t>
      </w:r>
      <w:r>
        <w:t>1</w:t>
      </w:r>
      <w:r w:rsidR="00137B04">
        <w:t>76</w:t>
      </w:r>
      <w:r>
        <w:t>/202</w:t>
      </w:r>
      <w:r w:rsidR="00137B04">
        <w:t>1</w:t>
      </w:r>
      <w:r>
        <w:t>. (</w:t>
      </w:r>
      <w:r w:rsidR="00137B04">
        <w:t>VI</w:t>
      </w:r>
      <w:r w:rsidRPr="00AF3DA2">
        <w:t>I.</w:t>
      </w:r>
      <w:r w:rsidR="00137B04">
        <w:t>08</w:t>
      </w:r>
      <w:r w:rsidRPr="00AF3DA2">
        <w:t>.) „kt.” sz. határozatot</w:t>
      </w:r>
      <w:r w:rsidR="00257E24">
        <w:t xml:space="preserve"> </w:t>
      </w:r>
      <w:r>
        <w:t xml:space="preserve">– </w:t>
      </w:r>
      <w:r w:rsidR="00137B04" w:rsidRPr="00137B04">
        <w:t>a Karcag, Zöldfa utca 48/B. fsz. 2. ajtószám alatti önkormányzati bérlakás bérbeadásáról</w:t>
      </w:r>
      <w:r w:rsidR="00137B04">
        <w:rPr>
          <w:b/>
        </w:rPr>
        <w:t xml:space="preserve"> </w:t>
      </w:r>
      <w:r>
        <w:t>–,</w:t>
      </w:r>
    </w:p>
    <w:p w:rsidR="00ED557D" w:rsidRDefault="00ED557D" w:rsidP="00ED557D">
      <w:pPr>
        <w:spacing w:line="264" w:lineRule="auto"/>
        <w:ind w:left="142" w:right="23"/>
        <w:jc w:val="both"/>
      </w:pPr>
    </w:p>
    <w:p w:rsidR="00ED557D" w:rsidRDefault="00ED557D" w:rsidP="00ED557D">
      <w:pPr>
        <w:pStyle w:val="Listaszerbekezds"/>
        <w:numPr>
          <w:ilvl w:val="0"/>
          <w:numId w:val="12"/>
        </w:numPr>
        <w:spacing w:line="264" w:lineRule="auto"/>
        <w:ind w:left="567" w:right="23" w:hanging="425"/>
        <w:jc w:val="both"/>
      </w:pPr>
      <w:r w:rsidRPr="00AF3DA2">
        <w:t xml:space="preserve">a </w:t>
      </w:r>
      <w:r w:rsidR="00137B04">
        <w:t>230</w:t>
      </w:r>
      <w:r>
        <w:t>/202</w:t>
      </w:r>
      <w:r w:rsidR="00137B04">
        <w:t>1</w:t>
      </w:r>
      <w:r>
        <w:t>. (</w:t>
      </w:r>
      <w:r w:rsidR="00137B04">
        <w:t>I</w:t>
      </w:r>
      <w:r>
        <w:t>X</w:t>
      </w:r>
      <w:r w:rsidRPr="00AF3DA2">
        <w:t>.</w:t>
      </w:r>
      <w:r>
        <w:t>2</w:t>
      </w:r>
      <w:r w:rsidR="00CC2D39">
        <w:t>8</w:t>
      </w:r>
      <w:r w:rsidRPr="00AF3DA2">
        <w:t>.) „kt.” sz. határozatot</w:t>
      </w:r>
      <w:r w:rsidR="00257E24">
        <w:t xml:space="preserve"> </w:t>
      </w:r>
      <w:r>
        <w:t xml:space="preserve">– </w:t>
      </w:r>
      <w:r w:rsidR="00257E24" w:rsidRPr="00257E24">
        <w:t>a Karcag, Zöldfa utca 48/B. TT. 4. ajtószám alatti önkormányzati bérlakás bérbeadásról</w:t>
      </w:r>
      <w:r w:rsidR="00257E24">
        <w:rPr>
          <w:b/>
        </w:rPr>
        <w:t xml:space="preserve"> </w:t>
      </w:r>
      <w:r>
        <w:t>–,</w:t>
      </w:r>
    </w:p>
    <w:p w:rsidR="00ED557D" w:rsidRDefault="00ED557D" w:rsidP="00ED557D">
      <w:pPr>
        <w:spacing w:line="264" w:lineRule="auto"/>
        <w:ind w:left="142" w:right="23"/>
        <w:jc w:val="both"/>
      </w:pPr>
    </w:p>
    <w:p w:rsidR="00ED557D" w:rsidRDefault="00ED557D" w:rsidP="00ED557D">
      <w:pPr>
        <w:pStyle w:val="Listaszerbekezds"/>
        <w:numPr>
          <w:ilvl w:val="0"/>
          <w:numId w:val="12"/>
        </w:numPr>
        <w:spacing w:line="264" w:lineRule="auto"/>
        <w:ind w:left="567" w:right="23" w:hanging="425"/>
        <w:jc w:val="both"/>
      </w:pPr>
      <w:r w:rsidRPr="00AF3DA2">
        <w:t xml:space="preserve">a </w:t>
      </w:r>
      <w:r w:rsidR="00257E24">
        <w:t>43</w:t>
      </w:r>
      <w:r>
        <w:t>/2020. (</w:t>
      </w:r>
      <w:r w:rsidR="00257E24">
        <w:t>V</w:t>
      </w:r>
      <w:r w:rsidRPr="00AF3DA2">
        <w:t>.</w:t>
      </w:r>
      <w:r w:rsidR="00257E24">
        <w:t>11</w:t>
      </w:r>
      <w:r w:rsidRPr="00AF3DA2">
        <w:t>.) „</w:t>
      </w:r>
      <w:proofErr w:type="spellStart"/>
      <w:r w:rsidR="001437BF">
        <w:t>pm</w:t>
      </w:r>
      <w:proofErr w:type="spellEnd"/>
      <w:r w:rsidRPr="00AF3DA2">
        <w:t>.” sz. határozatot</w:t>
      </w:r>
      <w:r w:rsidR="00257E24">
        <w:t xml:space="preserve"> </w:t>
      </w:r>
      <w:r>
        <w:t xml:space="preserve">– </w:t>
      </w:r>
      <w:r w:rsidR="002704CD" w:rsidRPr="002704CD">
        <w:t>a Karcag, Kórház utca 23. 1. em. 6. ajtószám alatti önkormányzati bérlakás bérbeadásáról</w:t>
      </w:r>
      <w:r w:rsidR="002704CD">
        <w:rPr>
          <w:b/>
        </w:rPr>
        <w:t xml:space="preserve"> </w:t>
      </w:r>
      <w:r>
        <w:t>–,</w:t>
      </w:r>
    </w:p>
    <w:p w:rsidR="00ED557D" w:rsidRDefault="00ED557D" w:rsidP="00ED557D">
      <w:pPr>
        <w:spacing w:line="264" w:lineRule="auto"/>
        <w:ind w:left="142" w:right="23"/>
        <w:jc w:val="both"/>
      </w:pPr>
    </w:p>
    <w:p w:rsidR="00CE28FC" w:rsidRPr="00AF3DA2" w:rsidRDefault="00CE28FC" w:rsidP="00CE28FC">
      <w:pPr>
        <w:pStyle w:val="NormlWeb"/>
        <w:spacing w:before="0" w:after="0"/>
        <w:ind w:left="709" w:hanging="283"/>
        <w:rPr>
          <w:szCs w:val="24"/>
          <w:u w:val="single"/>
        </w:rPr>
      </w:pPr>
    </w:p>
    <w:p w:rsidR="00E83321" w:rsidRPr="00AF3DA2" w:rsidRDefault="00E83321" w:rsidP="00E83321">
      <w:pPr>
        <w:pStyle w:val="NormlWeb"/>
        <w:spacing w:before="0" w:after="0"/>
        <w:ind w:left="709" w:hanging="283"/>
        <w:rPr>
          <w:szCs w:val="24"/>
          <w:u w:val="single"/>
        </w:rPr>
      </w:pPr>
      <w:r w:rsidRPr="00AF3DA2">
        <w:rPr>
          <w:szCs w:val="24"/>
          <w:u w:val="single"/>
        </w:rPr>
        <w:t>Erről értesülnek:</w:t>
      </w:r>
    </w:p>
    <w:p w:rsidR="00E83321" w:rsidRPr="00AF3DA2" w:rsidRDefault="00E83321" w:rsidP="00076E6F">
      <w:pPr>
        <w:numPr>
          <w:ilvl w:val="0"/>
          <w:numId w:val="13"/>
        </w:numPr>
        <w:tabs>
          <w:tab w:val="left" w:pos="993"/>
        </w:tabs>
        <w:ind w:left="993" w:hanging="426"/>
        <w:jc w:val="both"/>
        <w:rPr>
          <w:sz w:val="24"/>
          <w:szCs w:val="24"/>
        </w:rPr>
      </w:pPr>
      <w:r w:rsidRPr="00AF3DA2">
        <w:rPr>
          <w:sz w:val="24"/>
          <w:szCs w:val="24"/>
        </w:rPr>
        <w:t xml:space="preserve">Karcag Városi Önkormányzat Képviselő-testület tagjai, lakóhelyeiken </w:t>
      </w:r>
    </w:p>
    <w:p w:rsidR="00E83321" w:rsidRPr="00AF3DA2" w:rsidRDefault="00E83321" w:rsidP="00076E6F">
      <w:pPr>
        <w:pStyle w:val="NormlWeb"/>
        <w:numPr>
          <w:ilvl w:val="0"/>
          <w:numId w:val="13"/>
        </w:numPr>
        <w:tabs>
          <w:tab w:val="left" w:pos="993"/>
        </w:tabs>
        <w:spacing w:before="0" w:after="0"/>
        <w:ind w:left="993" w:hanging="426"/>
        <w:jc w:val="both"/>
        <w:rPr>
          <w:szCs w:val="24"/>
        </w:rPr>
      </w:pPr>
      <w:r w:rsidRPr="00AF3DA2">
        <w:rPr>
          <w:szCs w:val="24"/>
        </w:rPr>
        <w:t>Karcag Városi Önkormányzat Polgármestere, helyben</w:t>
      </w:r>
    </w:p>
    <w:p w:rsidR="00E83321" w:rsidRPr="00AF3DA2" w:rsidRDefault="00E83321" w:rsidP="00076E6F">
      <w:pPr>
        <w:pStyle w:val="NormlWeb"/>
        <w:numPr>
          <w:ilvl w:val="0"/>
          <w:numId w:val="13"/>
        </w:numPr>
        <w:tabs>
          <w:tab w:val="left" w:pos="993"/>
        </w:tabs>
        <w:spacing w:before="0" w:after="0"/>
        <w:ind w:left="993" w:hanging="426"/>
        <w:jc w:val="both"/>
        <w:rPr>
          <w:szCs w:val="24"/>
        </w:rPr>
      </w:pPr>
      <w:r w:rsidRPr="00AF3DA2">
        <w:rPr>
          <w:szCs w:val="24"/>
        </w:rPr>
        <w:t>Karcag Városi Önkormányzat Jegyzője, helyben</w:t>
      </w:r>
    </w:p>
    <w:p w:rsidR="00E83321" w:rsidRPr="00AF3DA2" w:rsidRDefault="00E83321" w:rsidP="00076E6F">
      <w:pPr>
        <w:pStyle w:val="NormlWeb"/>
        <w:numPr>
          <w:ilvl w:val="0"/>
          <w:numId w:val="13"/>
        </w:numPr>
        <w:tabs>
          <w:tab w:val="left" w:pos="993"/>
        </w:tabs>
        <w:spacing w:before="0" w:after="0"/>
        <w:ind w:left="993" w:hanging="426"/>
        <w:jc w:val="both"/>
        <w:rPr>
          <w:szCs w:val="24"/>
        </w:rPr>
      </w:pPr>
      <w:r w:rsidRPr="00AF3DA2">
        <w:rPr>
          <w:szCs w:val="24"/>
        </w:rPr>
        <w:t>Karcagi Polgármesteri Hivatal, Aljegyzői Iroda, helyben</w:t>
      </w:r>
    </w:p>
    <w:p w:rsidR="00E83321" w:rsidRPr="00AF3DA2" w:rsidRDefault="00E83321" w:rsidP="00076E6F">
      <w:pPr>
        <w:pStyle w:val="Listaszerbekezds"/>
        <w:numPr>
          <w:ilvl w:val="0"/>
          <w:numId w:val="13"/>
        </w:numPr>
        <w:tabs>
          <w:tab w:val="left" w:pos="993"/>
        </w:tabs>
        <w:ind w:left="993" w:hanging="426"/>
        <w:jc w:val="both"/>
      </w:pPr>
      <w:r w:rsidRPr="00AF3DA2">
        <w:t xml:space="preserve">Dr. </w:t>
      </w:r>
      <w:proofErr w:type="spellStart"/>
      <w:r w:rsidRPr="00AF3DA2">
        <w:t>Bukács</w:t>
      </w:r>
      <w:proofErr w:type="spellEnd"/>
      <w:r w:rsidRPr="00AF3DA2">
        <w:t xml:space="preserve"> Annamária irodavezető</w:t>
      </w:r>
    </w:p>
    <w:p w:rsidR="00E83321" w:rsidRPr="00AF3DA2" w:rsidRDefault="00E83321" w:rsidP="00E83321">
      <w:pPr>
        <w:jc w:val="both"/>
        <w:rPr>
          <w:b/>
          <w:sz w:val="24"/>
          <w:szCs w:val="24"/>
          <w:u w:val="single"/>
        </w:rPr>
      </w:pPr>
    </w:p>
    <w:p w:rsidR="00A352A1" w:rsidRPr="00AF3DA2" w:rsidRDefault="00A352A1" w:rsidP="00A352A1">
      <w:pPr>
        <w:jc w:val="both"/>
        <w:rPr>
          <w:bCs/>
          <w:sz w:val="24"/>
          <w:szCs w:val="24"/>
        </w:rPr>
      </w:pPr>
      <w:r w:rsidRPr="00AF3DA2">
        <w:rPr>
          <w:b/>
          <w:bCs/>
          <w:sz w:val="24"/>
          <w:szCs w:val="24"/>
          <w:u w:val="single"/>
        </w:rPr>
        <w:t>Szepesi Tibor polgármester:</w:t>
      </w:r>
      <w:r w:rsidRPr="00AF3DA2">
        <w:rPr>
          <w:bCs/>
          <w:sz w:val="24"/>
          <w:szCs w:val="24"/>
        </w:rPr>
        <w:t xml:space="preserve"> Bejelentette, hogy a </w:t>
      </w:r>
      <w:r w:rsidR="005056A8">
        <w:rPr>
          <w:bCs/>
          <w:sz w:val="24"/>
          <w:szCs w:val="24"/>
        </w:rPr>
        <w:t>18</w:t>
      </w:r>
      <w:r w:rsidRPr="00AF3DA2">
        <w:rPr>
          <w:bCs/>
          <w:sz w:val="24"/>
          <w:szCs w:val="24"/>
        </w:rPr>
        <w:t>-t</w:t>
      </w:r>
      <w:r w:rsidR="005056A8">
        <w:rPr>
          <w:bCs/>
          <w:sz w:val="24"/>
          <w:szCs w:val="24"/>
        </w:rPr>
        <w:t>ó</w:t>
      </w:r>
      <w:r w:rsidRPr="00AF3DA2">
        <w:rPr>
          <w:bCs/>
          <w:sz w:val="24"/>
          <w:szCs w:val="24"/>
        </w:rPr>
        <w:t>l 2</w:t>
      </w:r>
      <w:r w:rsidR="005056A8">
        <w:rPr>
          <w:bCs/>
          <w:sz w:val="24"/>
          <w:szCs w:val="24"/>
        </w:rPr>
        <w:t>1</w:t>
      </w:r>
      <w:r w:rsidRPr="00AF3DA2">
        <w:rPr>
          <w:bCs/>
          <w:sz w:val="24"/>
          <w:szCs w:val="24"/>
        </w:rPr>
        <w:t>-ig terjedő napirendi pontok tárgyalásánál zárt ülést rendel el.</w:t>
      </w:r>
    </w:p>
    <w:p w:rsidR="00A352A1" w:rsidRPr="00AF3DA2" w:rsidRDefault="00A352A1" w:rsidP="00A352A1">
      <w:pPr>
        <w:pStyle w:val="Szvegtrzs"/>
        <w:rPr>
          <w:sz w:val="24"/>
          <w:szCs w:val="24"/>
        </w:rPr>
      </w:pPr>
    </w:p>
    <w:p w:rsidR="00A352A1" w:rsidRPr="00AF3DA2" w:rsidRDefault="00A352A1" w:rsidP="00A352A1">
      <w:pPr>
        <w:pStyle w:val="Szvegtrzs"/>
        <w:rPr>
          <w:sz w:val="24"/>
          <w:szCs w:val="24"/>
        </w:rPr>
      </w:pPr>
      <w:r w:rsidRPr="00AF3DA2">
        <w:rPr>
          <w:sz w:val="24"/>
          <w:szCs w:val="24"/>
        </w:rPr>
        <w:t xml:space="preserve">Tájékoztatta a jelenlévőket, hogy </w:t>
      </w:r>
      <w:r w:rsidR="00025A07">
        <w:rPr>
          <w:sz w:val="24"/>
          <w:szCs w:val="24"/>
        </w:rPr>
        <w:t xml:space="preserve">az </w:t>
      </w:r>
      <w:proofErr w:type="spellStart"/>
      <w:r w:rsidR="00F07864">
        <w:rPr>
          <w:sz w:val="24"/>
          <w:szCs w:val="24"/>
        </w:rPr>
        <w:t>Mötv</w:t>
      </w:r>
      <w:proofErr w:type="spellEnd"/>
      <w:r w:rsidR="00F07864">
        <w:rPr>
          <w:sz w:val="24"/>
          <w:szCs w:val="24"/>
        </w:rPr>
        <w:t>.</w:t>
      </w:r>
      <w:r w:rsidR="00025A07">
        <w:rPr>
          <w:sz w:val="24"/>
          <w:szCs w:val="24"/>
        </w:rPr>
        <w:t xml:space="preserve"> </w:t>
      </w:r>
      <w:r w:rsidRPr="00AF3DA2">
        <w:rPr>
          <w:sz w:val="24"/>
          <w:szCs w:val="24"/>
        </w:rPr>
        <w:t xml:space="preserve">46. § (3) bekezdése értelmében </w:t>
      </w:r>
      <w:r w:rsidRPr="00AF3DA2">
        <w:rPr>
          <w:b/>
          <w:sz w:val="24"/>
          <w:szCs w:val="24"/>
        </w:rPr>
        <w:t>zárt ülésen</w:t>
      </w:r>
      <w:r w:rsidRPr="00AF3DA2">
        <w:rPr>
          <w:sz w:val="24"/>
          <w:szCs w:val="24"/>
        </w:rPr>
        <w:t xml:space="preserve"> a képviselő-testület tagjai, a nem képviselő-testület tagjai közül választott alpolgármester, jegyző, aljegyző, továbbá meghívása esetén az érintett és a szakértő vehetnek részt. </w:t>
      </w:r>
    </w:p>
    <w:p w:rsidR="00A352A1" w:rsidRPr="00AF3DA2" w:rsidRDefault="00A352A1" w:rsidP="00A352A1">
      <w:pPr>
        <w:pStyle w:val="Szvegtrzs"/>
        <w:rPr>
          <w:sz w:val="24"/>
          <w:szCs w:val="24"/>
        </w:rPr>
      </w:pPr>
      <w:r w:rsidRPr="00AF3DA2">
        <w:rPr>
          <w:sz w:val="24"/>
          <w:szCs w:val="24"/>
        </w:rPr>
        <w:t>Ezért megkérte a meghívottakat és a vendégeket, hogy a zárt ülés időtartamára a tanácskozótermet szíveskedjenek elhagyni.</w:t>
      </w:r>
    </w:p>
    <w:p w:rsidR="00A352A1" w:rsidRPr="00AF3DA2" w:rsidRDefault="00A352A1" w:rsidP="00A352A1">
      <w:pPr>
        <w:pStyle w:val="Szvegtrzs"/>
        <w:rPr>
          <w:sz w:val="24"/>
          <w:szCs w:val="24"/>
        </w:rPr>
      </w:pPr>
    </w:p>
    <w:p w:rsidR="00A352A1" w:rsidRPr="00AF3DA2" w:rsidRDefault="00A352A1" w:rsidP="00A352A1">
      <w:pPr>
        <w:pStyle w:val="Szvegtrzs"/>
        <w:rPr>
          <w:sz w:val="24"/>
          <w:szCs w:val="24"/>
        </w:rPr>
      </w:pPr>
      <w:r w:rsidRPr="00AF3DA2">
        <w:rPr>
          <w:sz w:val="24"/>
          <w:szCs w:val="24"/>
        </w:rPr>
        <w:t>Az ügyben érintett személyeknek, az adott napirend tárgyalásánál a hivatal köztisztviselői szólni fognak.</w:t>
      </w:r>
    </w:p>
    <w:p w:rsidR="00A352A1" w:rsidRPr="00AF3DA2" w:rsidRDefault="00A352A1" w:rsidP="00A352A1">
      <w:pPr>
        <w:pStyle w:val="Szvegtrzs"/>
        <w:rPr>
          <w:sz w:val="24"/>
          <w:szCs w:val="24"/>
        </w:rPr>
      </w:pPr>
    </w:p>
    <w:p w:rsidR="00A352A1" w:rsidRPr="00AF3DA2" w:rsidRDefault="00A352A1" w:rsidP="00A352A1">
      <w:pPr>
        <w:pStyle w:val="Szvegtrzs"/>
        <w:rPr>
          <w:sz w:val="24"/>
          <w:szCs w:val="24"/>
        </w:rPr>
      </w:pPr>
      <w:r w:rsidRPr="00AF3DA2">
        <w:rPr>
          <w:sz w:val="24"/>
          <w:szCs w:val="24"/>
        </w:rPr>
        <w:t>Rátértek a zárt ülés napirendjének a megtárgyalására.</w:t>
      </w:r>
    </w:p>
    <w:p w:rsidR="00A352A1" w:rsidRPr="00AF3DA2" w:rsidRDefault="00A352A1" w:rsidP="00A352A1">
      <w:pPr>
        <w:pStyle w:val="Szvegtrzs"/>
        <w:rPr>
          <w:sz w:val="24"/>
          <w:szCs w:val="24"/>
        </w:rPr>
      </w:pPr>
    </w:p>
    <w:p w:rsidR="00A352A1" w:rsidRPr="00AF3DA2" w:rsidRDefault="00A352A1" w:rsidP="00A352A1">
      <w:pPr>
        <w:pStyle w:val="Szvegtrzs"/>
        <w:jc w:val="center"/>
        <w:rPr>
          <w:b/>
          <w:i/>
          <w:sz w:val="24"/>
          <w:szCs w:val="24"/>
        </w:rPr>
      </w:pPr>
      <w:r w:rsidRPr="00AF3DA2">
        <w:rPr>
          <w:b/>
          <w:i/>
          <w:sz w:val="24"/>
          <w:szCs w:val="24"/>
        </w:rPr>
        <w:t>– A zárt ülés anyagát külön jegyzőkönyv tartalmazza. –</w:t>
      </w:r>
    </w:p>
    <w:p w:rsidR="00A352A1" w:rsidRPr="00AF3DA2" w:rsidRDefault="00A352A1" w:rsidP="00A352A1">
      <w:pPr>
        <w:pStyle w:val="NormlWeb"/>
        <w:spacing w:before="0" w:after="0"/>
        <w:jc w:val="both"/>
        <w:rPr>
          <w:szCs w:val="24"/>
        </w:rPr>
      </w:pPr>
    </w:p>
    <w:p w:rsidR="00A352A1" w:rsidRPr="00AF3DA2" w:rsidRDefault="00A352A1" w:rsidP="00A352A1">
      <w:pPr>
        <w:pStyle w:val="NormlWeb"/>
        <w:spacing w:before="0" w:after="0"/>
        <w:jc w:val="both"/>
        <w:rPr>
          <w:szCs w:val="24"/>
        </w:rPr>
      </w:pPr>
      <w:r w:rsidRPr="00AF3DA2">
        <w:rPr>
          <w:b/>
          <w:bCs/>
          <w:iCs/>
          <w:szCs w:val="24"/>
          <w:u w:val="single"/>
        </w:rPr>
        <w:t>Szepesi Tibor polgármester:</w:t>
      </w:r>
      <w:r w:rsidRPr="00AF3DA2">
        <w:rPr>
          <w:b/>
          <w:bCs/>
          <w:iCs/>
          <w:szCs w:val="24"/>
        </w:rPr>
        <w:t xml:space="preserve"> </w:t>
      </w:r>
      <w:r w:rsidRPr="00AF3DA2">
        <w:rPr>
          <w:szCs w:val="24"/>
        </w:rPr>
        <w:t xml:space="preserve">Bejelentette, hogy a zárt ülés megtárgyalásának a végére értek, a testület nyilvános ülés keretében folytatja munkáját.  </w:t>
      </w:r>
    </w:p>
    <w:p w:rsidR="00E83321" w:rsidRPr="00AF3DA2" w:rsidRDefault="00E83321" w:rsidP="00252194">
      <w:pPr>
        <w:jc w:val="both"/>
        <w:rPr>
          <w:sz w:val="24"/>
          <w:szCs w:val="24"/>
        </w:rPr>
      </w:pPr>
    </w:p>
    <w:tbl>
      <w:tblPr>
        <w:tblW w:w="0" w:type="auto"/>
        <w:tblLook w:val="04A0"/>
      </w:tblPr>
      <w:tblGrid>
        <w:gridCol w:w="2660"/>
        <w:gridCol w:w="6551"/>
      </w:tblGrid>
      <w:tr w:rsidR="000127C5" w:rsidRPr="00AF3DA2" w:rsidTr="00F34673">
        <w:tc>
          <w:tcPr>
            <w:tcW w:w="2660" w:type="dxa"/>
          </w:tcPr>
          <w:p w:rsidR="000127C5" w:rsidRPr="00AF3DA2" w:rsidRDefault="000127C5" w:rsidP="00F34673">
            <w:pPr>
              <w:jc w:val="both"/>
              <w:rPr>
                <w:b/>
                <w:bCs/>
                <w:sz w:val="24"/>
                <w:szCs w:val="24"/>
              </w:rPr>
            </w:pPr>
            <w:r>
              <w:rPr>
                <w:b/>
                <w:bCs/>
                <w:sz w:val="24"/>
                <w:szCs w:val="24"/>
              </w:rPr>
              <w:t>22</w:t>
            </w:r>
            <w:r w:rsidRPr="00AF3DA2">
              <w:rPr>
                <w:b/>
                <w:bCs/>
                <w:sz w:val="24"/>
                <w:szCs w:val="24"/>
              </w:rPr>
              <w:t xml:space="preserve">. </w:t>
            </w:r>
            <w:r w:rsidRPr="00AF3DA2">
              <w:rPr>
                <w:b/>
                <w:bCs/>
                <w:sz w:val="24"/>
                <w:szCs w:val="24"/>
                <w:u w:val="single"/>
              </w:rPr>
              <w:t>napirendi pont:</w:t>
            </w:r>
          </w:p>
        </w:tc>
        <w:tc>
          <w:tcPr>
            <w:tcW w:w="6551" w:type="dxa"/>
          </w:tcPr>
          <w:p w:rsidR="003F186C" w:rsidRPr="003F186C" w:rsidRDefault="003F186C" w:rsidP="003F186C">
            <w:pPr>
              <w:ind w:left="175"/>
              <w:jc w:val="both"/>
              <w:outlineLvl w:val="0"/>
              <w:rPr>
                <w:sz w:val="24"/>
                <w:szCs w:val="24"/>
              </w:rPr>
            </w:pPr>
            <w:r w:rsidRPr="003F186C">
              <w:rPr>
                <w:sz w:val="24"/>
                <w:szCs w:val="24"/>
              </w:rPr>
              <w:t xml:space="preserve">Javaslat </w:t>
            </w:r>
            <w:r w:rsidRPr="003F186C">
              <w:rPr>
                <w:bCs/>
                <w:sz w:val="24"/>
                <w:szCs w:val="24"/>
              </w:rPr>
              <w:t>a 2022. évi lakossági víz- és csatornaszolgáltatás támogatására való pályázat benyújtására</w:t>
            </w:r>
          </w:p>
          <w:p w:rsidR="000127C5" w:rsidRPr="00AF3DA2" w:rsidRDefault="000127C5" w:rsidP="003F186C">
            <w:pPr>
              <w:ind w:left="175"/>
              <w:jc w:val="both"/>
              <w:rPr>
                <w:bCs/>
                <w:sz w:val="24"/>
                <w:szCs w:val="24"/>
              </w:rPr>
            </w:pPr>
          </w:p>
        </w:tc>
      </w:tr>
    </w:tbl>
    <w:p w:rsidR="00FA5AF0" w:rsidRDefault="00FA5AF0" w:rsidP="008133A2">
      <w:pPr>
        <w:pStyle w:val="NormlWeb"/>
        <w:spacing w:before="0" w:after="0"/>
        <w:jc w:val="both"/>
        <w:rPr>
          <w:szCs w:val="24"/>
        </w:rPr>
      </w:pPr>
    </w:p>
    <w:p w:rsidR="003F186C" w:rsidRPr="003F186C" w:rsidRDefault="000127C5" w:rsidP="003F186C">
      <w:pPr>
        <w:jc w:val="both"/>
        <w:rPr>
          <w:bCs/>
          <w:sz w:val="24"/>
          <w:szCs w:val="24"/>
        </w:rPr>
      </w:pPr>
      <w:r w:rsidRPr="000127C5">
        <w:rPr>
          <w:b/>
          <w:bCs/>
          <w:iCs/>
          <w:sz w:val="24"/>
          <w:szCs w:val="24"/>
          <w:u w:val="single"/>
        </w:rPr>
        <w:t>Szepesi Tibor polgármester:</w:t>
      </w:r>
      <w:r w:rsidRPr="000127C5">
        <w:rPr>
          <w:bCs/>
          <w:iCs/>
          <w:sz w:val="24"/>
          <w:szCs w:val="24"/>
        </w:rPr>
        <w:t xml:space="preserve"> </w:t>
      </w:r>
      <w:r w:rsidR="003F186C" w:rsidRPr="003F186C">
        <w:rPr>
          <w:bCs/>
          <w:sz w:val="24"/>
          <w:szCs w:val="24"/>
        </w:rPr>
        <w:t>A lakossági közműves ivóvíz ellátás, szennyvízelvezetés és tisztítás költségeinek lakossági felhasználásból származó árbevételt meghaladó veszteségeinek megtérítésére az önkormányzatokon keresztül pályázat útján támogatási igény nyújtható be.</w:t>
      </w:r>
      <w:r w:rsidR="003F186C">
        <w:rPr>
          <w:bCs/>
          <w:sz w:val="24"/>
          <w:szCs w:val="24"/>
        </w:rPr>
        <w:t xml:space="preserve"> Javasolta a támogatási igény benyújtását, mivel ez segíteni fogja az önkormányzat működését. </w:t>
      </w:r>
      <w:r w:rsidR="003F186C" w:rsidRPr="003F186C">
        <w:rPr>
          <w:bCs/>
          <w:iCs/>
          <w:sz w:val="24"/>
          <w:szCs w:val="24"/>
        </w:rPr>
        <w:t>Vitára bocsátotta a napirendet.</w:t>
      </w:r>
    </w:p>
    <w:p w:rsidR="003F186C" w:rsidRPr="003F186C" w:rsidRDefault="003F186C" w:rsidP="00C361C3">
      <w:pPr>
        <w:tabs>
          <w:tab w:val="left" w:pos="2518"/>
        </w:tabs>
        <w:jc w:val="both"/>
        <w:rPr>
          <w:bCs/>
          <w:iCs/>
          <w:sz w:val="24"/>
          <w:szCs w:val="24"/>
        </w:rPr>
      </w:pPr>
    </w:p>
    <w:p w:rsidR="000127C5" w:rsidRPr="000127C5" w:rsidRDefault="000127C5" w:rsidP="00C361C3">
      <w:pPr>
        <w:tabs>
          <w:tab w:val="left" w:pos="2518"/>
        </w:tabs>
        <w:jc w:val="both"/>
        <w:rPr>
          <w:bCs/>
          <w:iCs/>
          <w:sz w:val="24"/>
          <w:szCs w:val="24"/>
        </w:rPr>
      </w:pPr>
      <w:r w:rsidRPr="000127C5">
        <w:rPr>
          <w:bCs/>
          <w:iCs/>
          <w:sz w:val="24"/>
          <w:szCs w:val="24"/>
        </w:rPr>
        <w:t>Kérdés, hozzászólás van-e?</w:t>
      </w:r>
    </w:p>
    <w:p w:rsidR="000127C5" w:rsidRPr="000127C5" w:rsidRDefault="000127C5" w:rsidP="00C361C3">
      <w:pPr>
        <w:tabs>
          <w:tab w:val="left" w:pos="2518"/>
        </w:tabs>
        <w:jc w:val="both"/>
        <w:rPr>
          <w:bCs/>
          <w:iCs/>
          <w:sz w:val="24"/>
          <w:szCs w:val="24"/>
        </w:rPr>
      </w:pPr>
    </w:p>
    <w:p w:rsidR="000127C5" w:rsidRPr="000127C5" w:rsidRDefault="000127C5" w:rsidP="00C361C3">
      <w:pPr>
        <w:rPr>
          <w:sz w:val="24"/>
          <w:szCs w:val="24"/>
        </w:rPr>
      </w:pPr>
      <w:r w:rsidRPr="000127C5">
        <w:rPr>
          <w:sz w:val="24"/>
          <w:szCs w:val="24"/>
        </w:rPr>
        <w:t xml:space="preserve">Kérdés, észrevétel nem hangzott el. </w:t>
      </w:r>
    </w:p>
    <w:p w:rsidR="000127C5" w:rsidRPr="000127C5" w:rsidRDefault="000127C5" w:rsidP="00C361C3">
      <w:pPr>
        <w:rPr>
          <w:sz w:val="24"/>
          <w:szCs w:val="24"/>
        </w:rPr>
      </w:pPr>
    </w:p>
    <w:p w:rsidR="000127C5" w:rsidRPr="000127C5" w:rsidRDefault="000127C5" w:rsidP="00C361C3">
      <w:pPr>
        <w:ind w:right="70"/>
        <w:jc w:val="both"/>
        <w:rPr>
          <w:bCs/>
          <w:sz w:val="24"/>
          <w:szCs w:val="24"/>
        </w:rPr>
      </w:pPr>
      <w:r w:rsidRPr="000127C5">
        <w:rPr>
          <w:b/>
          <w:bCs/>
          <w:sz w:val="24"/>
          <w:szCs w:val="24"/>
          <w:u w:val="single"/>
        </w:rPr>
        <w:t>Szepesi Tibor polgármester:</w:t>
      </w:r>
      <w:r w:rsidRPr="000127C5">
        <w:rPr>
          <w:sz w:val="24"/>
          <w:szCs w:val="24"/>
        </w:rPr>
        <w:t xml:space="preserve"> Javasolta az előterjesztés és a határozati javaslat elfogadását. </w:t>
      </w:r>
      <w:r w:rsidRPr="000127C5">
        <w:rPr>
          <w:bCs/>
          <w:sz w:val="24"/>
          <w:szCs w:val="24"/>
        </w:rPr>
        <w:t xml:space="preserve">Aki egyetért, kézfeltartással jelezze. </w:t>
      </w:r>
    </w:p>
    <w:p w:rsidR="000127C5" w:rsidRPr="000127C5" w:rsidRDefault="000127C5" w:rsidP="00C361C3">
      <w:pPr>
        <w:rPr>
          <w:b/>
          <w:bCs/>
          <w:sz w:val="24"/>
          <w:szCs w:val="24"/>
          <w:u w:val="single"/>
        </w:rPr>
      </w:pPr>
    </w:p>
    <w:p w:rsidR="000127C5" w:rsidRPr="000127C5" w:rsidRDefault="000127C5" w:rsidP="00F34673">
      <w:pPr>
        <w:tabs>
          <w:tab w:val="left" w:pos="1267"/>
        </w:tabs>
        <w:ind w:right="70"/>
        <w:rPr>
          <w:sz w:val="24"/>
          <w:szCs w:val="24"/>
        </w:rPr>
      </w:pPr>
      <w:r w:rsidRPr="000127C5">
        <w:rPr>
          <w:b/>
          <w:bCs/>
          <w:sz w:val="24"/>
          <w:szCs w:val="24"/>
          <w:u w:val="single"/>
        </w:rPr>
        <w:t>A képviselő-testület döntése:</w:t>
      </w:r>
      <w:r w:rsidRPr="000127C5">
        <w:rPr>
          <w:b/>
          <w:bCs/>
          <w:sz w:val="24"/>
          <w:szCs w:val="24"/>
        </w:rPr>
        <w:t xml:space="preserve"> </w:t>
      </w:r>
      <w:r w:rsidRPr="000127C5">
        <w:rPr>
          <w:bCs/>
          <w:sz w:val="24"/>
          <w:szCs w:val="24"/>
        </w:rPr>
        <w:t>1</w:t>
      </w:r>
      <w:r>
        <w:rPr>
          <w:bCs/>
          <w:sz w:val="24"/>
          <w:szCs w:val="24"/>
        </w:rPr>
        <w:t>0</w:t>
      </w:r>
      <w:r w:rsidRPr="000127C5">
        <w:rPr>
          <w:sz w:val="24"/>
          <w:szCs w:val="24"/>
        </w:rPr>
        <w:t xml:space="preserve"> igen szavazat. Nemleges szavazat és tartózkodás nem volt.</w:t>
      </w:r>
    </w:p>
    <w:p w:rsidR="00FA5AF0" w:rsidRPr="000127C5" w:rsidRDefault="00FA5AF0" w:rsidP="008133A2">
      <w:pPr>
        <w:pStyle w:val="NormlWeb"/>
        <w:spacing w:before="0" w:after="0"/>
        <w:jc w:val="both"/>
        <w:rPr>
          <w:szCs w:val="24"/>
        </w:rPr>
      </w:pPr>
    </w:p>
    <w:p w:rsidR="00FA5AF0" w:rsidRDefault="00FA5AF0" w:rsidP="008133A2">
      <w:pPr>
        <w:pStyle w:val="NormlWeb"/>
        <w:spacing w:before="0" w:after="0"/>
        <w:jc w:val="both"/>
        <w:rPr>
          <w:szCs w:val="24"/>
        </w:rPr>
      </w:pPr>
    </w:p>
    <w:p w:rsidR="00F34673" w:rsidRPr="00E175AA" w:rsidRDefault="00F34673" w:rsidP="00F34673">
      <w:pPr>
        <w:rPr>
          <w:b/>
          <w:bCs/>
          <w:sz w:val="24"/>
          <w:szCs w:val="24"/>
        </w:rPr>
      </w:pPr>
      <w:r>
        <w:rPr>
          <w:b/>
          <w:bCs/>
          <w:sz w:val="24"/>
          <w:szCs w:val="24"/>
        </w:rPr>
        <w:t>62</w:t>
      </w:r>
      <w:r w:rsidRPr="00E175AA">
        <w:rPr>
          <w:b/>
          <w:bCs/>
          <w:sz w:val="24"/>
          <w:szCs w:val="24"/>
        </w:rPr>
        <w:t>/2022. (II.24.) „kt” sz. határozat</w:t>
      </w:r>
    </w:p>
    <w:p w:rsidR="00F34673" w:rsidRPr="00E175AA" w:rsidRDefault="00F34673" w:rsidP="00F34673">
      <w:pPr>
        <w:jc w:val="both"/>
        <w:rPr>
          <w:b/>
          <w:bCs/>
          <w:sz w:val="24"/>
          <w:szCs w:val="24"/>
        </w:rPr>
      </w:pPr>
      <w:proofErr w:type="gramStart"/>
      <w:r w:rsidRPr="00E175AA">
        <w:rPr>
          <w:b/>
          <w:bCs/>
          <w:sz w:val="24"/>
          <w:szCs w:val="24"/>
        </w:rPr>
        <w:t>a</w:t>
      </w:r>
      <w:proofErr w:type="gramEnd"/>
      <w:r w:rsidRPr="00E175AA">
        <w:rPr>
          <w:b/>
          <w:bCs/>
          <w:sz w:val="24"/>
          <w:szCs w:val="24"/>
        </w:rPr>
        <w:t xml:space="preserve"> 2022. évi lakossági víz- és csatornaszolgáltatás támogatására való pályázat benyújtásáról</w:t>
      </w:r>
    </w:p>
    <w:p w:rsidR="00F34673" w:rsidRDefault="00F34673" w:rsidP="00F34673">
      <w:pPr>
        <w:jc w:val="both"/>
        <w:rPr>
          <w:sz w:val="24"/>
          <w:szCs w:val="24"/>
        </w:rPr>
      </w:pPr>
    </w:p>
    <w:p w:rsidR="00F34673" w:rsidRDefault="00F34673" w:rsidP="00F34673">
      <w:pPr>
        <w:jc w:val="both"/>
        <w:rPr>
          <w:sz w:val="24"/>
          <w:szCs w:val="24"/>
        </w:rPr>
      </w:pPr>
      <w:r w:rsidRPr="00E175AA">
        <w:rPr>
          <w:sz w:val="24"/>
          <w:szCs w:val="24"/>
        </w:rPr>
        <w:t>Karcag Városi Önkormányzat Képviselő-testülete (továbbiakban: Képviselő-testület) az Alaptörvény 32. cikk (l) bekezdés b) pontjában biztosított jogkörében, a Magyarország helyi önkormányzatairól szóló 2011. évi CLXXXIX. törvény 10. § (1) bekezdésében foglalt feladatkörében eljárva, valamint a Magyarország 2022. évi központi költségvetéséről szóló 2021. évi XC. törvény 3. A helyi önkormányzatok kiegészítő támogatásai melléklet 2.1.1.</w:t>
      </w:r>
      <w:r>
        <w:rPr>
          <w:sz w:val="24"/>
          <w:szCs w:val="24"/>
        </w:rPr>
        <w:t> </w:t>
      </w:r>
      <w:r w:rsidRPr="00E175AA">
        <w:rPr>
          <w:sz w:val="24"/>
          <w:szCs w:val="24"/>
        </w:rPr>
        <w:t>pontja alapján az alábbiak szerint dönt:</w:t>
      </w:r>
    </w:p>
    <w:p w:rsidR="00F34673" w:rsidRPr="00E175AA" w:rsidRDefault="00F34673" w:rsidP="00F34673">
      <w:pPr>
        <w:jc w:val="both"/>
        <w:rPr>
          <w:sz w:val="24"/>
          <w:szCs w:val="24"/>
        </w:rPr>
      </w:pPr>
    </w:p>
    <w:p w:rsidR="00F34673" w:rsidRDefault="00F34673" w:rsidP="00F34673">
      <w:pPr>
        <w:pStyle w:val="Listaszerbekezds"/>
        <w:widowControl w:val="0"/>
        <w:numPr>
          <w:ilvl w:val="0"/>
          <w:numId w:val="63"/>
        </w:numPr>
        <w:pBdr>
          <w:top w:val="nil"/>
          <w:left w:val="nil"/>
          <w:bottom w:val="nil"/>
          <w:right w:val="nil"/>
          <w:between w:val="nil"/>
        </w:pBdr>
        <w:ind w:hanging="501"/>
        <w:jc w:val="both"/>
      </w:pPr>
      <w:r w:rsidRPr="00E175AA">
        <w:t xml:space="preserve"> Karcag Városi Önkormányzat pályázatot nyújt be lakossági víz- és csatornaszolgáltatás támogatására.</w:t>
      </w:r>
    </w:p>
    <w:p w:rsidR="00F34673" w:rsidRPr="00E175AA" w:rsidRDefault="00F34673" w:rsidP="00F34673">
      <w:pPr>
        <w:widowControl w:val="0"/>
        <w:pBdr>
          <w:top w:val="nil"/>
          <w:left w:val="nil"/>
          <w:bottom w:val="nil"/>
          <w:right w:val="nil"/>
          <w:between w:val="nil"/>
        </w:pBdr>
        <w:ind w:left="708"/>
        <w:jc w:val="both"/>
        <w:rPr>
          <w:sz w:val="24"/>
          <w:szCs w:val="24"/>
        </w:rPr>
      </w:pPr>
      <w:r w:rsidRPr="00E175AA">
        <w:rPr>
          <w:sz w:val="24"/>
          <w:szCs w:val="24"/>
        </w:rPr>
        <w:tab/>
      </w:r>
      <w:r w:rsidRPr="00E175AA">
        <w:rPr>
          <w:sz w:val="24"/>
          <w:szCs w:val="24"/>
        </w:rPr>
        <w:tab/>
      </w:r>
      <w:r w:rsidRPr="00E175AA">
        <w:rPr>
          <w:sz w:val="24"/>
          <w:szCs w:val="24"/>
        </w:rPr>
        <w:tab/>
      </w:r>
    </w:p>
    <w:p w:rsidR="00F34673" w:rsidRDefault="00F34673" w:rsidP="00F34673">
      <w:pPr>
        <w:ind w:left="1134" w:hanging="567"/>
        <w:jc w:val="both"/>
        <w:rPr>
          <w:sz w:val="24"/>
          <w:szCs w:val="24"/>
        </w:rPr>
      </w:pPr>
      <w:r w:rsidRPr="00E175AA">
        <w:rPr>
          <w:sz w:val="24"/>
          <w:szCs w:val="24"/>
        </w:rPr>
        <w:t>2.</w:t>
      </w:r>
      <w:r w:rsidRPr="00E175AA">
        <w:rPr>
          <w:sz w:val="24"/>
          <w:szCs w:val="24"/>
        </w:rPr>
        <w:tab/>
        <w:t>A Képviselő-testület felhatalmazza Szepesi</w:t>
      </w:r>
      <w:r>
        <w:rPr>
          <w:sz w:val="24"/>
          <w:szCs w:val="24"/>
        </w:rPr>
        <w:t xml:space="preserve"> </w:t>
      </w:r>
      <w:r w:rsidRPr="00E175AA">
        <w:rPr>
          <w:sz w:val="24"/>
          <w:szCs w:val="24"/>
        </w:rPr>
        <w:t>Tibor polgármestert a benyújtandó pályázattal kapcsolatos adatlapok és nyilatkozatok aláírására.</w:t>
      </w:r>
    </w:p>
    <w:p w:rsidR="00F34673" w:rsidRPr="00E175AA" w:rsidRDefault="00F34673" w:rsidP="00F34673">
      <w:pPr>
        <w:ind w:left="1134" w:hanging="567"/>
        <w:jc w:val="both"/>
        <w:rPr>
          <w:sz w:val="24"/>
          <w:szCs w:val="24"/>
        </w:rPr>
      </w:pPr>
    </w:p>
    <w:p w:rsidR="00F34673" w:rsidRDefault="00F34673" w:rsidP="00F34673">
      <w:pPr>
        <w:ind w:left="1134" w:hanging="567"/>
        <w:jc w:val="both"/>
        <w:rPr>
          <w:sz w:val="24"/>
          <w:szCs w:val="24"/>
        </w:rPr>
      </w:pPr>
      <w:r w:rsidRPr="00E175AA">
        <w:rPr>
          <w:sz w:val="24"/>
          <w:szCs w:val="24"/>
        </w:rPr>
        <w:t>3.</w:t>
      </w:r>
      <w:r w:rsidRPr="00E175AA">
        <w:rPr>
          <w:sz w:val="24"/>
          <w:szCs w:val="24"/>
        </w:rPr>
        <w:tab/>
        <w:t>A Képviselő-testület felkéri a Polgármesteri Hivatal Költségvetési és Adó Irodáját, valamint az Önkormányzati tanácsadóját, hogy a pályázatot készítse elő, és a megadott határidőig töltse fel az ÖNEGM rendszerben.</w:t>
      </w:r>
    </w:p>
    <w:p w:rsidR="00F34673" w:rsidRPr="00E175AA" w:rsidRDefault="00F34673" w:rsidP="00F34673">
      <w:pPr>
        <w:ind w:left="1134" w:hanging="567"/>
        <w:jc w:val="both"/>
        <w:rPr>
          <w:sz w:val="24"/>
          <w:szCs w:val="24"/>
        </w:rPr>
      </w:pPr>
    </w:p>
    <w:p w:rsidR="00F34673" w:rsidRPr="00E175AA" w:rsidRDefault="00F34673" w:rsidP="00F34673">
      <w:pPr>
        <w:ind w:left="1134"/>
        <w:jc w:val="both"/>
        <w:rPr>
          <w:sz w:val="24"/>
          <w:szCs w:val="24"/>
        </w:rPr>
      </w:pPr>
      <w:r w:rsidRPr="00E175AA">
        <w:rPr>
          <w:sz w:val="24"/>
          <w:szCs w:val="24"/>
          <w:u w:val="single"/>
        </w:rPr>
        <w:t>Határidő:</w:t>
      </w:r>
      <w:r w:rsidRPr="00E175AA">
        <w:rPr>
          <w:sz w:val="24"/>
          <w:szCs w:val="24"/>
        </w:rPr>
        <w:t xml:space="preserve"> azonnal</w:t>
      </w:r>
    </w:p>
    <w:p w:rsidR="00F34673" w:rsidRPr="00E175AA" w:rsidRDefault="00F34673" w:rsidP="00F34673">
      <w:pPr>
        <w:ind w:left="1134"/>
        <w:jc w:val="both"/>
        <w:rPr>
          <w:sz w:val="24"/>
          <w:szCs w:val="24"/>
        </w:rPr>
      </w:pPr>
      <w:r w:rsidRPr="00E175AA">
        <w:rPr>
          <w:sz w:val="24"/>
          <w:szCs w:val="24"/>
          <w:u w:val="single"/>
        </w:rPr>
        <w:t>Felelős:</w:t>
      </w:r>
      <w:r w:rsidRPr="00E175AA">
        <w:rPr>
          <w:sz w:val="24"/>
          <w:szCs w:val="24"/>
        </w:rPr>
        <w:t xml:space="preserve"> Szabóné Bóka Réka irodavezető</w:t>
      </w:r>
    </w:p>
    <w:p w:rsidR="00F34673" w:rsidRPr="00663FDC" w:rsidRDefault="00F34673" w:rsidP="00F34673">
      <w:pPr>
        <w:ind w:left="1134"/>
        <w:jc w:val="both"/>
        <w:rPr>
          <w:sz w:val="24"/>
          <w:szCs w:val="24"/>
        </w:rPr>
      </w:pPr>
      <w:r w:rsidRPr="00663FDC">
        <w:rPr>
          <w:sz w:val="24"/>
          <w:szCs w:val="24"/>
        </w:rPr>
        <w:tab/>
        <w:t xml:space="preserve">         </w:t>
      </w:r>
      <w:proofErr w:type="spellStart"/>
      <w:r w:rsidRPr="00663FDC">
        <w:rPr>
          <w:sz w:val="24"/>
          <w:szCs w:val="24"/>
        </w:rPr>
        <w:t>Nyester</w:t>
      </w:r>
      <w:proofErr w:type="spellEnd"/>
      <w:r w:rsidRPr="00663FDC">
        <w:rPr>
          <w:sz w:val="24"/>
          <w:szCs w:val="24"/>
        </w:rPr>
        <w:t xml:space="preserve"> Ferenc önkormányzati tanácsadó</w:t>
      </w:r>
    </w:p>
    <w:p w:rsidR="00F34673" w:rsidRDefault="00F34673" w:rsidP="00F34673">
      <w:pPr>
        <w:jc w:val="both"/>
        <w:rPr>
          <w:sz w:val="24"/>
          <w:szCs w:val="24"/>
          <w:u w:val="single"/>
        </w:rPr>
      </w:pPr>
    </w:p>
    <w:p w:rsidR="00F34673" w:rsidRPr="00F45F64" w:rsidRDefault="00F34673" w:rsidP="00F34673">
      <w:pPr>
        <w:jc w:val="both"/>
        <w:rPr>
          <w:sz w:val="24"/>
          <w:szCs w:val="24"/>
          <w:u w:val="single"/>
        </w:rPr>
      </w:pPr>
      <w:r w:rsidRPr="00F45F64">
        <w:rPr>
          <w:sz w:val="24"/>
          <w:szCs w:val="24"/>
          <w:u w:val="single"/>
        </w:rPr>
        <w:t>Erről értesülnek:</w:t>
      </w:r>
    </w:p>
    <w:p w:rsidR="00F34673" w:rsidRPr="00E175AA" w:rsidRDefault="00F34673" w:rsidP="00F34673">
      <w:pPr>
        <w:pStyle w:val="Listaszerbekezds"/>
        <w:widowControl w:val="0"/>
        <w:numPr>
          <w:ilvl w:val="0"/>
          <w:numId w:val="64"/>
        </w:numPr>
        <w:pBdr>
          <w:top w:val="nil"/>
          <w:left w:val="nil"/>
          <w:bottom w:val="nil"/>
          <w:right w:val="nil"/>
          <w:between w:val="nil"/>
        </w:pBdr>
        <w:jc w:val="both"/>
      </w:pPr>
      <w:r w:rsidRPr="00E175AA">
        <w:t>Karcag Városi Önkormányzat Képviselő-testületének tagjai, lakóhelyükön</w:t>
      </w:r>
    </w:p>
    <w:p w:rsidR="00F34673" w:rsidRPr="00E175AA" w:rsidRDefault="00F34673" w:rsidP="00F34673">
      <w:pPr>
        <w:pStyle w:val="Listaszerbekezds"/>
        <w:widowControl w:val="0"/>
        <w:numPr>
          <w:ilvl w:val="0"/>
          <w:numId w:val="64"/>
        </w:numPr>
        <w:pBdr>
          <w:top w:val="nil"/>
          <w:left w:val="nil"/>
          <w:bottom w:val="nil"/>
          <w:right w:val="nil"/>
          <w:between w:val="nil"/>
        </w:pBdr>
        <w:jc w:val="both"/>
      </w:pPr>
      <w:r w:rsidRPr="00E175AA">
        <w:t>Karcag Városi Önkormányzat Polgármestere, helyben</w:t>
      </w:r>
    </w:p>
    <w:p w:rsidR="00F34673" w:rsidRPr="00E175AA" w:rsidRDefault="00F34673" w:rsidP="00F34673">
      <w:pPr>
        <w:pStyle w:val="Listaszerbekezds"/>
        <w:widowControl w:val="0"/>
        <w:numPr>
          <w:ilvl w:val="0"/>
          <w:numId w:val="64"/>
        </w:numPr>
        <w:pBdr>
          <w:top w:val="nil"/>
          <w:left w:val="nil"/>
          <w:bottom w:val="nil"/>
          <w:right w:val="nil"/>
          <w:between w:val="nil"/>
        </w:pBdr>
        <w:jc w:val="both"/>
      </w:pPr>
      <w:r w:rsidRPr="00E175AA">
        <w:t>Karcag Városi Önkormányzat Jegyzője, helyben</w:t>
      </w:r>
    </w:p>
    <w:p w:rsidR="00F34673" w:rsidRPr="00E175AA" w:rsidRDefault="00F34673" w:rsidP="00F34673">
      <w:pPr>
        <w:pStyle w:val="Listaszerbekezds"/>
        <w:widowControl w:val="0"/>
        <w:numPr>
          <w:ilvl w:val="0"/>
          <w:numId w:val="64"/>
        </w:numPr>
        <w:pBdr>
          <w:top w:val="nil"/>
          <w:left w:val="nil"/>
          <w:bottom w:val="nil"/>
          <w:right w:val="nil"/>
          <w:between w:val="nil"/>
        </w:pBdr>
        <w:jc w:val="both"/>
      </w:pPr>
      <w:r w:rsidRPr="00E175AA">
        <w:t>Karcagi Polgármesteri Hivatal Aljegyzői Iroda, helyben</w:t>
      </w:r>
    </w:p>
    <w:p w:rsidR="00F34673" w:rsidRPr="00E175AA" w:rsidRDefault="00F34673" w:rsidP="00F34673">
      <w:pPr>
        <w:pStyle w:val="Listaszerbekezds"/>
        <w:widowControl w:val="0"/>
        <w:numPr>
          <w:ilvl w:val="0"/>
          <w:numId w:val="64"/>
        </w:numPr>
        <w:pBdr>
          <w:top w:val="nil"/>
          <w:left w:val="nil"/>
          <w:bottom w:val="nil"/>
          <w:right w:val="nil"/>
          <w:between w:val="nil"/>
        </w:pBdr>
        <w:jc w:val="both"/>
      </w:pPr>
      <w:r w:rsidRPr="00E175AA">
        <w:t>Karcag Polgármesteri Hivatal Költségvetési és Adó Iroda, helyben</w:t>
      </w:r>
    </w:p>
    <w:p w:rsidR="00F34673" w:rsidRPr="00E175AA" w:rsidRDefault="00F34673" w:rsidP="00F34673">
      <w:pPr>
        <w:pStyle w:val="Listaszerbekezds"/>
        <w:widowControl w:val="0"/>
        <w:numPr>
          <w:ilvl w:val="0"/>
          <w:numId w:val="64"/>
        </w:numPr>
        <w:pBdr>
          <w:top w:val="nil"/>
          <w:left w:val="nil"/>
          <w:bottom w:val="nil"/>
          <w:right w:val="nil"/>
          <w:between w:val="nil"/>
        </w:pBdr>
      </w:pPr>
      <w:r w:rsidRPr="00E175AA">
        <w:t>Karcag Városi Önkormányzat önkormányzati tanácsadója, helyben</w:t>
      </w:r>
    </w:p>
    <w:p w:rsidR="00FA5AF0" w:rsidRDefault="00FA5AF0" w:rsidP="00F34673">
      <w:pPr>
        <w:pStyle w:val="NormlWeb"/>
        <w:spacing w:before="0" w:after="0"/>
        <w:jc w:val="both"/>
        <w:rPr>
          <w:szCs w:val="24"/>
        </w:rPr>
      </w:pPr>
    </w:p>
    <w:p w:rsidR="00FA5AF0" w:rsidRDefault="00FA5AF0" w:rsidP="008133A2">
      <w:pPr>
        <w:pStyle w:val="NormlWeb"/>
        <w:spacing w:before="0" w:after="0"/>
        <w:jc w:val="both"/>
        <w:rPr>
          <w:szCs w:val="24"/>
        </w:rPr>
      </w:pPr>
    </w:p>
    <w:p w:rsidR="00AB5F09" w:rsidRDefault="00BE4F9A" w:rsidP="008133A2">
      <w:pPr>
        <w:pStyle w:val="NormlWeb"/>
        <w:spacing w:before="0" w:after="0"/>
        <w:jc w:val="both"/>
        <w:rPr>
          <w:szCs w:val="24"/>
        </w:rPr>
      </w:pPr>
      <w:r w:rsidRPr="00BE4F9A">
        <w:rPr>
          <w:b/>
          <w:szCs w:val="24"/>
          <w:u w:val="single"/>
        </w:rPr>
        <w:t>Szepesi Tibor polgármester:</w:t>
      </w:r>
      <w:r>
        <w:rPr>
          <w:szCs w:val="24"/>
        </w:rPr>
        <w:t xml:space="preserve"> </w:t>
      </w:r>
      <w:r w:rsidR="00AB5F09">
        <w:rPr>
          <w:szCs w:val="24"/>
        </w:rPr>
        <w:t>Bejelentette,</w:t>
      </w:r>
      <w:r w:rsidR="00D674C6">
        <w:rPr>
          <w:szCs w:val="24"/>
        </w:rPr>
        <w:t xml:space="preserve"> </w:t>
      </w:r>
      <w:r w:rsidR="00AB5F09">
        <w:rPr>
          <w:szCs w:val="24"/>
        </w:rPr>
        <w:t>hogy a napirendek megtárgyalásának a végére értek.</w:t>
      </w:r>
    </w:p>
    <w:p w:rsidR="00AB5F09" w:rsidRDefault="00AB5F09" w:rsidP="008133A2">
      <w:pPr>
        <w:pStyle w:val="NormlWeb"/>
        <w:spacing w:before="0" w:after="0"/>
        <w:jc w:val="both"/>
        <w:rPr>
          <w:szCs w:val="24"/>
        </w:rPr>
      </w:pPr>
    </w:p>
    <w:p w:rsidR="00CD7CC6" w:rsidRPr="00AF3DA2" w:rsidRDefault="00A352A1" w:rsidP="008133A2">
      <w:pPr>
        <w:pStyle w:val="NormlWeb"/>
        <w:spacing w:before="0" w:after="0"/>
        <w:jc w:val="both"/>
        <w:rPr>
          <w:szCs w:val="24"/>
        </w:rPr>
      </w:pPr>
      <w:r w:rsidRPr="00AF3DA2">
        <w:rPr>
          <w:szCs w:val="24"/>
        </w:rPr>
        <w:t>Ismertette</w:t>
      </w:r>
      <w:r w:rsidR="00292CFD" w:rsidRPr="00AF3DA2">
        <w:rPr>
          <w:szCs w:val="24"/>
        </w:rPr>
        <w:t xml:space="preserve">, </w:t>
      </w:r>
      <w:r w:rsidR="008133A2" w:rsidRPr="00AF3DA2">
        <w:rPr>
          <w:szCs w:val="24"/>
        </w:rPr>
        <w:t xml:space="preserve">hogy </w:t>
      </w:r>
      <w:r w:rsidR="00FD15CE" w:rsidRPr="00AF3DA2">
        <w:rPr>
          <w:szCs w:val="24"/>
        </w:rPr>
        <w:t>legközelebb</w:t>
      </w:r>
      <w:r w:rsidR="00CD7CC6" w:rsidRPr="00AF3DA2">
        <w:rPr>
          <w:szCs w:val="24"/>
        </w:rPr>
        <w:t>,</w:t>
      </w:r>
      <w:r w:rsidR="008C1462" w:rsidRPr="00AF3DA2">
        <w:rPr>
          <w:szCs w:val="24"/>
        </w:rPr>
        <w:t xml:space="preserve"> munkaterv szerint</w:t>
      </w:r>
      <w:r w:rsidR="00A9782A" w:rsidRPr="00AF3DA2">
        <w:rPr>
          <w:szCs w:val="24"/>
        </w:rPr>
        <w:t xml:space="preserve"> </w:t>
      </w:r>
    </w:p>
    <w:p w:rsidR="00207FBB" w:rsidRPr="00AF3DA2" w:rsidRDefault="00207FBB" w:rsidP="000D3A80">
      <w:pPr>
        <w:pStyle w:val="NormlWeb"/>
        <w:spacing w:before="0" w:after="0"/>
        <w:jc w:val="center"/>
        <w:rPr>
          <w:b/>
          <w:szCs w:val="24"/>
        </w:rPr>
      </w:pPr>
    </w:p>
    <w:p w:rsidR="000D3A80" w:rsidRPr="00AF3DA2" w:rsidRDefault="00855D34" w:rsidP="000D3A80">
      <w:pPr>
        <w:pStyle w:val="NormlWeb"/>
        <w:spacing w:before="0" w:after="0"/>
        <w:jc w:val="center"/>
        <w:rPr>
          <w:b/>
          <w:szCs w:val="24"/>
        </w:rPr>
      </w:pPr>
      <w:r w:rsidRPr="00AF3DA2">
        <w:rPr>
          <w:b/>
          <w:szCs w:val="24"/>
        </w:rPr>
        <w:t>2022</w:t>
      </w:r>
      <w:r w:rsidR="008133A2" w:rsidRPr="00AF3DA2">
        <w:rPr>
          <w:b/>
          <w:szCs w:val="24"/>
        </w:rPr>
        <w:t xml:space="preserve">. </w:t>
      </w:r>
      <w:r w:rsidR="00C87819">
        <w:rPr>
          <w:b/>
          <w:szCs w:val="24"/>
        </w:rPr>
        <w:t>március 31</w:t>
      </w:r>
      <w:r w:rsidR="000B469D" w:rsidRPr="00AF3DA2">
        <w:rPr>
          <w:b/>
          <w:szCs w:val="24"/>
        </w:rPr>
        <w:t>-</w:t>
      </w:r>
      <w:r w:rsidR="00155648" w:rsidRPr="00AF3DA2">
        <w:rPr>
          <w:b/>
          <w:szCs w:val="24"/>
        </w:rPr>
        <w:t>é</w:t>
      </w:r>
      <w:r w:rsidR="000B469D" w:rsidRPr="00AF3DA2">
        <w:rPr>
          <w:b/>
          <w:szCs w:val="24"/>
        </w:rPr>
        <w:t>n</w:t>
      </w:r>
      <w:r w:rsidR="000D3A80" w:rsidRPr="00AF3DA2">
        <w:rPr>
          <w:b/>
          <w:szCs w:val="24"/>
        </w:rPr>
        <w:t xml:space="preserve"> (</w:t>
      </w:r>
      <w:r w:rsidR="0036242C" w:rsidRPr="00AF3DA2">
        <w:rPr>
          <w:b/>
          <w:szCs w:val="24"/>
        </w:rPr>
        <w:t>csütörtökön</w:t>
      </w:r>
      <w:r w:rsidR="000D3A80" w:rsidRPr="00AF3DA2">
        <w:rPr>
          <w:b/>
          <w:szCs w:val="24"/>
        </w:rPr>
        <w:t>) 15 órai kezdettel,</w:t>
      </w:r>
    </w:p>
    <w:p w:rsidR="000D3A80" w:rsidRPr="00AF3DA2" w:rsidRDefault="000D3A80" w:rsidP="000D3A80">
      <w:pPr>
        <w:pStyle w:val="NormlWeb"/>
        <w:spacing w:before="0" w:after="0"/>
        <w:jc w:val="center"/>
        <w:rPr>
          <w:b/>
          <w:szCs w:val="24"/>
        </w:rPr>
      </w:pPr>
    </w:p>
    <w:p w:rsidR="000D3A80" w:rsidRPr="00AF3DA2" w:rsidRDefault="000D3A80" w:rsidP="000D3A80">
      <w:pPr>
        <w:pStyle w:val="NormlWeb"/>
        <w:spacing w:before="0" w:after="0"/>
        <w:jc w:val="both"/>
        <w:rPr>
          <w:szCs w:val="24"/>
        </w:rPr>
      </w:pPr>
      <w:proofErr w:type="gramStart"/>
      <w:r w:rsidRPr="00AF3DA2">
        <w:rPr>
          <w:szCs w:val="24"/>
        </w:rPr>
        <w:t>ülésezik</w:t>
      </w:r>
      <w:proofErr w:type="gramEnd"/>
      <w:r w:rsidRPr="00AF3DA2">
        <w:rPr>
          <w:szCs w:val="24"/>
        </w:rPr>
        <w:t xml:space="preserve"> a képviselő-testület.</w:t>
      </w:r>
    </w:p>
    <w:p w:rsidR="00283555" w:rsidRPr="00AF3DA2" w:rsidRDefault="00283555" w:rsidP="00292CFD">
      <w:pPr>
        <w:pStyle w:val="NormlWeb"/>
        <w:spacing w:before="0" w:after="0"/>
        <w:rPr>
          <w:b/>
          <w:szCs w:val="24"/>
        </w:rPr>
      </w:pPr>
    </w:p>
    <w:p w:rsidR="00292CFD" w:rsidRPr="00AF3DA2" w:rsidRDefault="00292CFD" w:rsidP="00292CFD">
      <w:pPr>
        <w:pStyle w:val="NormlWeb"/>
        <w:spacing w:before="0" w:after="0"/>
        <w:rPr>
          <w:szCs w:val="24"/>
        </w:rPr>
      </w:pPr>
      <w:r w:rsidRPr="00AF3DA2">
        <w:rPr>
          <w:szCs w:val="24"/>
        </w:rPr>
        <w:t>Van-e valakinek napirendi javaslata erre az ülésre?</w:t>
      </w:r>
    </w:p>
    <w:p w:rsidR="00292CFD" w:rsidRPr="00AF3DA2" w:rsidRDefault="00292CFD" w:rsidP="00292CFD">
      <w:pPr>
        <w:rPr>
          <w:sz w:val="24"/>
          <w:szCs w:val="24"/>
        </w:rPr>
      </w:pPr>
    </w:p>
    <w:p w:rsidR="001E1287" w:rsidRPr="00AF3DA2" w:rsidRDefault="00292CFD" w:rsidP="007E4DA3">
      <w:pPr>
        <w:pStyle w:val="NormlWeb"/>
        <w:spacing w:before="0" w:after="0"/>
        <w:jc w:val="both"/>
        <w:rPr>
          <w:szCs w:val="24"/>
        </w:rPr>
      </w:pPr>
      <w:r w:rsidRPr="00AF3DA2">
        <w:rPr>
          <w:szCs w:val="24"/>
        </w:rPr>
        <w:t>N</w:t>
      </w:r>
      <w:r w:rsidR="001E1287" w:rsidRPr="00AF3DA2">
        <w:rPr>
          <w:szCs w:val="24"/>
        </w:rPr>
        <w:t>apirendi javaslat nem hangzott el.</w:t>
      </w:r>
    </w:p>
    <w:p w:rsidR="00851EB6" w:rsidRPr="00AF3DA2" w:rsidRDefault="00851EB6" w:rsidP="00D70E37">
      <w:pPr>
        <w:tabs>
          <w:tab w:val="left" w:pos="2268"/>
        </w:tabs>
        <w:ind w:right="57"/>
        <w:jc w:val="both"/>
        <w:rPr>
          <w:b/>
          <w:sz w:val="24"/>
          <w:szCs w:val="24"/>
          <w:u w:val="single"/>
        </w:rPr>
      </w:pPr>
    </w:p>
    <w:p w:rsidR="003B318A" w:rsidRPr="00AF3DA2" w:rsidRDefault="003B318A" w:rsidP="00D66EFF">
      <w:pPr>
        <w:jc w:val="both"/>
        <w:rPr>
          <w:b/>
          <w:sz w:val="24"/>
          <w:szCs w:val="24"/>
          <w:u w:val="single"/>
        </w:rPr>
      </w:pPr>
    </w:p>
    <w:p w:rsidR="00D66EFF" w:rsidRPr="00AF3DA2" w:rsidRDefault="00E01A51" w:rsidP="00D66EFF">
      <w:pPr>
        <w:jc w:val="both"/>
        <w:rPr>
          <w:sz w:val="24"/>
          <w:szCs w:val="24"/>
        </w:rPr>
      </w:pPr>
      <w:r w:rsidRPr="00AF3DA2">
        <w:rPr>
          <w:b/>
          <w:sz w:val="24"/>
          <w:szCs w:val="24"/>
          <w:u w:val="single"/>
        </w:rPr>
        <w:t>Szepesi Tibor</w:t>
      </w:r>
      <w:r w:rsidR="00D66EFF" w:rsidRPr="00AF3DA2">
        <w:rPr>
          <w:b/>
          <w:sz w:val="24"/>
          <w:szCs w:val="24"/>
          <w:u w:val="single"/>
        </w:rPr>
        <w:t xml:space="preserve"> polgármester:</w:t>
      </w:r>
      <w:r w:rsidR="00D66EFF" w:rsidRPr="00AF3DA2">
        <w:rPr>
          <w:sz w:val="24"/>
          <w:szCs w:val="24"/>
        </w:rPr>
        <w:t xml:space="preserve"> Megköszönte a képviselő-testület tagjainak, a meghívottaknak a megjelenését, aktivitását, a </w:t>
      </w:r>
      <w:r w:rsidR="001E516A" w:rsidRPr="00AF3DA2">
        <w:rPr>
          <w:sz w:val="24"/>
          <w:szCs w:val="24"/>
        </w:rPr>
        <w:t xml:space="preserve">kedves </w:t>
      </w:r>
      <w:r w:rsidR="00D66EFF" w:rsidRPr="00AF3DA2">
        <w:rPr>
          <w:sz w:val="24"/>
          <w:szCs w:val="24"/>
        </w:rPr>
        <w:t xml:space="preserve">televíziónézők figyelmét, </w:t>
      </w:r>
      <w:r w:rsidR="00581616" w:rsidRPr="00AF3DA2">
        <w:rPr>
          <w:sz w:val="24"/>
          <w:szCs w:val="24"/>
        </w:rPr>
        <w:t xml:space="preserve">majd </w:t>
      </w:r>
      <w:r w:rsidR="00D66EFF" w:rsidRPr="00AF3DA2">
        <w:rPr>
          <w:sz w:val="24"/>
          <w:szCs w:val="24"/>
        </w:rPr>
        <w:t>a testületi ülést bezárta.</w:t>
      </w:r>
    </w:p>
    <w:p w:rsidR="007139AD" w:rsidRPr="00AF3DA2" w:rsidRDefault="007139AD" w:rsidP="007704EC">
      <w:pPr>
        <w:rPr>
          <w:b/>
          <w:sz w:val="24"/>
          <w:szCs w:val="24"/>
          <w:u w:val="single"/>
        </w:rPr>
      </w:pPr>
    </w:p>
    <w:p w:rsidR="007704EC" w:rsidRPr="00AF3DA2" w:rsidRDefault="007704EC" w:rsidP="007704EC">
      <w:pPr>
        <w:jc w:val="center"/>
        <w:rPr>
          <w:sz w:val="24"/>
          <w:szCs w:val="24"/>
        </w:rPr>
      </w:pPr>
      <w:r w:rsidRPr="00AF3DA2">
        <w:rPr>
          <w:sz w:val="24"/>
          <w:szCs w:val="24"/>
        </w:rPr>
        <w:t xml:space="preserve">K. </w:t>
      </w:r>
      <w:proofErr w:type="gramStart"/>
      <w:r w:rsidRPr="00AF3DA2">
        <w:rPr>
          <w:sz w:val="24"/>
          <w:szCs w:val="24"/>
        </w:rPr>
        <w:t>m</w:t>
      </w:r>
      <w:proofErr w:type="gramEnd"/>
      <w:r w:rsidRPr="00AF3DA2">
        <w:rPr>
          <w:sz w:val="24"/>
          <w:szCs w:val="24"/>
        </w:rPr>
        <w:t xml:space="preserve">. </w:t>
      </w:r>
      <w:proofErr w:type="gramStart"/>
      <w:r w:rsidRPr="00AF3DA2">
        <w:rPr>
          <w:sz w:val="24"/>
          <w:szCs w:val="24"/>
        </w:rPr>
        <w:t>f</w:t>
      </w:r>
      <w:proofErr w:type="gramEnd"/>
      <w:r w:rsidRPr="00AF3DA2">
        <w:rPr>
          <w:sz w:val="24"/>
          <w:szCs w:val="24"/>
        </w:rPr>
        <w:t>.</w:t>
      </w:r>
    </w:p>
    <w:p w:rsidR="00ED1B7A" w:rsidRPr="00AF3DA2" w:rsidRDefault="00ED1B7A" w:rsidP="007704EC">
      <w:pPr>
        <w:jc w:val="center"/>
        <w:rPr>
          <w:sz w:val="24"/>
          <w:szCs w:val="24"/>
        </w:rPr>
      </w:pPr>
    </w:p>
    <w:p w:rsidR="000B3A9E" w:rsidRDefault="000B3A9E" w:rsidP="007704EC">
      <w:pPr>
        <w:jc w:val="center"/>
        <w:rPr>
          <w:sz w:val="24"/>
          <w:szCs w:val="24"/>
        </w:rPr>
      </w:pPr>
    </w:p>
    <w:p w:rsidR="00D9185B" w:rsidRPr="00AF3DA2" w:rsidRDefault="00D9185B" w:rsidP="007704EC">
      <w:pPr>
        <w:jc w:val="center"/>
        <w:rPr>
          <w:sz w:val="24"/>
          <w:szCs w:val="24"/>
        </w:rPr>
      </w:pPr>
    </w:p>
    <w:p w:rsidR="00745B36" w:rsidRPr="00AF3DA2" w:rsidRDefault="00745B36" w:rsidP="007704EC">
      <w:pPr>
        <w:jc w:val="center"/>
        <w:rPr>
          <w:sz w:val="24"/>
          <w:szCs w:val="24"/>
        </w:rPr>
      </w:pPr>
    </w:p>
    <w:tbl>
      <w:tblPr>
        <w:tblW w:w="0" w:type="auto"/>
        <w:tblInd w:w="38" w:type="dxa"/>
        <w:tblLook w:val="01E0"/>
      </w:tblPr>
      <w:tblGrid>
        <w:gridCol w:w="4506"/>
        <w:gridCol w:w="4506"/>
      </w:tblGrid>
      <w:tr w:rsidR="008F5BC2" w:rsidRPr="00AF3DA2" w:rsidTr="00ED152D">
        <w:tc>
          <w:tcPr>
            <w:tcW w:w="4506" w:type="dxa"/>
          </w:tcPr>
          <w:p w:rsidR="008F5BC2" w:rsidRPr="00AF3DA2" w:rsidRDefault="008F5BC2" w:rsidP="00ED152D">
            <w:pPr>
              <w:jc w:val="center"/>
              <w:rPr>
                <w:b/>
                <w:sz w:val="24"/>
                <w:szCs w:val="24"/>
              </w:rPr>
            </w:pPr>
          </w:p>
        </w:tc>
        <w:tc>
          <w:tcPr>
            <w:tcW w:w="4506" w:type="dxa"/>
          </w:tcPr>
          <w:p w:rsidR="008F5BC2" w:rsidRPr="00AF3DA2" w:rsidRDefault="008F5BC2" w:rsidP="00ED152D">
            <w:pPr>
              <w:jc w:val="center"/>
              <w:rPr>
                <w:b/>
                <w:sz w:val="24"/>
                <w:szCs w:val="24"/>
              </w:rPr>
            </w:pPr>
          </w:p>
        </w:tc>
      </w:tr>
      <w:tr w:rsidR="008F5BC2" w:rsidRPr="00AF3DA2" w:rsidTr="00ED152D">
        <w:tc>
          <w:tcPr>
            <w:tcW w:w="4506" w:type="dxa"/>
          </w:tcPr>
          <w:p w:rsidR="008F5BC2" w:rsidRPr="00AF3DA2" w:rsidRDefault="008F5BC2" w:rsidP="00ED152D">
            <w:pPr>
              <w:jc w:val="center"/>
              <w:rPr>
                <w:sz w:val="24"/>
                <w:szCs w:val="24"/>
              </w:rPr>
            </w:pPr>
            <w:r w:rsidRPr="00AF3DA2">
              <w:rPr>
                <w:b/>
                <w:sz w:val="24"/>
                <w:szCs w:val="24"/>
              </w:rPr>
              <w:t xml:space="preserve">(: </w:t>
            </w:r>
            <w:r w:rsidR="00E01A51" w:rsidRPr="00AF3DA2">
              <w:rPr>
                <w:b/>
                <w:sz w:val="24"/>
                <w:szCs w:val="24"/>
              </w:rPr>
              <w:t xml:space="preserve">Szepesi </w:t>
            </w:r>
            <w:proofErr w:type="gramStart"/>
            <w:r w:rsidR="00E01A51" w:rsidRPr="00AF3DA2">
              <w:rPr>
                <w:b/>
                <w:sz w:val="24"/>
                <w:szCs w:val="24"/>
              </w:rPr>
              <w:t>Tibor</w:t>
            </w:r>
            <w:r w:rsidRPr="00AF3DA2">
              <w:rPr>
                <w:b/>
                <w:sz w:val="24"/>
                <w:szCs w:val="24"/>
              </w:rPr>
              <w:t xml:space="preserve"> :</w:t>
            </w:r>
            <w:proofErr w:type="gramEnd"/>
            <w:r w:rsidRPr="00AF3DA2">
              <w:rPr>
                <w:b/>
                <w:sz w:val="24"/>
                <w:szCs w:val="24"/>
              </w:rPr>
              <w:t>)</w:t>
            </w:r>
          </w:p>
        </w:tc>
        <w:tc>
          <w:tcPr>
            <w:tcW w:w="4506" w:type="dxa"/>
          </w:tcPr>
          <w:p w:rsidR="008F5BC2" w:rsidRPr="00AF3DA2" w:rsidRDefault="008F5BC2" w:rsidP="00ED152D">
            <w:pPr>
              <w:jc w:val="center"/>
              <w:rPr>
                <w:b/>
                <w:sz w:val="24"/>
                <w:szCs w:val="24"/>
              </w:rPr>
            </w:pPr>
            <w:r w:rsidRPr="00AF3DA2">
              <w:rPr>
                <w:b/>
                <w:sz w:val="24"/>
                <w:szCs w:val="24"/>
              </w:rPr>
              <w:t xml:space="preserve">(: Rózsa </w:t>
            </w:r>
            <w:proofErr w:type="gramStart"/>
            <w:r w:rsidRPr="00AF3DA2">
              <w:rPr>
                <w:b/>
                <w:sz w:val="24"/>
                <w:szCs w:val="24"/>
              </w:rPr>
              <w:t>Sándor :</w:t>
            </w:r>
            <w:proofErr w:type="gramEnd"/>
            <w:r w:rsidRPr="00AF3DA2">
              <w:rPr>
                <w:b/>
                <w:sz w:val="24"/>
                <w:szCs w:val="24"/>
              </w:rPr>
              <w:t>)</w:t>
            </w:r>
          </w:p>
        </w:tc>
      </w:tr>
      <w:tr w:rsidR="008F5BC2" w:rsidRPr="00AF3DA2" w:rsidTr="00ED152D">
        <w:tc>
          <w:tcPr>
            <w:tcW w:w="4506" w:type="dxa"/>
          </w:tcPr>
          <w:p w:rsidR="008F5BC2" w:rsidRPr="00AF3DA2" w:rsidRDefault="008F5BC2" w:rsidP="00ED152D">
            <w:pPr>
              <w:jc w:val="center"/>
              <w:rPr>
                <w:sz w:val="24"/>
                <w:szCs w:val="24"/>
              </w:rPr>
            </w:pPr>
            <w:r w:rsidRPr="00AF3DA2">
              <w:rPr>
                <w:sz w:val="24"/>
                <w:szCs w:val="24"/>
              </w:rPr>
              <w:t xml:space="preserve">polgármester  </w:t>
            </w:r>
          </w:p>
        </w:tc>
        <w:tc>
          <w:tcPr>
            <w:tcW w:w="4506" w:type="dxa"/>
          </w:tcPr>
          <w:p w:rsidR="008F5BC2" w:rsidRPr="00AF3DA2" w:rsidRDefault="008F5BC2" w:rsidP="00ED152D">
            <w:pPr>
              <w:jc w:val="center"/>
              <w:rPr>
                <w:sz w:val="24"/>
                <w:szCs w:val="24"/>
              </w:rPr>
            </w:pPr>
            <w:r w:rsidRPr="00AF3DA2">
              <w:rPr>
                <w:sz w:val="24"/>
                <w:szCs w:val="24"/>
              </w:rPr>
              <w:t>jegyző</w:t>
            </w:r>
          </w:p>
        </w:tc>
      </w:tr>
    </w:tbl>
    <w:p w:rsidR="00C24100" w:rsidRPr="00AF3DA2" w:rsidRDefault="00C24100" w:rsidP="00E01AB3">
      <w:pPr>
        <w:jc w:val="center"/>
        <w:rPr>
          <w:sz w:val="24"/>
          <w:szCs w:val="24"/>
        </w:rPr>
      </w:pPr>
    </w:p>
    <w:p w:rsidR="0097700E" w:rsidRPr="00AF3DA2" w:rsidRDefault="0097700E" w:rsidP="00E01AB3">
      <w:pPr>
        <w:jc w:val="center"/>
        <w:rPr>
          <w:sz w:val="24"/>
          <w:szCs w:val="24"/>
        </w:rPr>
      </w:pPr>
    </w:p>
    <w:sectPr w:rsidR="0097700E" w:rsidRPr="00AF3DA2" w:rsidSect="00F7073B">
      <w:headerReference w:type="default" r:id="rId18"/>
      <w:footerReference w:type="even" r:id="rId19"/>
      <w:pgSz w:w="11907" w:h="16840" w:code="9"/>
      <w:pgMar w:top="1417" w:right="1275"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DE" w:rsidRDefault="00322FDE">
      <w:r>
        <w:separator/>
      </w:r>
    </w:p>
  </w:endnote>
  <w:endnote w:type="continuationSeparator" w:id="0">
    <w:p w:rsidR="00322FDE" w:rsidRDefault="00322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Calibri"/>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DE" w:rsidRDefault="00764BD0">
    <w:pPr>
      <w:pStyle w:val="llb"/>
      <w:jc w:val="center"/>
    </w:pPr>
    <w:fldSimple w:instr="PAGE   \* MERGEFORMAT">
      <w:r w:rsidR="00322FDE">
        <w:rPr>
          <w:noProof/>
        </w:rPr>
        <w:t>16</w:t>
      </w:r>
    </w:fldSimple>
  </w:p>
  <w:p w:rsidR="00322FDE" w:rsidRDefault="00322FD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DE" w:rsidRDefault="00764BD0">
    <w:pPr>
      <w:pStyle w:val="llb"/>
      <w:jc w:val="center"/>
    </w:pPr>
    <w:fldSimple w:instr="PAGE   \* MERGEFORMAT">
      <w:r w:rsidR="00322FDE">
        <w:rPr>
          <w:noProof/>
        </w:rPr>
        <w:t>0</w:t>
      </w:r>
    </w:fldSimple>
  </w:p>
  <w:p w:rsidR="00322FDE" w:rsidRPr="003D202C" w:rsidRDefault="00322FDE" w:rsidP="00D916A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DE" w:rsidRDefault="00764BD0">
    <w:pPr>
      <w:pStyle w:val="llb"/>
      <w:jc w:val="center"/>
    </w:pPr>
    <w:fldSimple w:instr="PAGE   \* MERGEFORMAT">
      <w:r w:rsidR="005056A8">
        <w:rPr>
          <w:noProof/>
        </w:rPr>
        <w:t>57</w:t>
      </w:r>
    </w:fldSimple>
  </w:p>
  <w:p w:rsidR="00322FDE" w:rsidRDefault="00322FDE">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DE" w:rsidRDefault="00764BD0">
    <w:pPr>
      <w:pStyle w:val="llb"/>
      <w:jc w:val="center"/>
    </w:pPr>
    <w:fldSimple w:instr="PAGE   \* MERGEFORMAT">
      <w:r w:rsidR="005056A8">
        <w:rPr>
          <w:noProof/>
        </w:rPr>
        <w:t>58</w:t>
      </w:r>
    </w:fldSimple>
  </w:p>
  <w:p w:rsidR="00322FDE" w:rsidRDefault="00322FDE">
    <w:pPr>
      <w:pStyle w:val="ll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DE" w:rsidRDefault="00764BD0" w:rsidP="009B37A9">
    <w:pPr>
      <w:pStyle w:val="llb"/>
      <w:framePr w:wrap="around" w:vAnchor="text" w:hAnchor="margin" w:xAlign="center" w:y="1"/>
      <w:rPr>
        <w:rStyle w:val="Oldalszm"/>
      </w:rPr>
    </w:pPr>
    <w:r>
      <w:rPr>
        <w:rStyle w:val="Oldalszm"/>
      </w:rPr>
      <w:fldChar w:fldCharType="begin"/>
    </w:r>
    <w:r w:rsidR="00322FDE">
      <w:rPr>
        <w:rStyle w:val="Oldalszm"/>
      </w:rPr>
      <w:instrText xml:space="preserve">PAGE  </w:instrText>
    </w:r>
    <w:r>
      <w:rPr>
        <w:rStyle w:val="Oldalszm"/>
      </w:rPr>
      <w:fldChar w:fldCharType="end"/>
    </w:r>
  </w:p>
  <w:p w:rsidR="00322FDE" w:rsidRDefault="00322FD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DE" w:rsidRDefault="00322FDE">
      <w:r>
        <w:separator/>
      </w:r>
    </w:p>
  </w:footnote>
  <w:footnote w:type="continuationSeparator" w:id="0">
    <w:p w:rsidR="00322FDE" w:rsidRDefault="00322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9120"/>
      <w:docPartObj>
        <w:docPartGallery w:val="Page Numbers (Top of Page)"/>
        <w:docPartUnique/>
      </w:docPartObj>
    </w:sdtPr>
    <w:sdtContent>
      <w:p w:rsidR="00322FDE" w:rsidRDefault="00764BD0">
        <w:pPr>
          <w:pStyle w:val="lfej"/>
          <w:jc w:val="center"/>
        </w:pPr>
        <w:fldSimple w:instr=" PAGE   \* MERGEFORMAT ">
          <w:r w:rsidR="005056A8">
            <w:rPr>
              <w:noProof/>
            </w:rPr>
            <w:t>67</w:t>
          </w:r>
        </w:fldSimple>
      </w:p>
    </w:sdtContent>
  </w:sdt>
  <w:p w:rsidR="00322FDE" w:rsidRDefault="00322FDE">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DE" w:rsidRDefault="00764BD0" w:rsidP="00F76359">
    <w:pPr>
      <w:pStyle w:val="lfej"/>
      <w:jc w:val="center"/>
    </w:pPr>
    <w:r>
      <w:rPr>
        <w:rStyle w:val="Oldalszm"/>
      </w:rPr>
      <w:fldChar w:fldCharType="begin"/>
    </w:r>
    <w:r w:rsidR="00322FDE">
      <w:rPr>
        <w:rStyle w:val="Oldalszm"/>
      </w:rPr>
      <w:instrText xml:space="preserve"> PAGE </w:instrText>
    </w:r>
    <w:r>
      <w:rPr>
        <w:rStyle w:val="Oldalszm"/>
      </w:rPr>
      <w:fldChar w:fldCharType="separate"/>
    </w:r>
    <w:r w:rsidR="005056A8">
      <w:rPr>
        <w:rStyle w:val="Oldalszm"/>
        <w:noProof/>
      </w:rPr>
      <w:t>105</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2"/>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b w:val="0"/>
        <w:bCs/>
        <w:i w:val="0"/>
        <w:sz w:val="24"/>
        <w:szCs w:val="22"/>
      </w:rPr>
    </w:lvl>
  </w:abstractNum>
  <w:abstractNum w:abstractNumId="5">
    <w:nsid w:val="00000003"/>
    <w:multiLevelType w:val="singleLevel"/>
    <w:tmpl w:val="00000003"/>
    <w:lvl w:ilvl="0">
      <w:start w:val="1"/>
      <w:numFmt w:val="bullet"/>
      <w:lvlText w:val=""/>
      <w:lvlJc w:val="left"/>
      <w:pPr>
        <w:tabs>
          <w:tab w:val="num" w:pos="2340"/>
        </w:tabs>
        <w:ind w:left="2340" w:hanging="360"/>
      </w:pPr>
      <w:rPr>
        <w:rFonts w:ascii="Symbol" w:hAnsi="Symbol" w:cs="Symbol" w:hint="default"/>
        <w:sz w:val="24"/>
        <w:szCs w:val="24"/>
      </w:rPr>
    </w:lvl>
  </w:abstractNum>
  <w:abstractNum w:abstractNumId="6">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8">
    <w:nsid w:val="00000006"/>
    <w:multiLevelType w:val="singleLevel"/>
    <w:tmpl w:val="00000006"/>
    <w:name w:val="WW8Num4"/>
    <w:lvl w:ilvl="0">
      <w:start w:val="1"/>
      <w:numFmt w:val="decimal"/>
      <w:lvlText w:val="%1."/>
      <w:lvlJc w:val="left"/>
      <w:pPr>
        <w:tabs>
          <w:tab w:val="num" w:pos="720"/>
        </w:tabs>
        <w:ind w:left="720" w:hanging="360"/>
      </w:pPr>
    </w:lvl>
  </w:abstractNum>
  <w:abstractNum w:abstractNumId="9">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10">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11">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2">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3">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4">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5">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6">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7">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8">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9">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20">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21">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2">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3">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4">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5">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6">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7">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8">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9">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30">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1">
    <w:nsid w:val="01956023"/>
    <w:multiLevelType w:val="hybridMultilevel"/>
    <w:tmpl w:val="AF10AE88"/>
    <w:lvl w:ilvl="0" w:tplc="93465E70">
      <w:numFmt w:val="bullet"/>
      <w:lvlText w:val=""/>
      <w:lvlJc w:val="left"/>
      <w:pPr>
        <w:ind w:left="1316" w:hanging="360"/>
      </w:pPr>
      <w:rPr>
        <w:rFonts w:ascii="Wingdings" w:eastAsia="Wingdings" w:hAnsi="Wingdings" w:cs="Wingdings" w:hint="default"/>
        <w:w w:val="100"/>
        <w:sz w:val="24"/>
        <w:szCs w:val="24"/>
        <w:lang w:val="hu-HU" w:eastAsia="hu-HU" w:bidi="hu-HU"/>
      </w:rPr>
    </w:lvl>
    <w:lvl w:ilvl="1" w:tplc="040E000F">
      <w:start w:val="1"/>
      <w:numFmt w:val="decimal"/>
      <w:lvlText w:val="%2."/>
      <w:lvlJc w:val="left"/>
      <w:pPr>
        <w:ind w:left="2036" w:hanging="360"/>
      </w:pPr>
      <w:rPr>
        <w:rFonts w:hint="default"/>
        <w:w w:val="100"/>
        <w:sz w:val="24"/>
        <w:szCs w:val="24"/>
        <w:lang w:val="hu-HU" w:eastAsia="hu-HU" w:bidi="hu-HU"/>
      </w:rPr>
    </w:lvl>
    <w:lvl w:ilvl="2" w:tplc="6C7417AA">
      <w:numFmt w:val="bullet"/>
      <w:lvlText w:val="•"/>
      <w:lvlJc w:val="left"/>
      <w:pPr>
        <w:ind w:left="2969" w:hanging="360"/>
      </w:pPr>
      <w:rPr>
        <w:rFonts w:hint="default"/>
        <w:lang w:val="hu-HU" w:eastAsia="hu-HU" w:bidi="hu-HU"/>
      </w:rPr>
    </w:lvl>
    <w:lvl w:ilvl="3" w:tplc="45C62892">
      <w:numFmt w:val="bullet"/>
      <w:lvlText w:val="•"/>
      <w:lvlJc w:val="left"/>
      <w:pPr>
        <w:ind w:left="3899" w:hanging="360"/>
      </w:pPr>
      <w:rPr>
        <w:rFonts w:hint="default"/>
        <w:lang w:val="hu-HU" w:eastAsia="hu-HU" w:bidi="hu-HU"/>
      </w:rPr>
    </w:lvl>
    <w:lvl w:ilvl="4" w:tplc="EFE6D138">
      <w:numFmt w:val="bullet"/>
      <w:lvlText w:val="•"/>
      <w:lvlJc w:val="left"/>
      <w:pPr>
        <w:ind w:left="4828" w:hanging="360"/>
      </w:pPr>
      <w:rPr>
        <w:rFonts w:hint="default"/>
        <w:lang w:val="hu-HU" w:eastAsia="hu-HU" w:bidi="hu-HU"/>
      </w:rPr>
    </w:lvl>
    <w:lvl w:ilvl="5" w:tplc="EC169532">
      <w:numFmt w:val="bullet"/>
      <w:lvlText w:val="•"/>
      <w:lvlJc w:val="left"/>
      <w:pPr>
        <w:ind w:left="5758" w:hanging="360"/>
      </w:pPr>
      <w:rPr>
        <w:rFonts w:hint="default"/>
        <w:lang w:val="hu-HU" w:eastAsia="hu-HU" w:bidi="hu-HU"/>
      </w:rPr>
    </w:lvl>
    <w:lvl w:ilvl="6" w:tplc="2C16C420">
      <w:numFmt w:val="bullet"/>
      <w:lvlText w:val="•"/>
      <w:lvlJc w:val="left"/>
      <w:pPr>
        <w:ind w:left="6688" w:hanging="360"/>
      </w:pPr>
      <w:rPr>
        <w:rFonts w:hint="default"/>
        <w:lang w:val="hu-HU" w:eastAsia="hu-HU" w:bidi="hu-HU"/>
      </w:rPr>
    </w:lvl>
    <w:lvl w:ilvl="7" w:tplc="ACBE8A22">
      <w:numFmt w:val="bullet"/>
      <w:lvlText w:val="•"/>
      <w:lvlJc w:val="left"/>
      <w:pPr>
        <w:ind w:left="7617" w:hanging="360"/>
      </w:pPr>
      <w:rPr>
        <w:rFonts w:hint="default"/>
        <w:lang w:val="hu-HU" w:eastAsia="hu-HU" w:bidi="hu-HU"/>
      </w:rPr>
    </w:lvl>
    <w:lvl w:ilvl="8" w:tplc="B67C3C42">
      <w:numFmt w:val="bullet"/>
      <w:lvlText w:val="•"/>
      <w:lvlJc w:val="left"/>
      <w:pPr>
        <w:ind w:left="8547" w:hanging="360"/>
      </w:pPr>
      <w:rPr>
        <w:rFonts w:hint="default"/>
        <w:lang w:val="hu-HU" w:eastAsia="hu-HU" w:bidi="hu-HU"/>
      </w:rPr>
    </w:lvl>
  </w:abstractNum>
  <w:abstractNum w:abstractNumId="32">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4">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5">
    <w:nsid w:val="057931BF"/>
    <w:multiLevelType w:val="hybridMultilevel"/>
    <w:tmpl w:val="8F6A55FA"/>
    <w:lvl w:ilvl="0" w:tplc="00000001">
      <w:start w:val="1"/>
      <w:numFmt w:val="decimal"/>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6">
    <w:nsid w:val="06853EB0"/>
    <w:multiLevelType w:val="hybridMultilevel"/>
    <w:tmpl w:val="BB14A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06C303F6"/>
    <w:multiLevelType w:val="hybridMultilevel"/>
    <w:tmpl w:val="24BA4C68"/>
    <w:lvl w:ilvl="0" w:tplc="8480C0D0">
      <w:numFmt w:val="bullet"/>
      <w:lvlText w:val=""/>
      <w:lvlJc w:val="left"/>
      <w:pPr>
        <w:ind w:left="720" w:hanging="360"/>
      </w:pPr>
      <w:rPr>
        <w:rFonts w:ascii="Symbol" w:eastAsia="Symbol" w:hAnsi="Symbol" w:cs="Symbol" w:hint="default"/>
        <w:w w:val="100"/>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07B008F0"/>
    <w:multiLevelType w:val="hybridMultilevel"/>
    <w:tmpl w:val="1C4CF3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0D0524CE"/>
    <w:multiLevelType w:val="hybridMultilevel"/>
    <w:tmpl w:val="655A83C8"/>
    <w:lvl w:ilvl="0" w:tplc="4FC464EC">
      <w:numFmt w:val="bullet"/>
      <w:lvlText w:val="-"/>
      <w:lvlJc w:val="left"/>
      <w:pPr>
        <w:ind w:left="720" w:hanging="360"/>
      </w:pPr>
      <w:rPr>
        <w:rFonts w:ascii="Times New Roman" w:eastAsia="Times New Roman" w:hAnsi="Times New Roman" w:cs="Times New Roman" w:hint="default"/>
      </w:rPr>
    </w:lvl>
    <w:lvl w:ilvl="1" w:tplc="D0166536">
      <w:start w:val="1"/>
      <w:numFmt w:val="bullet"/>
      <w:lvlText w:val="-"/>
      <w:lvlJc w:val="left"/>
      <w:pPr>
        <w:ind w:left="1440" w:hanging="360"/>
      </w:pPr>
      <w:rPr>
        <w:rFonts w:ascii="Vrinda" w:hAnsi="Vrind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3">
    <w:nsid w:val="0FEC0C8F"/>
    <w:multiLevelType w:val="hybridMultilevel"/>
    <w:tmpl w:val="83D4CB88"/>
    <w:name w:val="WW8Num111"/>
    <w:lvl w:ilvl="0" w:tplc="96745E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5">
    <w:nsid w:val="11F81349"/>
    <w:multiLevelType w:val="hybridMultilevel"/>
    <w:tmpl w:val="FAA667BA"/>
    <w:lvl w:ilvl="0" w:tplc="0000000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12B3083D"/>
    <w:multiLevelType w:val="hybridMultilevel"/>
    <w:tmpl w:val="55F05B1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nsid w:val="15824878"/>
    <w:multiLevelType w:val="hybridMultilevel"/>
    <w:tmpl w:val="167C0124"/>
    <w:name w:val="WW8Num110"/>
    <w:lvl w:ilvl="0" w:tplc="0000000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164D33AC"/>
    <w:multiLevelType w:val="hybridMultilevel"/>
    <w:tmpl w:val="167C0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166A1483"/>
    <w:multiLevelType w:val="hybridMultilevel"/>
    <w:tmpl w:val="45B21D40"/>
    <w:lvl w:ilvl="0" w:tplc="040E0001">
      <w:start w:val="1"/>
      <w:numFmt w:val="bullet"/>
      <w:lvlText w:val=""/>
      <w:lvlJc w:val="left"/>
      <w:pPr>
        <w:ind w:left="1066" w:hanging="360"/>
      </w:pPr>
      <w:rPr>
        <w:rFonts w:ascii="Symbol" w:hAnsi="Symbol" w:hint="default"/>
      </w:rPr>
    </w:lvl>
    <w:lvl w:ilvl="1" w:tplc="040E0003" w:tentative="1">
      <w:start w:val="1"/>
      <w:numFmt w:val="bullet"/>
      <w:lvlText w:val="o"/>
      <w:lvlJc w:val="left"/>
      <w:pPr>
        <w:ind w:left="1786" w:hanging="360"/>
      </w:pPr>
      <w:rPr>
        <w:rFonts w:ascii="Courier New" w:hAnsi="Courier New" w:cs="Courier New" w:hint="default"/>
      </w:rPr>
    </w:lvl>
    <w:lvl w:ilvl="2" w:tplc="040E0005" w:tentative="1">
      <w:start w:val="1"/>
      <w:numFmt w:val="bullet"/>
      <w:lvlText w:val=""/>
      <w:lvlJc w:val="left"/>
      <w:pPr>
        <w:ind w:left="2506" w:hanging="360"/>
      </w:pPr>
      <w:rPr>
        <w:rFonts w:ascii="Wingdings" w:hAnsi="Wingdings" w:hint="default"/>
      </w:rPr>
    </w:lvl>
    <w:lvl w:ilvl="3" w:tplc="040E0001" w:tentative="1">
      <w:start w:val="1"/>
      <w:numFmt w:val="bullet"/>
      <w:lvlText w:val=""/>
      <w:lvlJc w:val="left"/>
      <w:pPr>
        <w:ind w:left="3226" w:hanging="360"/>
      </w:pPr>
      <w:rPr>
        <w:rFonts w:ascii="Symbol" w:hAnsi="Symbol" w:hint="default"/>
      </w:rPr>
    </w:lvl>
    <w:lvl w:ilvl="4" w:tplc="040E0003" w:tentative="1">
      <w:start w:val="1"/>
      <w:numFmt w:val="bullet"/>
      <w:lvlText w:val="o"/>
      <w:lvlJc w:val="left"/>
      <w:pPr>
        <w:ind w:left="3946" w:hanging="360"/>
      </w:pPr>
      <w:rPr>
        <w:rFonts w:ascii="Courier New" w:hAnsi="Courier New" w:cs="Courier New" w:hint="default"/>
      </w:rPr>
    </w:lvl>
    <w:lvl w:ilvl="5" w:tplc="040E0005" w:tentative="1">
      <w:start w:val="1"/>
      <w:numFmt w:val="bullet"/>
      <w:lvlText w:val=""/>
      <w:lvlJc w:val="left"/>
      <w:pPr>
        <w:ind w:left="4666" w:hanging="360"/>
      </w:pPr>
      <w:rPr>
        <w:rFonts w:ascii="Wingdings" w:hAnsi="Wingdings" w:hint="default"/>
      </w:rPr>
    </w:lvl>
    <w:lvl w:ilvl="6" w:tplc="040E0001" w:tentative="1">
      <w:start w:val="1"/>
      <w:numFmt w:val="bullet"/>
      <w:lvlText w:val=""/>
      <w:lvlJc w:val="left"/>
      <w:pPr>
        <w:ind w:left="5386" w:hanging="360"/>
      </w:pPr>
      <w:rPr>
        <w:rFonts w:ascii="Symbol" w:hAnsi="Symbol" w:hint="default"/>
      </w:rPr>
    </w:lvl>
    <w:lvl w:ilvl="7" w:tplc="040E0003" w:tentative="1">
      <w:start w:val="1"/>
      <w:numFmt w:val="bullet"/>
      <w:lvlText w:val="o"/>
      <w:lvlJc w:val="left"/>
      <w:pPr>
        <w:ind w:left="6106" w:hanging="360"/>
      </w:pPr>
      <w:rPr>
        <w:rFonts w:ascii="Courier New" w:hAnsi="Courier New" w:cs="Courier New" w:hint="default"/>
      </w:rPr>
    </w:lvl>
    <w:lvl w:ilvl="8" w:tplc="040E0005" w:tentative="1">
      <w:start w:val="1"/>
      <w:numFmt w:val="bullet"/>
      <w:lvlText w:val=""/>
      <w:lvlJc w:val="left"/>
      <w:pPr>
        <w:ind w:left="6826" w:hanging="360"/>
      </w:pPr>
      <w:rPr>
        <w:rFonts w:ascii="Wingdings" w:hAnsi="Wingdings" w:hint="default"/>
      </w:rPr>
    </w:lvl>
  </w:abstractNum>
  <w:abstractNum w:abstractNumId="50">
    <w:nsid w:val="17CC3197"/>
    <w:multiLevelType w:val="hybridMultilevel"/>
    <w:tmpl w:val="14B25DE8"/>
    <w:lvl w:ilvl="0" w:tplc="709EE1C6">
      <w:start w:val="1"/>
      <w:numFmt w:val="bullet"/>
      <w:lvlText w:val="–"/>
      <w:lvlJc w:val="left"/>
      <w:pPr>
        <w:ind w:left="1353" w:hanging="360"/>
      </w:pPr>
      <w:rPr>
        <w:rFonts w:ascii="Times New Roman" w:eastAsia="Times New Roman" w:hAnsi="Times New Roman" w:cs="Times New Roman" w:hint="default"/>
        <w:color w:val="000000"/>
        <w:sz w:val="24"/>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1">
    <w:nsid w:val="182877EB"/>
    <w:multiLevelType w:val="hybridMultilevel"/>
    <w:tmpl w:val="63D4465E"/>
    <w:lvl w:ilvl="0" w:tplc="040E000F">
      <w:start w:val="1"/>
      <w:numFmt w:val="decimal"/>
      <w:lvlText w:val="%1."/>
      <w:lvlJc w:val="left"/>
      <w:pPr>
        <w:ind w:left="1920" w:hanging="360"/>
      </w:p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52">
    <w:nsid w:val="19A214EB"/>
    <w:multiLevelType w:val="hybridMultilevel"/>
    <w:tmpl w:val="E8745C9E"/>
    <w:lvl w:ilvl="0" w:tplc="0618062E">
      <w:start w:val="1"/>
      <w:numFmt w:val="decimal"/>
      <w:lvlText w:val="%1."/>
      <w:lvlJc w:val="left"/>
      <w:pPr>
        <w:ind w:left="720" w:hanging="360"/>
      </w:pPr>
    </w:lvl>
    <w:lvl w:ilvl="1" w:tplc="5F9C5B90" w:tentative="1">
      <w:start w:val="1"/>
      <w:numFmt w:val="lowerLetter"/>
      <w:lvlText w:val="%2."/>
      <w:lvlJc w:val="left"/>
      <w:pPr>
        <w:ind w:left="1440" w:hanging="360"/>
      </w:pPr>
    </w:lvl>
    <w:lvl w:ilvl="2" w:tplc="1DF45BFE" w:tentative="1">
      <w:start w:val="1"/>
      <w:numFmt w:val="lowerRoman"/>
      <w:lvlText w:val="%3."/>
      <w:lvlJc w:val="right"/>
      <w:pPr>
        <w:ind w:left="2160" w:hanging="180"/>
      </w:pPr>
    </w:lvl>
    <w:lvl w:ilvl="3" w:tplc="9CBEA980" w:tentative="1">
      <w:start w:val="1"/>
      <w:numFmt w:val="decimal"/>
      <w:lvlText w:val="%4."/>
      <w:lvlJc w:val="left"/>
      <w:pPr>
        <w:ind w:left="2880" w:hanging="360"/>
      </w:pPr>
    </w:lvl>
    <w:lvl w:ilvl="4" w:tplc="33A843AA" w:tentative="1">
      <w:start w:val="1"/>
      <w:numFmt w:val="lowerLetter"/>
      <w:lvlText w:val="%5."/>
      <w:lvlJc w:val="left"/>
      <w:pPr>
        <w:ind w:left="3600" w:hanging="360"/>
      </w:pPr>
    </w:lvl>
    <w:lvl w:ilvl="5" w:tplc="2A544ABA" w:tentative="1">
      <w:start w:val="1"/>
      <w:numFmt w:val="lowerRoman"/>
      <w:lvlText w:val="%6."/>
      <w:lvlJc w:val="right"/>
      <w:pPr>
        <w:ind w:left="4320" w:hanging="180"/>
      </w:pPr>
    </w:lvl>
    <w:lvl w:ilvl="6" w:tplc="56F0CE00" w:tentative="1">
      <w:start w:val="1"/>
      <w:numFmt w:val="decimal"/>
      <w:lvlText w:val="%7."/>
      <w:lvlJc w:val="left"/>
      <w:pPr>
        <w:ind w:left="5040" w:hanging="360"/>
      </w:pPr>
    </w:lvl>
    <w:lvl w:ilvl="7" w:tplc="74148EEA" w:tentative="1">
      <w:start w:val="1"/>
      <w:numFmt w:val="lowerLetter"/>
      <w:lvlText w:val="%8."/>
      <w:lvlJc w:val="left"/>
      <w:pPr>
        <w:ind w:left="5760" w:hanging="360"/>
      </w:pPr>
    </w:lvl>
    <w:lvl w:ilvl="8" w:tplc="0DF26636" w:tentative="1">
      <w:start w:val="1"/>
      <w:numFmt w:val="lowerRoman"/>
      <w:lvlText w:val="%9."/>
      <w:lvlJc w:val="right"/>
      <w:pPr>
        <w:ind w:left="6480" w:hanging="180"/>
      </w:pPr>
    </w:lvl>
  </w:abstractNum>
  <w:abstractNum w:abstractNumId="53">
    <w:nsid w:val="1BAF4219"/>
    <w:multiLevelType w:val="hybridMultilevel"/>
    <w:tmpl w:val="1444CCDA"/>
    <w:name w:val="WW8Num72"/>
    <w:lvl w:ilvl="0" w:tplc="AF585526">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4">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5">
    <w:nsid w:val="23930922"/>
    <w:multiLevelType w:val="hybridMultilevel"/>
    <w:tmpl w:val="284AF10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6">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28D22BE7"/>
    <w:multiLevelType w:val="hybridMultilevel"/>
    <w:tmpl w:val="E8745C9E"/>
    <w:lvl w:ilvl="0" w:tplc="0618062E">
      <w:start w:val="1"/>
      <w:numFmt w:val="decimal"/>
      <w:lvlText w:val="%1."/>
      <w:lvlJc w:val="left"/>
      <w:pPr>
        <w:ind w:left="720" w:hanging="360"/>
      </w:pPr>
    </w:lvl>
    <w:lvl w:ilvl="1" w:tplc="5F9C5B90" w:tentative="1">
      <w:start w:val="1"/>
      <w:numFmt w:val="lowerLetter"/>
      <w:lvlText w:val="%2."/>
      <w:lvlJc w:val="left"/>
      <w:pPr>
        <w:ind w:left="1440" w:hanging="360"/>
      </w:pPr>
    </w:lvl>
    <w:lvl w:ilvl="2" w:tplc="1DF45BFE" w:tentative="1">
      <w:start w:val="1"/>
      <w:numFmt w:val="lowerRoman"/>
      <w:lvlText w:val="%3."/>
      <w:lvlJc w:val="right"/>
      <w:pPr>
        <w:ind w:left="2160" w:hanging="180"/>
      </w:pPr>
    </w:lvl>
    <w:lvl w:ilvl="3" w:tplc="9CBEA980" w:tentative="1">
      <w:start w:val="1"/>
      <w:numFmt w:val="decimal"/>
      <w:lvlText w:val="%4."/>
      <w:lvlJc w:val="left"/>
      <w:pPr>
        <w:ind w:left="2880" w:hanging="360"/>
      </w:pPr>
    </w:lvl>
    <w:lvl w:ilvl="4" w:tplc="33A843AA" w:tentative="1">
      <w:start w:val="1"/>
      <w:numFmt w:val="lowerLetter"/>
      <w:lvlText w:val="%5."/>
      <w:lvlJc w:val="left"/>
      <w:pPr>
        <w:ind w:left="3600" w:hanging="360"/>
      </w:pPr>
    </w:lvl>
    <w:lvl w:ilvl="5" w:tplc="2A544ABA" w:tentative="1">
      <w:start w:val="1"/>
      <w:numFmt w:val="lowerRoman"/>
      <w:lvlText w:val="%6."/>
      <w:lvlJc w:val="right"/>
      <w:pPr>
        <w:ind w:left="4320" w:hanging="180"/>
      </w:pPr>
    </w:lvl>
    <w:lvl w:ilvl="6" w:tplc="56F0CE00" w:tentative="1">
      <w:start w:val="1"/>
      <w:numFmt w:val="decimal"/>
      <w:lvlText w:val="%7."/>
      <w:lvlJc w:val="left"/>
      <w:pPr>
        <w:ind w:left="5040" w:hanging="360"/>
      </w:pPr>
    </w:lvl>
    <w:lvl w:ilvl="7" w:tplc="74148EEA" w:tentative="1">
      <w:start w:val="1"/>
      <w:numFmt w:val="lowerLetter"/>
      <w:lvlText w:val="%8."/>
      <w:lvlJc w:val="left"/>
      <w:pPr>
        <w:ind w:left="5760" w:hanging="360"/>
      </w:pPr>
    </w:lvl>
    <w:lvl w:ilvl="8" w:tplc="0DF26636" w:tentative="1">
      <w:start w:val="1"/>
      <w:numFmt w:val="lowerRoman"/>
      <w:lvlText w:val="%9."/>
      <w:lvlJc w:val="right"/>
      <w:pPr>
        <w:ind w:left="6480" w:hanging="180"/>
      </w:pPr>
    </w:lvl>
  </w:abstractNum>
  <w:abstractNum w:abstractNumId="58">
    <w:nsid w:val="2AAA75E9"/>
    <w:multiLevelType w:val="hybridMultilevel"/>
    <w:tmpl w:val="45EAA6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9">
    <w:nsid w:val="2AE9742E"/>
    <w:multiLevelType w:val="hybridMultilevel"/>
    <w:tmpl w:val="C1DC95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2BDD06EA"/>
    <w:multiLevelType w:val="multilevel"/>
    <w:tmpl w:val="26169BC0"/>
    <w:lvl w:ilvl="0">
      <w:start w:val="1"/>
      <w:numFmt w:val="decimal"/>
      <w:lvlText w:val="%1."/>
      <w:lvlJc w:val="left"/>
      <w:pPr>
        <w:tabs>
          <w:tab w:val="num" w:pos="1068"/>
        </w:tabs>
        <w:ind w:left="1068" w:hanging="360"/>
      </w:pPr>
      <w:rPr>
        <w:rFonts w:hint="default"/>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1">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2">
    <w:nsid w:val="343221AE"/>
    <w:multiLevelType w:val="hybridMultilevel"/>
    <w:tmpl w:val="F84E4A3E"/>
    <w:name w:val="WW8Num422"/>
    <w:lvl w:ilvl="0" w:tplc="57C6B702">
      <w:start w:val="1"/>
      <w:numFmt w:val="decimal"/>
      <w:lvlText w:val="%1."/>
      <w:lvlJc w:val="left"/>
      <w:pPr>
        <w:ind w:left="720" w:hanging="360"/>
      </w:p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63">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4">
    <w:nsid w:val="3AF92429"/>
    <w:multiLevelType w:val="hybridMultilevel"/>
    <w:tmpl w:val="20EC53CE"/>
    <w:lvl w:ilvl="0" w:tplc="A23435E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5">
    <w:nsid w:val="3E4C1B55"/>
    <w:multiLevelType w:val="hybridMultilevel"/>
    <w:tmpl w:val="A6906092"/>
    <w:name w:val="WW8Num723"/>
    <w:lvl w:ilvl="0" w:tplc="AF585526">
      <w:start w:val="1"/>
      <w:numFmt w:val="bullet"/>
      <w:lvlText w:val=""/>
      <w:lvlJc w:val="left"/>
      <w:pPr>
        <w:ind w:left="720" w:hanging="360"/>
      </w:pPr>
      <w:rPr>
        <w:rFonts w:ascii="Wingdings" w:hAnsi="Wingdings"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66">
    <w:nsid w:val="3EC54007"/>
    <w:multiLevelType w:val="hybridMultilevel"/>
    <w:tmpl w:val="CACA476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7">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8">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9">
    <w:nsid w:val="42B43155"/>
    <w:multiLevelType w:val="hybridMultilevel"/>
    <w:tmpl w:val="A45E2CD6"/>
    <w:lvl w:ilvl="0" w:tplc="E43ED9F4">
      <w:numFmt w:val="bullet"/>
      <w:lvlText w:val=""/>
      <w:lvlJc w:val="left"/>
      <w:pPr>
        <w:ind w:left="1316" w:hanging="360"/>
      </w:pPr>
      <w:rPr>
        <w:w w:val="100"/>
        <w:lang w:val="hu-HU" w:eastAsia="hu-HU" w:bidi="hu-HU"/>
      </w:rPr>
    </w:lvl>
    <w:lvl w:ilvl="1" w:tplc="F85EE626">
      <w:numFmt w:val="bullet"/>
      <w:lvlText w:val=""/>
      <w:lvlJc w:val="left"/>
      <w:pPr>
        <w:ind w:left="2372" w:hanging="360"/>
      </w:pPr>
      <w:rPr>
        <w:rFonts w:ascii="Symbol" w:eastAsia="Symbol" w:hAnsi="Symbol" w:cs="Symbol" w:hint="default"/>
        <w:w w:val="100"/>
        <w:sz w:val="24"/>
        <w:szCs w:val="24"/>
        <w:lang w:val="hu-HU" w:eastAsia="hu-HU" w:bidi="hu-HU"/>
      </w:rPr>
    </w:lvl>
    <w:lvl w:ilvl="2" w:tplc="FF42286A">
      <w:numFmt w:val="bullet"/>
      <w:lvlText w:val="•"/>
      <w:lvlJc w:val="left"/>
      <w:pPr>
        <w:ind w:left="3271" w:hanging="360"/>
      </w:pPr>
      <w:rPr>
        <w:lang w:val="hu-HU" w:eastAsia="hu-HU" w:bidi="hu-HU"/>
      </w:rPr>
    </w:lvl>
    <w:lvl w:ilvl="3" w:tplc="EB640310">
      <w:numFmt w:val="bullet"/>
      <w:lvlText w:val="•"/>
      <w:lvlJc w:val="left"/>
      <w:pPr>
        <w:ind w:left="4163" w:hanging="360"/>
      </w:pPr>
      <w:rPr>
        <w:lang w:val="hu-HU" w:eastAsia="hu-HU" w:bidi="hu-HU"/>
      </w:rPr>
    </w:lvl>
    <w:lvl w:ilvl="4" w:tplc="CC2EAF1C">
      <w:numFmt w:val="bullet"/>
      <w:lvlText w:val="•"/>
      <w:lvlJc w:val="left"/>
      <w:pPr>
        <w:ind w:left="5055" w:hanging="360"/>
      </w:pPr>
      <w:rPr>
        <w:lang w:val="hu-HU" w:eastAsia="hu-HU" w:bidi="hu-HU"/>
      </w:rPr>
    </w:lvl>
    <w:lvl w:ilvl="5" w:tplc="4AE4722A">
      <w:numFmt w:val="bullet"/>
      <w:lvlText w:val="•"/>
      <w:lvlJc w:val="left"/>
      <w:pPr>
        <w:ind w:left="5947" w:hanging="360"/>
      </w:pPr>
      <w:rPr>
        <w:lang w:val="hu-HU" w:eastAsia="hu-HU" w:bidi="hu-HU"/>
      </w:rPr>
    </w:lvl>
    <w:lvl w:ilvl="6" w:tplc="1616CF68">
      <w:numFmt w:val="bullet"/>
      <w:lvlText w:val="•"/>
      <w:lvlJc w:val="left"/>
      <w:pPr>
        <w:ind w:left="6839" w:hanging="360"/>
      </w:pPr>
      <w:rPr>
        <w:lang w:val="hu-HU" w:eastAsia="hu-HU" w:bidi="hu-HU"/>
      </w:rPr>
    </w:lvl>
    <w:lvl w:ilvl="7" w:tplc="84006888">
      <w:numFmt w:val="bullet"/>
      <w:lvlText w:val="•"/>
      <w:lvlJc w:val="left"/>
      <w:pPr>
        <w:ind w:left="7730" w:hanging="360"/>
      </w:pPr>
      <w:rPr>
        <w:lang w:val="hu-HU" w:eastAsia="hu-HU" w:bidi="hu-HU"/>
      </w:rPr>
    </w:lvl>
    <w:lvl w:ilvl="8" w:tplc="B3D4780E">
      <w:numFmt w:val="bullet"/>
      <w:lvlText w:val="•"/>
      <w:lvlJc w:val="left"/>
      <w:pPr>
        <w:ind w:left="8622" w:hanging="360"/>
      </w:pPr>
      <w:rPr>
        <w:lang w:val="hu-HU" w:eastAsia="hu-HU" w:bidi="hu-HU"/>
      </w:rPr>
    </w:lvl>
  </w:abstractNum>
  <w:abstractNum w:abstractNumId="70">
    <w:nsid w:val="42CB2ACA"/>
    <w:multiLevelType w:val="hybridMultilevel"/>
    <w:tmpl w:val="8B0A6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450052AA"/>
    <w:multiLevelType w:val="hybridMultilevel"/>
    <w:tmpl w:val="5A167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477D3C15"/>
    <w:multiLevelType w:val="hybridMultilevel"/>
    <w:tmpl w:val="2CA2A5B2"/>
    <w:lvl w:ilvl="0" w:tplc="040E0001">
      <w:start w:val="1"/>
      <w:numFmt w:val="bullet"/>
      <w:lvlText w:val=""/>
      <w:lvlJc w:val="left"/>
      <w:pPr>
        <w:ind w:left="2628" w:hanging="360"/>
      </w:pPr>
      <w:rPr>
        <w:rFonts w:ascii="Symbol" w:hAnsi="Symbol" w:hint="default"/>
      </w:rPr>
    </w:lvl>
    <w:lvl w:ilvl="1" w:tplc="040E0003" w:tentative="1">
      <w:start w:val="1"/>
      <w:numFmt w:val="bullet"/>
      <w:lvlText w:val="o"/>
      <w:lvlJc w:val="left"/>
      <w:pPr>
        <w:ind w:left="3348" w:hanging="360"/>
      </w:pPr>
      <w:rPr>
        <w:rFonts w:ascii="Courier New" w:hAnsi="Courier New" w:cs="Courier New" w:hint="default"/>
      </w:rPr>
    </w:lvl>
    <w:lvl w:ilvl="2" w:tplc="040E0005" w:tentative="1">
      <w:start w:val="1"/>
      <w:numFmt w:val="bullet"/>
      <w:lvlText w:val=""/>
      <w:lvlJc w:val="left"/>
      <w:pPr>
        <w:ind w:left="4068" w:hanging="360"/>
      </w:pPr>
      <w:rPr>
        <w:rFonts w:ascii="Wingdings" w:hAnsi="Wingdings" w:hint="default"/>
      </w:rPr>
    </w:lvl>
    <w:lvl w:ilvl="3" w:tplc="040E0001" w:tentative="1">
      <w:start w:val="1"/>
      <w:numFmt w:val="bullet"/>
      <w:lvlText w:val=""/>
      <w:lvlJc w:val="left"/>
      <w:pPr>
        <w:ind w:left="4788" w:hanging="360"/>
      </w:pPr>
      <w:rPr>
        <w:rFonts w:ascii="Symbol" w:hAnsi="Symbol" w:hint="default"/>
      </w:rPr>
    </w:lvl>
    <w:lvl w:ilvl="4" w:tplc="040E0003" w:tentative="1">
      <w:start w:val="1"/>
      <w:numFmt w:val="bullet"/>
      <w:lvlText w:val="o"/>
      <w:lvlJc w:val="left"/>
      <w:pPr>
        <w:ind w:left="5508" w:hanging="360"/>
      </w:pPr>
      <w:rPr>
        <w:rFonts w:ascii="Courier New" w:hAnsi="Courier New" w:cs="Courier New" w:hint="default"/>
      </w:rPr>
    </w:lvl>
    <w:lvl w:ilvl="5" w:tplc="040E0005" w:tentative="1">
      <w:start w:val="1"/>
      <w:numFmt w:val="bullet"/>
      <w:lvlText w:val=""/>
      <w:lvlJc w:val="left"/>
      <w:pPr>
        <w:ind w:left="6228" w:hanging="360"/>
      </w:pPr>
      <w:rPr>
        <w:rFonts w:ascii="Wingdings" w:hAnsi="Wingdings" w:hint="default"/>
      </w:rPr>
    </w:lvl>
    <w:lvl w:ilvl="6" w:tplc="040E0001" w:tentative="1">
      <w:start w:val="1"/>
      <w:numFmt w:val="bullet"/>
      <w:lvlText w:val=""/>
      <w:lvlJc w:val="left"/>
      <w:pPr>
        <w:ind w:left="6948" w:hanging="360"/>
      </w:pPr>
      <w:rPr>
        <w:rFonts w:ascii="Symbol" w:hAnsi="Symbol" w:hint="default"/>
      </w:rPr>
    </w:lvl>
    <w:lvl w:ilvl="7" w:tplc="040E0003" w:tentative="1">
      <w:start w:val="1"/>
      <w:numFmt w:val="bullet"/>
      <w:lvlText w:val="o"/>
      <w:lvlJc w:val="left"/>
      <w:pPr>
        <w:ind w:left="7668" w:hanging="360"/>
      </w:pPr>
      <w:rPr>
        <w:rFonts w:ascii="Courier New" w:hAnsi="Courier New" w:cs="Courier New" w:hint="default"/>
      </w:rPr>
    </w:lvl>
    <w:lvl w:ilvl="8" w:tplc="040E0005" w:tentative="1">
      <w:start w:val="1"/>
      <w:numFmt w:val="bullet"/>
      <w:lvlText w:val=""/>
      <w:lvlJc w:val="left"/>
      <w:pPr>
        <w:ind w:left="8388" w:hanging="360"/>
      </w:pPr>
      <w:rPr>
        <w:rFonts w:ascii="Wingdings" w:hAnsi="Wingdings" w:hint="default"/>
      </w:rPr>
    </w:lvl>
  </w:abstractNum>
  <w:abstractNum w:abstractNumId="73">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56B938C5"/>
    <w:multiLevelType w:val="hybridMultilevel"/>
    <w:tmpl w:val="28E077A0"/>
    <w:lvl w:ilvl="0" w:tplc="9A3EBE2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5B60449C"/>
    <w:multiLevelType w:val="hybridMultilevel"/>
    <w:tmpl w:val="CE785D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6196734F"/>
    <w:multiLevelType w:val="hybridMultilevel"/>
    <w:tmpl w:val="D88CEDB2"/>
    <w:lvl w:ilvl="0" w:tplc="040E0001">
      <w:start w:val="1"/>
      <w:numFmt w:val="bullet"/>
      <w:lvlText w:val=""/>
      <w:lvlJc w:val="left"/>
      <w:pPr>
        <w:ind w:left="830" w:hanging="360"/>
      </w:pPr>
      <w:rPr>
        <w:rFonts w:ascii="Symbol" w:hAnsi="Symbol" w:hint="default"/>
      </w:rPr>
    </w:lvl>
    <w:lvl w:ilvl="1" w:tplc="040E0003" w:tentative="1">
      <w:start w:val="1"/>
      <w:numFmt w:val="bullet"/>
      <w:lvlText w:val="o"/>
      <w:lvlJc w:val="left"/>
      <w:pPr>
        <w:ind w:left="1550" w:hanging="360"/>
      </w:pPr>
      <w:rPr>
        <w:rFonts w:ascii="Courier New" w:hAnsi="Courier New" w:cs="Courier New" w:hint="default"/>
      </w:rPr>
    </w:lvl>
    <w:lvl w:ilvl="2" w:tplc="040E0005" w:tentative="1">
      <w:start w:val="1"/>
      <w:numFmt w:val="bullet"/>
      <w:lvlText w:val=""/>
      <w:lvlJc w:val="left"/>
      <w:pPr>
        <w:ind w:left="2270" w:hanging="360"/>
      </w:pPr>
      <w:rPr>
        <w:rFonts w:ascii="Wingdings" w:hAnsi="Wingdings" w:hint="default"/>
      </w:rPr>
    </w:lvl>
    <w:lvl w:ilvl="3" w:tplc="040E0001" w:tentative="1">
      <w:start w:val="1"/>
      <w:numFmt w:val="bullet"/>
      <w:lvlText w:val=""/>
      <w:lvlJc w:val="left"/>
      <w:pPr>
        <w:ind w:left="2990" w:hanging="360"/>
      </w:pPr>
      <w:rPr>
        <w:rFonts w:ascii="Symbol" w:hAnsi="Symbol" w:hint="default"/>
      </w:rPr>
    </w:lvl>
    <w:lvl w:ilvl="4" w:tplc="040E0003" w:tentative="1">
      <w:start w:val="1"/>
      <w:numFmt w:val="bullet"/>
      <w:lvlText w:val="o"/>
      <w:lvlJc w:val="left"/>
      <w:pPr>
        <w:ind w:left="3710" w:hanging="360"/>
      </w:pPr>
      <w:rPr>
        <w:rFonts w:ascii="Courier New" w:hAnsi="Courier New" w:cs="Courier New" w:hint="default"/>
      </w:rPr>
    </w:lvl>
    <w:lvl w:ilvl="5" w:tplc="040E0005" w:tentative="1">
      <w:start w:val="1"/>
      <w:numFmt w:val="bullet"/>
      <w:lvlText w:val=""/>
      <w:lvlJc w:val="left"/>
      <w:pPr>
        <w:ind w:left="4430" w:hanging="360"/>
      </w:pPr>
      <w:rPr>
        <w:rFonts w:ascii="Wingdings" w:hAnsi="Wingdings" w:hint="default"/>
      </w:rPr>
    </w:lvl>
    <w:lvl w:ilvl="6" w:tplc="040E0001" w:tentative="1">
      <w:start w:val="1"/>
      <w:numFmt w:val="bullet"/>
      <w:lvlText w:val=""/>
      <w:lvlJc w:val="left"/>
      <w:pPr>
        <w:ind w:left="5150" w:hanging="360"/>
      </w:pPr>
      <w:rPr>
        <w:rFonts w:ascii="Symbol" w:hAnsi="Symbol" w:hint="default"/>
      </w:rPr>
    </w:lvl>
    <w:lvl w:ilvl="7" w:tplc="040E0003" w:tentative="1">
      <w:start w:val="1"/>
      <w:numFmt w:val="bullet"/>
      <w:lvlText w:val="o"/>
      <w:lvlJc w:val="left"/>
      <w:pPr>
        <w:ind w:left="5870" w:hanging="360"/>
      </w:pPr>
      <w:rPr>
        <w:rFonts w:ascii="Courier New" w:hAnsi="Courier New" w:cs="Courier New" w:hint="default"/>
      </w:rPr>
    </w:lvl>
    <w:lvl w:ilvl="8" w:tplc="040E0005" w:tentative="1">
      <w:start w:val="1"/>
      <w:numFmt w:val="bullet"/>
      <w:lvlText w:val=""/>
      <w:lvlJc w:val="left"/>
      <w:pPr>
        <w:ind w:left="6590" w:hanging="360"/>
      </w:pPr>
      <w:rPr>
        <w:rFonts w:ascii="Wingdings" w:hAnsi="Wingdings" w:hint="default"/>
      </w:rPr>
    </w:lvl>
  </w:abstractNum>
  <w:abstractNum w:abstractNumId="77">
    <w:nsid w:val="61FB2340"/>
    <w:multiLevelType w:val="hybridMultilevel"/>
    <w:tmpl w:val="8C3A305C"/>
    <w:lvl w:ilvl="0" w:tplc="884A0EC0">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8">
    <w:nsid w:val="62A947A6"/>
    <w:multiLevelType w:val="hybridMultilevel"/>
    <w:tmpl w:val="F344F6CC"/>
    <w:lvl w:ilvl="0" w:tplc="D0166536">
      <w:start w:val="1"/>
      <w:numFmt w:val="bullet"/>
      <w:lvlText w:val="-"/>
      <w:lvlJc w:val="left"/>
      <w:pPr>
        <w:ind w:left="720" w:hanging="360"/>
      </w:pPr>
      <w:rPr>
        <w:rFonts w:ascii="Vrinda" w:hAnsi="Vrinda"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62B465A3"/>
    <w:multiLevelType w:val="hybridMultilevel"/>
    <w:tmpl w:val="F89617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66ED58F8"/>
    <w:multiLevelType w:val="hybridMultilevel"/>
    <w:tmpl w:val="09009F94"/>
    <w:lvl w:ilvl="0" w:tplc="040E0017">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nsid w:val="6C530A1D"/>
    <w:multiLevelType w:val="hybridMultilevel"/>
    <w:tmpl w:val="A51C9D2A"/>
    <w:lvl w:ilvl="0" w:tplc="00A0776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6D756735"/>
    <w:multiLevelType w:val="hybridMultilevel"/>
    <w:tmpl w:val="6FFCB1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712B4959"/>
    <w:multiLevelType w:val="hybridMultilevel"/>
    <w:tmpl w:val="4F2227F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4">
    <w:nsid w:val="71C863F4"/>
    <w:multiLevelType w:val="hybridMultilevel"/>
    <w:tmpl w:val="4926CB68"/>
    <w:lvl w:ilvl="0" w:tplc="040E0017">
      <w:start w:val="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733D2FBC"/>
    <w:multiLevelType w:val="hybridMultilevel"/>
    <w:tmpl w:val="9D58B1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73C34208"/>
    <w:multiLevelType w:val="hybridMultilevel"/>
    <w:tmpl w:val="D2FCC0C8"/>
    <w:lvl w:ilvl="0" w:tplc="0000000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77984B61"/>
    <w:multiLevelType w:val="hybridMultilevel"/>
    <w:tmpl w:val="22764D64"/>
    <w:lvl w:ilvl="0" w:tplc="4FC464E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78176E32"/>
    <w:multiLevelType w:val="hybridMultilevel"/>
    <w:tmpl w:val="96E0A210"/>
    <w:name w:val="WW8Num422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9">
    <w:nsid w:val="79143BF0"/>
    <w:multiLevelType w:val="hybridMultilevel"/>
    <w:tmpl w:val="6F127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7A427B93"/>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1">
    <w:nsid w:val="7A7C291F"/>
    <w:multiLevelType w:val="hybridMultilevel"/>
    <w:tmpl w:val="63D2DD38"/>
    <w:name w:val="WW8Num722222"/>
    <w:lvl w:ilvl="0" w:tplc="A516B5AC">
      <w:start w:val="1"/>
      <w:numFmt w:val="decimal"/>
      <w:lvlText w:val="%1."/>
      <w:lvlJc w:val="left"/>
      <w:pPr>
        <w:tabs>
          <w:tab w:val="num" w:pos="1065"/>
        </w:tabs>
        <w:ind w:left="1065" w:hanging="360"/>
      </w:pPr>
      <w:rPr>
        <w:rFonts w:hint="default"/>
      </w:rPr>
    </w:lvl>
    <w:lvl w:ilvl="1" w:tplc="19040AD6" w:tentative="1">
      <w:start w:val="1"/>
      <w:numFmt w:val="lowerLetter"/>
      <w:lvlText w:val="%2."/>
      <w:lvlJc w:val="left"/>
      <w:pPr>
        <w:tabs>
          <w:tab w:val="num" w:pos="1440"/>
        </w:tabs>
        <w:ind w:left="1440" w:hanging="360"/>
      </w:pPr>
    </w:lvl>
    <w:lvl w:ilvl="2" w:tplc="0AB8743E" w:tentative="1">
      <w:start w:val="1"/>
      <w:numFmt w:val="lowerRoman"/>
      <w:lvlText w:val="%3."/>
      <w:lvlJc w:val="right"/>
      <w:pPr>
        <w:tabs>
          <w:tab w:val="num" w:pos="2160"/>
        </w:tabs>
        <w:ind w:left="2160" w:hanging="180"/>
      </w:pPr>
    </w:lvl>
    <w:lvl w:ilvl="3" w:tplc="FE06B23E" w:tentative="1">
      <w:start w:val="1"/>
      <w:numFmt w:val="decimal"/>
      <w:lvlText w:val="%4."/>
      <w:lvlJc w:val="left"/>
      <w:pPr>
        <w:tabs>
          <w:tab w:val="num" w:pos="2880"/>
        </w:tabs>
        <w:ind w:left="2880" w:hanging="360"/>
      </w:pPr>
    </w:lvl>
    <w:lvl w:ilvl="4" w:tplc="6422E62A" w:tentative="1">
      <w:start w:val="1"/>
      <w:numFmt w:val="lowerLetter"/>
      <w:lvlText w:val="%5."/>
      <w:lvlJc w:val="left"/>
      <w:pPr>
        <w:tabs>
          <w:tab w:val="num" w:pos="3600"/>
        </w:tabs>
        <w:ind w:left="3600" w:hanging="360"/>
      </w:pPr>
    </w:lvl>
    <w:lvl w:ilvl="5" w:tplc="5EFECBE2" w:tentative="1">
      <w:start w:val="1"/>
      <w:numFmt w:val="lowerRoman"/>
      <w:lvlText w:val="%6."/>
      <w:lvlJc w:val="right"/>
      <w:pPr>
        <w:tabs>
          <w:tab w:val="num" w:pos="4320"/>
        </w:tabs>
        <w:ind w:left="4320" w:hanging="180"/>
      </w:pPr>
    </w:lvl>
    <w:lvl w:ilvl="6" w:tplc="2AFEB608" w:tentative="1">
      <w:start w:val="1"/>
      <w:numFmt w:val="decimal"/>
      <w:lvlText w:val="%7."/>
      <w:lvlJc w:val="left"/>
      <w:pPr>
        <w:tabs>
          <w:tab w:val="num" w:pos="5040"/>
        </w:tabs>
        <w:ind w:left="5040" w:hanging="360"/>
      </w:pPr>
    </w:lvl>
    <w:lvl w:ilvl="7" w:tplc="F6582ED4" w:tentative="1">
      <w:start w:val="1"/>
      <w:numFmt w:val="lowerLetter"/>
      <w:lvlText w:val="%8."/>
      <w:lvlJc w:val="left"/>
      <w:pPr>
        <w:tabs>
          <w:tab w:val="num" w:pos="5760"/>
        </w:tabs>
        <w:ind w:left="5760" w:hanging="360"/>
      </w:pPr>
    </w:lvl>
    <w:lvl w:ilvl="8" w:tplc="E50CA424" w:tentative="1">
      <w:start w:val="1"/>
      <w:numFmt w:val="lowerRoman"/>
      <w:lvlText w:val="%9."/>
      <w:lvlJc w:val="right"/>
      <w:pPr>
        <w:tabs>
          <w:tab w:val="num" w:pos="6480"/>
        </w:tabs>
        <w:ind w:left="6480" w:hanging="180"/>
      </w:pPr>
    </w:lvl>
  </w:abstractNum>
  <w:abstractNum w:abstractNumId="92">
    <w:nsid w:val="7ABA0822"/>
    <w:multiLevelType w:val="hybridMultilevel"/>
    <w:tmpl w:val="025491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7BB22130"/>
    <w:multiLevelType w:val="hybridMultilevel"/>
    <w:tmpl w:val="F154E8FA"/>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7C9D713B"/>
    <w:multiLevelType w:val="hybridMultilevel"/>
    <w:tmpl w:val="74DEFD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7CB32E87"/>
    <w:multiLevelType w:val="hybridMultilevel"/>
    <w:tmpl w:val="6D4443BA"/>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6">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97">
    <w:nsid w:val="7DE637DF"/>
    <w:multiLevelType w:val="hybridMultilevel"/>
    <w:tmpl w:val="3AB835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63"/>
  </w:num>
  <w:num w:numId="5">
    <w:abstractNumId w:val="80"/>
  </w:num>
  <w:num w:numId="6">
    <w:abstractNumId w:val="56"/>
  </w:num>
  <w:num w:numId="7">
    <w:abstractNumId w:val="68"/>
  </w:num>
  <w:num w:numId="8">
    <w:abstractNumId w:val="74"/>
  </w:num>
  <w:num w:numId="9">
    <w:abstractNumId w:val="44"/>
  </w:num>
  <w:num w:numId="10">
    <w:abstractNumId w:val="54"/>
  </w:num>
  <w:num w:numId="11">
    <w:abstractNumId w:val="3"/>
  </w:num>
  <w:num w:numId="12">
    <w:abstractNumId w:val="62"/>
  </w:num>
  <w:num w:numId="13">
    <w:abstractNumId w:val="98"/>
  </w:num>
  <w:num w:numId="14">
    <w:abstractNumId w:val="57"/>
  </w:num>
  <w:num w:numId="15">
    <w:abstractNumId w:val="73"/>
  </w:num>
  <w:num w:numId="16">
    <w:abstractNumId w:val="48"/>
  </w:num>
  <w:num w:numId="17">
    <w:abstractNumId w:val="47"/>
  </w:num>
  <w:num w:numId="18">
    <w:abstractNumId w:val="46"/>
  </w:num>
  <w:num w:numId="19">
    <w:abstractNumId w:val="69"/>
  </w:num>
  <w:num w:numId="20">
    <w:abstractNumId w:val="38"/>
  </w:num>
  <w:num w:numId="21">
    <w:abstractNumId w:val="79"/>
  </w:num>
  <w:num w:numId="22">
    <w:abstractNumId w:val="71"/>
  </w:num>
  <w:num w:numId="23">
    <w:abstractNumId w:val="37"/>
  </w:num>
  <w:num w:numId="24">
    <w:abstractNumId w:val="70"/>
  </w:num>
  <w:num w:numId="25">
    <w:abstractNumId w:val="94"/>
  </w:num>
  <w:num w:numId="26">
    <w:abstractNumId w:val="55"/>
  </w:num>
  <w:num w:numId="27">
    <w:abstractNumId w:val="49"/>
  </w:num>
  <w:num w:numId="28">
    <w:abstractNumId w:val="66"/>
  </w:num>
  <w:num w:numId="29">
    <w:abstractNumId w:val="58"/>
  </w:num>
  <w:num w:numId="30">
    <w:abstractNumId w:val="76"/>
  </w:num>
  <w:num w:numId="31">
    <w:abstractNumId w:val="83"/>
  </w:num>
  <w:num w:numId="32">
    <w:abstractNumId w:val="84"/>
  </w:num>
  <w:num w:numId="33">
    <w:abstractNumId w:val="82"/>
  </w:num>
  <w:num w:numId="34">
    <w:abstractNumId w:val="31"/>
  </w:num>
  <w:num w:numId="35">
    <w:abstractNumId w:val="97"/>
  </w:num>
  <w:num w:numId="36">
    <w:abstractNumId w:val="95"/>
  </w:num>
  <w:num w:numId="37">
    <w:abstractNumId w:val="4"/>
  </w:num>
  <w:num w:numId="38">
    <w:abstractNumId w:val="5"/>
  </w:num>
  <w:num w:numId="39">
    <w:abstractNumId w:val="8"/>
  </w:num>
  <w:num w:numId="40">
    <w:abstractNumId w:val="9"/>
  </w:num>
  <w:num w:numId="41">
    <w:abstractNumId w:val="10"/>
  </w:num>
  <w:num w:numId="42">
    <w:abstractNumId w:val="11"/>
  </w:num>
  <w:num w:numId="43">
    <w:abstractNumId w:val="72"/>
  </w:num>
  <w:num w:numId="44">
    <w:abstractNumId w:val="50"/>
  </w:num>
  <w:num w:numId="45">
    <w:abstractNumId w:val="86"/>
  </w:num>
  <w:num w:numId="46">
    <w:abstractNumId w:val="67"/>
  </w:num>
  <w:num w:numId="47">
    <w:abstractNumId w:val="34"/>
  </w:num>
  <w:num w:numId="48">
    <w:abstractNumId w:val="45"/>
  </w:num>
  <w:num w:numId="49">
    <w:abstractNumId w:val="35"/>
  </w:num>
  <w:num w:numId="50">
    <w:abstractNumId w:val="90"/>
  </w:num>
  <w:num w:numId="51">
    <w:abstractNumId w:val="92"/>
  </w:num>
  <w:num w:numId="52">
    <w:abstractNumId w:val="96"/>
  </w:num>
  <w:num w:numId="53">
    <w:abstractNumId w:val="39"/>
  </w:num>
  <w:num w:numId="54">
    <w:abstractNumId w:val="77"/>
  </w:num>
  <w:num w:numId="55">
    <w:abstractNumId w:val="60"/>
  </w:num>
  <w:num w:numId="56">
    <w:abstractNumId w:val="36"/>
  </w:num>
  <w:num w:numId="57">
    <w:abstractNumId w:val="61"/>
  </w:num>
  <w:num w:numId="58">
    <w:abstractNumId w:val="32"/>
  </w:num>
  <w:num w:numId="59">
    <w:abstractNumId w:val="81"/>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num>
  <w:num w:numId="62">
    <w:abstractNumId w:val="75"/>
  </w:num>
  <w:num w:numId="63">
    <w:abstractNumId w:val="64"/>
  </w:num>
  <w:num w:numId="64">
    <w:abstractNumId w:val="89"/>
  </w:num>
  <w:num w:numId="65">
    <w:abstractNumId w:val="87"/>
  </w:num>
  <w:num w:numId="66">
    <w:abstractNumId w:val="59"/>
  </w:num>
  <w:num w:numId="67">
    <w:abstractNumId w:val="41"/>
  </w:num>
  <w:num w:numId="68">
    <w:abstractNumId w:val="78"/>
  </w:num>
  <w:num w:numId="69">
    <w:abstractNumId w:val="5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65249"/>
  </w:hdrShapeDefaults>
  <w:footnotePr>
    <w:footnote w:id="-1"/>
    <w:footnote w:id="0"/>
  </w:footnotePr>
  <w:endnotePr>
    <w:endnote w:id="-1"/>
    <w:endnote w:id="0"/>
  </w:endnotePr>
  <w:compat/>
  <w:rsids>
    <w:rsidRoot w:val="00E257BA"/>
    <w:rsid w:val="0000008E"/>
    <w:rsid w:val="00000277"/>
    <w:rsid w:val="0000028A"/>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53A"/>
    <w:rsid w:val="00003671"/>
    <w:rsid w:val="00003887"/>
    <w:rsid w:val="000038A2"/>
    <w:rsid w:val="000038B3"/>
    <w:rsid w:val="00003C39"/>
    <w:rsid w:val="00003C4E"/>
    <w:rsid w:val="00003E0D"/>
    <w:rsid w:val="00004278"/>
    <w:rsid w:val="0000494D"/>
    <w:rsid w:val="00004A11"/>
    <w:rsid w:val="00004B74"/>
    <w:rsid w:val="00004B8A"/>
    <w:rsid w:val="0000500C"/>
    <w:rsid w:val="000052A1"/>
    <w:rsid w:val="0000544B"/>
    <w:rsid w:val="0000577C"/>
    <w:rsid w:val="000059D1"/>
    <w:rsid w:val="00005E86"/>
    <w:rsid w:val="00005F7E"/>
    <w:rsid w:val="00005FDC"/>
    <w:rsid w:val="0000608A"/>
    <w:rsid w:val="00006159"/>
    <w:rsid w:val="000068FE"/>
    <w:rsid w:val="000069BA"/>
    <w:rsid w:val="00006E1B"/>
    <w:rsid w:val="00007077"/>
    <w:rsid w:val="000078C7"/>
    <w:rsid w:val="00007B09"/>
    <w:rsid w:val="00007BF2"/>
    <w:rsid w:val="00007EC8"/>
    <w:rsid w:val="00007EF0"/>
    <w:rsid w:val="00007EF5"/>
    <w:rsid w:val="00007F2F"/>
    <w:rsid w:val="000105B8"/>
    <w:rsid w:val="0001083A"/>
    <w:rsid w:val="00010A9D"/>
    <w:rsid w:val="00010B08"/>
    <w:rsid w:val="00010B1D"/>
    <w:rsid w:val="00010BC0"/>
    <w:rsid w:val="00010D17"/>
    <w:rsid w:val="00010D39"/>
    <w:rsid w:val="00011038"/>
    <w:rsid w:val="000110ED"/>
    <w:rsid w:val="000111A4"/>
    <w:rsid w:val="000113C2"/>
    <w:rsid w:val="000118BC"/>
    <w:rsid w:val="00011A5D"/>
    <w:rsid w:val="00011A88"/>
    <w:rsid w:val="00011BB2"/>
    <w:rsid w:val="00011FB2"/>
    <w:rsid w:val="000120E4"/>
    <w:rsid w:val="000120F1"/>
    <w:rsid w:val="000122B8"/>
    <w:rsid w:val="00012335"/>
    <w:rsid w:val="000125ED"/>
    <w:rsid w:val="0001265B"/>
    <w:rsid w:val="00012710"/>
    <w:rsid w:val="000127C5"/>
    <w:rsid w:val="000127CA"/>
    <w:rsid w:val="00012960"/>
    <w:rsid w:val="00012CAB"/>
    <w:rsid w:val="00012D0F"/>
    <w:rsid w:val="00013227"/>
    <w:rsid w:val="0001326B"/>
    <w:rsid w:val="000132FF"/>
    <w:rsid w:val="0001339D"/>
    <w:rsid w:val="00013922"/>
    <w:rsid w:val="00013961"/>
    <w:rsid w:val="000139A3"/>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0BD"/>
    <w:rsid w:val="000226A3"/>
    <w:rsid w:val="00022AAB"/>
    <w:rsid w:val="00022CED"/>
    <w:rsid w:val="0002312C"/>
    <w:rsid w:val="0002347B"/>
    <w:rsid w:val="000235E3"/>
    <w:rsid w:val="000236AD"/>
    <w:rsid w:val="00023CFB"/>
    <w:rsid w:val="0002406D"/>
    <w:rsid w:val="000241E5"/>
    <w:rsid w:val="000242FE"/>
    <w:rsid w:val="000244E8"/>
    <w:rsid w:val="00024529"/>
    <w:rsid w:val="0002481C"/>
    <w:rsid w:val="000251ED"/>
    <w:rsid w:val="000254C0"/>
    <w:rsid w:val="00025A07"/>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2794E"/>
    <w:rsid w:val="00030257"/>
    <w:rsid w:val="000306C3"/>
    <w:rsid w:val="00030710"/>
    <w:rsid w:val="00030740"/>
    <w:rsid w:val="0003079C"/>
    <w:rsid w:val="00030963"/>
    <w:rsid w:val="00030B7E"/>
    <w:rsid w:val="00030D0E"/>
    <w:rsid w:val="00030D67"/>
    <w:rsid w:val="00030D71"/>
    <w:rsid w:val="000313E6"/>
    <w:rsid w:val="00031417"/>
    <w:rsid w:val="000314C1"/>
    <w:rsid w:val="000314E8"/>
    <w:rsid w:val="00031512"/>
    <w:rsid w:val="000316DB"/>
    <w:rsid w:val="00031B58"/>
    <w:rsid w:val="00031B62"/>
    <w:rsid w:val="00031ECE"/>
    <w:rsid w:val="00031FAD"/>
    <w:rsid w:val="00032192"/>
    <w:rsid w:val="000322D6"/>
    <w:rsid w:val="00032400"/>
    <w:rsid w:val="0003240D"/>
    <w:rsid w:val="00032756"/>
    <w:rsid w:val="000327EA"/>
    <w:rsid w:val="000328A1"/>
    <w:rsid w:val="00032949"/>
    <w:rsid w:val="000329A4"/>
    <w:rsid w:val="00032B78"/>
    <w:rsid w:val="00032E75"/>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48"/>
    <w:rsid w:val="00035378"/>
    <w:rsid w:val="00035B86"/>
    <w:rsid w:val="00035BA4"/>
    <w:rsid w:val="00035DD6"/>
    <w:rsid w:val="000360F0"/>
    <w:rsid w:val="00036359"/>
    <w:rsid w:val="00036396"/>
    <w:rsid w:val="0003648F"/>
    <w:rsid w:val="000365BD"/>
    <w:rsid w:val="00036CCA"/>
    <w:rsid w:val="00037435"/>
    <w:rsid w:val="00037579"/>
    <w:rsid w:val="000375CC"/>
    <w:rsid w:val="00037836"/>
    <w:rsid w:val="000378D0"/>
    <w:rsid w:val="00037963"/>
    <w:rsid w:val="00037E3A"/>
    <w:rsid w:val="00037F39"/>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6"/>
    <w:rsid w:val="00042689"/>
    <w:rsid w:val="00042A66"/>
    <w:rsid w:val="00042F4E"/>
    <w:rsid w:val="0004314A"/>
    <w:rsid w:val="000431CC"/>
    <w:rsid w:val="0004361C"/>
    <w:rsid w:val="000438BA"/>
    <w:rsid w:val="00043AE9"/>
    <w:rsid w:val="00043C08"/>
    <w:rsid w:val="00043CC9"/>
    <w:rsid w:val="00043D8B"/>
    <w:rsid w:val="00044103"/>
    <w:rsid w:val="000448AE"/>
    <w:rsid w:val="0004491E"/>
    <w:rsid w:val="00044B4F"/>
    <w:rsid w:val="00044D24"/>
    <w:rsid w:val="00044ED6"/>
    <w:rsid w:val="00045016"/>
    <w:rsid w:val="0004501F"/>
    <w:rsid w:val="0004517B"/>
    <w:rsid w:val="0004520A"/>
    <w:rsid w:val="000452CD"/>
    <w:rsid w:val="000452E7"/>
    <w:rsid w:val="00045531"/>
    <w:rsid w:val="0004582A"/>
    <w:rsid w:val="00045A0C"/>
    <w:rsid w:val="00045A7F"/>
    <w:rsid w:val="00045BA1"/>
    <w:rsid w:val="00045C15"/>
    <w:rsid w:val="00045CA2"/>
    <w:rsid w:val="00045CF0"/>
    <w:rsid w:val="00045F61"/>
    <w:rsid w:val="0004628D"/>
    <w:rsid w:val="00046320"/>
    <w:rsid w:val="000464F6"/>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6F"/>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54"/>
    <w:rsid w:val="000562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081"/>
    <w:rsid w:val="00060100"/>
    <w:rsid w:val="0006011D"/>
    <w:rsid w:val="00060239"/>
    <w:rsid w:val="0006031F"/>
    <w:rsid w:val="00060397"/>
    <w:rsid w:val="0006058C"/>
    <w:rsid w:val="00060619"/>
    <w:rsid w:val="00060B54"/>
    <w:rsid w:val="0006130C"/>
    <w:rsid w:val="000617CA"/>
    <w:rsid w:val="0006184A"/>
    <w:rsid w:val="00061ED6"/>
    <w:rsid w:val="00061F64"/>
    <w:rsid w:val="00062310"/>
    <w:rsid w:val="0006240B"/>
    <w:rsid w:val="000626C2"/>
    <w:rsid w:val="00062773"/>
    <w:rsid w:val="00062794"/>
    <w:rsid w:val="00062863"/>
    <w:rsid w:val="00062E2B"/>
    <w:rsid w:val="0006306B"/>
    <w:rsid w:val="0006317F"/>
    <w:rsid w:val="00063384"/>
    <w:rsid w:val="000633C6"/>
    <w:rsid w:val="0006341F"/>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86C"/>
    <w:rsid w:val="00065A6F"/>
    <w:rsid w:val="00065D8A"/>
    <w:rsid w:val="00065DC2"/>
    <w:rsid w:val="00066A9D"/>
    <w:rsid w:val="00066AC1"/>
    <w:rsid w:val="00066BFB"/>
    <w:rsid w:val="00066EC4"/>
    <w:rsid w:val="00066EF0"/>
    <w:rsid w:val="00066FBA"/>
    <w:rsid w:val="00067767"/>
    <w:rsid w:val="000679E5"/>
    <w:rsid w:val="00067A18"/>
    <w:rsid w:val="00067C8B"/>
    <w:rsid w:val="00067E07"/>
    <w:rsid w:val="00067F8F"/>
    <w:rsid w:val="000701E6"/>
    <w:rsid w:val="0007085D"/>
    <w:rsid w:val="00070AC7"/>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879"/>
    <w:rsid w:val="00073A9A"/>
    <w:rsid w:val="00073FA4"/>
    <w:rsid w:val="00074005"/>
    <w:rsid w:val="000740EF"/>
    <w:rsid w:val="0007419F"/>
    <w:rsid w:val="000741C1"/>
    <w:rsid w:val="000741CA"/>
    <w:rsid w:val="000741CF"/>
    <w:rsid w:val="00074AF1"/>
    <w:rsid w:val="00074CAD"/>
    <w:rsid w:val="00074ED9"/>
    <w:rsid w:val="00074F67"/>
    <w:rsid w:val="00074F95"/>
    <w:rsid w:val="000751B3"/>
    <w:rsid w:val="00075574"/>
    <w:rsid w:val="00075F18"/>
    <w:rsid w:val="0007608C"/>
    <w:rsid w:val="00076266"/>
    <w:rsid w:val="000763DD"/>
    <w:rsid w:val="00076437"/>
    <w:rsid w:val="00076519"/>
    <w:rsid w:val="00076809"/>
    <w:rsid w:val="0007684F"/>
    <w:rsid w:val="00076A23"/>
    <w:rsid w:val="00076C66"/>
    <w:rsid w:val="00076CE0"/>
    <w:rsid w:val="00076E6F"/>
    <w:rsid w:val="00076E77"/>
    <w:rsid w:val="00076FFC"/>
    <w:rsid w:val="00077318"/>
    <w:rsid w:val="00077396"/>
    <w:rsid w:val="000774DB"/>
    <w:rsid w:val="00077698"/>
    <w:rsid w:val="0007787A"/>
    <w:rsid w:val="00077B76"/>
    <w:rsid w:val="00077CDF"/>
    <w:rsid w:val="00077D9D"/>
    <w:rsid w:val="00077EE7"/>
    <w:rsid w:val="00077F5E"/>
    <w:rsid w:val="000800D0"/>
    <w:rsid w:val="00080287"/>
    <w:rsid w:val="00080299"/>
    <w:rsid w:val="00080617"/>
    <w:rsid w:val="0008068F"/>
    <w:rsid w:val="000806CD"/>
    <w:rsid w:val="000807C9"/>
    <w:rsid w:val="00080D1B"/>
    <w:rsid w:val="00080D41"/>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BC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FB0"/>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6E2"/>
    <w:rsid w:val="0009478E"/>
    <w:rsid w:val="00094A8E"/>
    <w:rsid w:val="00094E4F"/>
    <w:rsid w:val="000953B4"/>
    <w:rsid w:val="0009556B"/>
    <w:rsid w:val="0009592B"/>
    <w:rsid w:val="00095955"/>
    <w:rsid w:val="00095DFD"/>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C7C"/>
    <w:rsid w:val="000A1CA9"/>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33"/>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95C"/>
    <w:rsid w:val="000A7343"/>
    <w:rsid w:val="000A7374"/>
    <w:rsid w:val="000A764F"/>
    <w:rsid w:val="000A769B"/>
    <w:rsid w:val="000A77E7"/>
    <w:rsid w:val="000A7A3E"/>
    <w:rsid w:val="000A7AA7"/>
    <w:rsid w:val="000A7C80"/>
    <w:rsid w:val="000A7E65"/>
    <w:rsid w:val="000A7EA4"/>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57B"/>
    <w:rsid w:val="000B27D0"/>
    <w:rsid w:val="000B2831"/>
    <w:rsid w:val="000B283D"/>
    <w:rsid w:val="000B2A5C"/>
    <w:rsid w:val="000B2BAF"/>
    <w:rsid w:val="000B2BCE"/>
    <w:rsid w:val="000B2D27"/>
    <w:rsid w:val="000B2D5A"/>
    <w:rsid w:val="000B2EA3"/>
    <w:rsid w:val="000B3396"/>
    <w:rsid w:val="000B3612"/>
    <w:rsid w:val="000B3640"/>
    <w:rsid w:val="000B395E"/>
    <w:rsid w:val="000B3996"/>
    <w:rsid w:val="000B3A9E"/>
    <w:rsid w:val="000B3B52"/>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ACA"/>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9F3"/>
    <w:rsid w:val="000B7D77"/>
    <w:rsid w:val="000B7E39"/>
    <w:rsid w:val="000B7E6F"/>
    <w:rsid w:val="000B7E7F"/>
    <w:rsid w:val="000B7ED9"/>
    <w:rsid w:val="000B7EF3"/>
    <w:rsid w:val="000C0646"/>
    <w:rsid w:val="000C07D4"/>
    <w:rsid w:val="000C0D2D"/>
    <w:rsid w:val="000C1106"/>
    <w:rsid w:val="000C11CE"/>
    <w:rsid w:val="000C121F"/>
    <w:rsid w:val="000C1307"/>
    <w:rsid w:val="000C15DE"/>
    <w:rsid w:val="000C160C"/>
    <w:rsid w:val="000C1B2A"/>
    <w:rsid w:val="000C1D94"/>
    <w:rsid w:val="000C1E56"/>
    <w:rsid w:val="000C1FA8"/>
    <w:rsid w:val="000C22C3"/>
    <w:rsid w:val="000C25DB"/>
    <w:rsid w:val="000C27B6"/>
    <w:rsid w:val="000C2A7A"/>
    <w:rsid w:val="000C2E10"/>
    <w:rsid w:val="000C2E34"/>
    <w:rsid w:val="000C2EA7"/>
    <w:rsid w:val="000C2FAE"/>
    <w:rsid w:val="000C314F"/>
    <w:rsid w:val="000C31BF"/>
    <w:rsid w:val="000C31F2"/>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5CD"/>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2BB"/>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DE5"/>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9A7"/>
    <w:rsid w:val="000D5C98"/>
    <w:rsid w:val="000D5E8D"/>
    <w:rsid w:val="000D6123"/>
    <w:rsid w:val="000D682D"/>
    <w:rsid w:val="000D6B3B"/>
    <w:rsid w:val="000D6B53"/>
    <w:rsid w:val="000D6E8F"/>
    <w:rsid w:val="000D742D"/>
    <w:rsid w:val="000D7664"/>
    <w:rsid w:val="000D774B"/>
    <w:rsid w:val="000D78B5"/>
    <w:rsid w:val="000D79D6"/>
    <w:rsid w:val="000D7A94"/>
    <w:rsid w:val="000D7C00"/>
    <w:rsid w:val="000D7CEF"/>
    <w:rsid w:val="000D7D8C"/>
    <w:rsid w:val="000D7DF8"/>
    <w:rsid w:val="000D7E34"/>
    <w:rsid w:val="000E048A"/>
    <w:rsid w:val="000E0714"/>
    <w:rsid w:val="000E0727"/>
    <w:rsid w:val="000E073D"/>
    <w:rsid w:val="000E08F5"/>
    <w:rsid w:val="000E0BAB"/>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36"/>
    <w:rsid w:val="000E4147"/>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54"/>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57"/>
    <w:rsid w:val="000F03BC"/>
    <w:rsid w:val="000F03EB"/>
    <w:rsid w:val="000F0677"/>
    <w:rsid w:val="000F08F5"/>
    <w:rsid w:val="000F0F1E"/>
    <w:rsid w:val="000F12D5"/>
    <w:rsid w:val="000F1373"/>
    <w:rsid w:val="000F139E"/>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73"/>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0EB"/>
    <w:rsid w:val="000F61A9"/>
    <w:rsid w:val="000F620A"/>
    <w:rsid w:val="000F652C"/>
    <w:rsid w:val="000F66B6"/>
    <w:rsid w:val="000F6A91"/>
    <w:rsid w:val="000F6B69"/>
    <w:rsid w:val="000F6BBA"/>
    <w:rsid w:val="000F6D46"/>
    <w:rsid w:val="000F6DED"/>
    <w:rsid w:val="000F6DF5"/>
    <w:rsid w:val="000F7012"/>
    <w:rsid w:val="000F7210"/>
    <w:rsid w:val="000F72B6"/>
    <w:rsid w:val="000F734E"/>
    <w:rsid w:val="000F779D"/>
    <w:rsid w:val="000F7F1A"/>
    <w:rsid w:val="00100246"/>
    <w:rsid w:val="001003CF"/>
    <w:rsid w:val="00100589"/>
    <w:rsid w:val="001005C8"/>
    <w:rsid w:val="00100609"/>
    <w:rsid w:val="001006FF"/>
    <w:rsid w:val="00100712"/>
    <w:rsid w:val="0010098D"/>
    <w:rsid w:val="001009A7"/>
    <w:rsid w:val="00100D8D"/>
    <w:rsid w:val="00101099"/>
    <w:rsid w:val="00101313"/>
    <w:rsid w:val="001013D8"/>
    <w:rsid w:val="0010170A"/>
    <w:rsid w:val="00101C02"/>
    <w:rsid w:val="00101D8D"/>
    <w:rsid w:val="00101E11"/>
    <w:rsid w:val="00101F43"/>
    <w:rsid w:val="00102028"/>
    <w:rsid w:val="001020C3"/>
    <w:rsid w:val="0010269B"/>
    <w:rsid w:val="00102703"/>
    <w:rsid w:val="00102741"/>
    <w:rsid w:val="001028C3"/>
    <w:rsid w:val="00102B2F"/>
    <w:rsid w:val="00102D22"/>
    <w:rsid w:val="00102E07"/>
    <w:rsid w:val="00102ED6"/>
    <w:rsid w:val="001036FB"/>
    <w:rsid w:val="00103759"/>
    <w:rsid w:val="001037B4"/>
    <w:rsid w:val="00103AA0"/>
    <w:rsid w:val="00103C1C"/>
    <w:rsid w:val="00103D50"/>
    <w:rsid w:val="00104106"/>
    <w:rsid w:val="0010420A"/>
    <w:rsid w:val="00104468"/>
    <w:rsid w:val="00104749"/>
    <w:rsid w:val="001047B1"/>
    <w:rsid w:val="00104CFE"/>
    <w:rsid w:val="00104DE1"/>
    <w:rsid w:val="00104E04"/>
    <w:rsid w:val="001052B9"/>
    <w:rsid w:val="001052FD"/>
    <w:rsid w:val="00105486"/>
    <w:rsid w:val="0010548E"/>
    <w:rsid w:val="001055DD"/>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66B"/>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6"/>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9EF"/>
    <w:rsid w:val="00114A83"/>
    <w:rsid w:val="00114BE3"/>
    <w:rsid w:val="00114C3B"/>
    <w:rsid w:val="00114E61"/>
    <w:rsid w:val="001151A9"/>
    <w:rsid w:val="00115269"/>
    <w:rsid w:val="0011567F"/>
    <w:rsid w:val="00115758"/>
    <w:rsid w:val="001159D5"/>
    <w:rsid w:val="00115A22"/>
    <w:rsid w:val="00115D44"/>
    <w:rsid w:val="00115E45"/>
    <w:rsid w:val="0011610A"/>
    <w:rsid w:val="00116AAD"/>
    <w:rsid w:val="00116B9A"/>
    <w:rsid w:val="00116C49"/>
    <w:rsid w:val="00116D21"/>
    <w:rsid w:val="00116D2F"/>
    <w:rsid w:val="001171C0"/>
    <w:rsid w:val="00117B68"/>
    <w:rsid w:val="00117D4D"/>
    <w:rsid w:val="00117DE6"/>
    <w:rsid w:val="00117E64"/>
    <w:rsid w:val="00117F1D"/>
    <w:rsid w:val="00120106"/>
    <w:rsid w:val="0012033B"/>
    <w:rsid w:val="0012050D"/>
    <w:rsid w:val="00120562"/>
    <w:rsid w:val="001207FA"/>
    <w:rsid w:val="00120E0F"/>
    <w:rsid w:val="0012119C"/>
    <w:rsid w:val="0012148D"/>
    <w:rsid w:val="00121491"/>
    <w:rsid w:val="00121B53"/>
    <w:rsid w:val="00121ED7"/>
    <w:rsid w:val="001220CE"/>
    <w:rsid w:val="001222FD"/>
    <w:rsid w:val="001223A7"/>
    <w:rsid w:val="00122432"/>
    <w:rsid w:val="001225C6"/>
    <w:rsid w:val="0012274F"/>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A7E"/>
    <w:rsid w:val="00124F49"/>
    <w:rsid w:val="00124F8B"/>
    <w:rsid w:val="00125646"/>
    <w:rsid w:val="0012566A"/>
    <w:rsid w:val="0012590A"/>
    <w:rsid w:val="00125BC6"/>
    <w:rsid w:val="00125EA6"/>
    <w:rsid w:val="00125F91"/>
    <w:rsid w:val="001260EF"/>
    <w:rsid w:val="001263A2"/>
    <w:rsid w:val="001264C1"/>
    <w:rsid w:val="00126693"/>
    <w:rsid w:val="001267F7"/>
    <w:rsid w:val="00126842"/>
    <w:rsid w:val="00126B68"/>
    <w:rsid w:val="00126C6C"/>
    <w:rsid w:val="00126C9D"/>
    <w:rsid w:val="00126CB4"/>
    <w:rsid w:val="001271D5"/>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33"/>
    <w:rsid w:val="001322C9"/>
    <w:rsid w:val="00132352"/>
    <w:rsid w:val="001326E1"/>
    <w:rsid w:val="001326F6"/>
    <w:rsid w:val="001326FE"/>
    <w:rsid w:val="001328AA"/>
    <w:rsid w:val="00132948"/>
    <w:rsid w:val="00132A8B"/>
    <w:rsid w:val="00133165"/>
    <w:rsid w:val="001331BA"/>
    <w:rsid w:val="00133214"/>
    <w:rsid w:val="00133254"/>
    <w:rsid w:val="001334E4"/>
    <w:rsid w:val="00133888"/>
    <w:rsid w:val="00133A66"/>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1D"/>
    <w:rsid w:val="00137560"/>
    <w:rsid w:val="00137608"/>
    <w:rsid w:val="001377A6"/>
    <w:rsid w:val="001379F5"/>
    <w:rsid w:val="00137B04"/>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2D16"/>
    <w:rsid w:val="001433D8"/>
    <w:rsid w:val="001437B3"/>
    <w:rsid w:val="001437BF"/>
    <w:rsid w:val="00143E73"/>
    <w:rsid w:val="001441BD"/>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0CB"/>
    <w:rsid w:val="001472F7"/>
    <w:rsid w:val="0014747A"/>
    <w:rsid w:val="0014754D"/>
    <w:rsid w:val="001476B4"/>
    <w:rsid w:val="00147830"/>
    <w:rsid w:val="0014783B"/>
    <w:rsid w:val="001478C3"/>
    <w:rsid w:val="00147928"/>
    <w:rsid w:val="001479B9"/>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6EE"/>
    <w:rsid w:val="00153810"/>
    <w:rsid w:val="001539AB"/>
    <w:rsid w:val="00153AC5"/>
    <w:rsid w:val="00153BC8"/>
    <w:rsid w:val="00153BD5"/>
    <w:rsid w:val="00153C03"/>
    <w:rsid w:val="00153CC8"/>
    <w:rsid w:val="00153DAE"/>
    <w:rsid w:val="00153E94"/>
    <w:rsid w:val="00153F88"/>
    <w:rsid w:val="00153FA7"/>
    <w:rsid w:val="00154001"/>
    <w:rsid w:val="00154038"/>
    <w:rsid w:val="001541FB"/>
    <w:rsid w:val="00154323"/>
    <w:rsid w:val="00154C9B"/>
    <w:rsid w:val="001554EC"/>
    <w:rsid w:val="001555D4"/>
    <w:rsid w:val="00155648"/>
    <w:rsid w:val="00155788"/>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6E"/>
    <w:rsid w:val="00162BEE"/>
    <w:rsid w:val="00162D81"/>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127"/>
    <w:rsid w:val="0016522A"/>
    <w:rsid w:val="0016539B"/>
    <w:rsid w:val="001653A3"/>
    <w:rsid w:val="0016545A"/>
    <w:rsid w:val="001657A8"/>
    <w:rsid w:val="001658F3"/>
    <w:rsid w:val="00165BA2"/>
    <w:rsid w:val="00165C3B"/>
    <w:rsid w:val="001661BF"/>
    <w:rsid w:val="0016666F"/>
    <w:rsid w:val="00166F24"/>
    <w:rsid w:val="001670FB"/>
    <w:rsid w:val="0016737F"/>
    <w:rsid w:val="001678C0"/>
    <w:rsid w:val="00167A99"/>
    <w:rsid w:val="00167C3E"/>
    <w:rsid w:val="00167F7A"/>
    <w:rsid w:val="00170033"/>
    <w:rsid w:val="001702DA"/>
    <w:rsid w:val="00170586"/>
    <w:rsid w:val="00170915"/>
    <w:rsid w:val="00170982"/>
    <w:rsid w:val="001709F4"/>
    <w:rsid w:val="00170A43"/>
    <w:rsid w:val="00170ABD"/>
    <w:rsid w:val="00170D5F"/>
    <w:rsid w:val="00171360"/>
    <w:rsid w:val="0017189C"/>
    <w:rsid w:val="00171D2E"/>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52"/>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30A"/>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3FC5"/>
    <w:rsid w:val="00184028"/>
    <w:rsid w:val="0018413D"/>
    <w:rsid w:val="00184299"/>
    <w:rsid w:val="00184812"/>
    <w:rsid w:val="00184913"/>
    <w:rsid w:val="001855CF"/>
    <w:rsid w:val="00185773"/>
    <w:rsid w:val="0018577F"/>
    <w:rsid w:val="00185B1A"/>
    <w:rsid w:val="00185FE3"/>
    <w:rsid w:val="00186245"/>
    <w:rsid w:val="0018657C"/>
    <w:rsid w:val="00186929"/>
    <w:rsid w:val="00186C39"/>
    <w:rsid w:val="0018701E"/>
    <w:rsid w:val="00187020"/>
    <w:rsid w:val="00187084"/>
    <w:rsid w:val="00187488"/>
    <w:rsid w:val="00187D9B"/>
    <w:rsid w:val="00187F8E"/>
    <w:rsid w:val="0019038C"/>
    <w:rsid w:val="001904C6"/>
    <w:rsid w:val="00190766"/>
    <w:rsid w:val="00190D31"/>
    <w:rsid w:val="00190DF4"/>
    <w:rsid w:val="00190ECC"/>
    <w:rsid w:val="00190FEC"/>
    <w:rsid w:val="00191020"/>
    <w:rsid w:val="001911C8"/>
    <w:rsid w:val="001914CE"/>
    <w:rsid w:val="00191685"/>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3F7E"/>
    <w:rsid w:val="001941EF"/>
    <w:rsid w:val="00194443"/>
    <w:rsid w:val="00194572"/>
    <w:rsid w:val="0019476D"/>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1C"/>
    <w:rsid w:val="00196133"/>
    <w:rsid w:val="0019635B"/>
    <w:rsid w:val="001966E9"/>
    <w:rsid w:val="00196B18"/>
    <w:rsid w:val="00196CE4"/>
    <w:rsid w:val="00196E86"/>
    <w:rsid w:val="00197299"/>
    <w:rsid w:val="001972D2"/>
    <w:rsid w:val="001973B8"/>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C6F"/>
    <w:rsid w:val="001A0E0D"/>
    <w:rsid w:val="001A0E9F"/>
    <w:rsid w:val="001A1176"/>
    <w:rsid w:val="001A1304"/>
    <w:rsid w:val="001A150D"/>
    <w:rsid w:val="001A16B9"/>
    <w:rsid w:val="001A17DA"/>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3CF"/>
    <w:rsid w:val="001A543E"/>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32F"/>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0B4"/>
    <w:rsid w:val="001B318C"/>
    <w:rsid w:val="001B33EF"/>
    <w:rsid w:val="001B39F2"/>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46F"/>
    <w:rsid w:val="001C3721"/>
    <w:rsid w:val="001C37CE"/>
    <w:rsid w:val="001C3A43"/>
    <w:rsid w:val="001C3B04"/>
    <w:rsid w:val="001C4200"/>
    <w:rsid w:val="001C42F2"/>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13"/>
    <w:rsid w:val="001C636D"/>
    <w:rsid w:val="001C6381"/>
    <w:rsid w:val="001C638C"/>
    <w:rsid w:val="001C6975"/>
    <w:rsid w:val="001C6D1B"/>
    <w:rsid w:val="001C6E08"/>
    <w:rsid w:val="001C6EB5"/>
    <w:rsid w:val="001C7146"/>
    <w:rsid w:val="001C742D"/>
    <w:rsid w:val="001C74E7"/>
    <w:rsid w:val="001C7760"/>
    <w:rsid w:val="001C7790"/>
    <w:rsid w:val="001C7B17"/>
    <w:rsid w:val="001C7D6F"/>
    <w:rsid w:val="001C7DBB"/>
    <w:rsid w:val="001C7F08"/>
    <w:rsid w:val="001D007E"/>
    <w:rsid w:val="001D0137"/>
    <w:rsid w:val="001D0175"/>
    <w:rsid w:val="001D0385"/>
    <w:rsid w:val="001D0917"/>
    <w:rsid w:val="001D1A1E"/>
    <w:rsid w:val="001D1C13"/>
    <w:rsid w:val="001D1E3D"/>
    <w:rsid w:val="001D2006"/>
    <w:rsid w:val="001D20CB"/>
    <w:rsid w:val="001D27E0"/>
    <w:rsid w:val="001D2B8E"/>
    <w:rsid w:val="001D2CCD"/>
    <w:rsid w:val="001D2D65"/>
    <w:rsid w:val="001D2E6E"/>
    <w:rsid w:val="001D3515"/>
    <w:rsid w:val="001D3595"/>
    <w:rsid w:val="001D3D49"/>
    <w:rsid w:val="001D43A8"/>
    <w:rsid w:val="001D4640"/>
    <w:rsid w:val="001D4829"/>
    <w:rsid w:val="001D4953"/>
    <w:rsid w:val="001D4A1F"/>
    <w:rsid w:val="001D4CBE"/>
    <w:rsid w:val="001D4CE7"/>
    <w:rsid w:val="001D4FEC"/>
    <w:rsid w:val="001D507A"/>
    <w:rsid w:val="001D55B5"/>
    <w:rsid w:val="001D5AFE"/>
    <w:rsid w:val="001D5B82"/>
    <w:rsid w:val="001D5E66"/>
    <w:rsid w:val="001D5EF3"/>
    <w:rsid w:val="001D63E5"/>
    <w:rsid w:val="001D63EF"/>
    <w:rsid w:val="001D672E"/>
    <w:rsid w:val="001D673B"/>
    <w:rsid w:val="001D694D"/>
    <w:rsid w:val="001D6AA8"/>
    <w:rsid w:val="001D6B59"/>
    <w:rsid w:val="001D715B"/>
    <w:rsid w:val="001D7174"/>
    <w:rsid w:val="001D72A9"/>
    <w:rsid w:val="001D73AF"/>
    <w:rsid w:val="001D73DB"/>
    <w:rsid w:val="001D7942"/>
    <w:rsid w:val="001D7BB4"/>
    <w:rsid w:val="001D7D34"/>
    <w:rsid w:val="001D7EFD"/>
    <w:rsid w:val="001D7F77"/>
    <w:rsid w:val="001E0467"/>
    <w:rsid w:val="001E05A0"/>
    <w:rsid w:val="001E0917"/>
    <w:rsid w:val="001E0AE2"/>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20"/>
    <w:rsid w:val="001E3E43"/>
    <w:rsid w:val="001E3E5F"/>
    <w:rsid w:val="001E3EE3"/>
    <w:rsid w:val="001E41A8"/>
    <w:rsid w:val="001E42DF"/>
    <w:rsid w:val="001E44B5"/>
    <w:rsid w:val="001E4722"/>
    <w:rsid w:val="001E4876"/>
    <w:rsid w:val="001E4ADF"/>
    <w:rsid w:val="001E4B33"/>
    <w:rsid w:val="001E4E74"/>
    <w:rsid w:val="001E516A"/>
    <w:rsid w:val="001E51F2"/>
    <w:rsid w:val="001E536F"/>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797"/>
    <w:rsid w:val="001F2BAD"/>
    <w:rsid w:val="001F2F02"/>
    <w:rsid w:val="001F2FC3"/>
    <w:rsid w:val="001F2FC5"/>
    <w:rsid w:val="001F313C"/>
    <w:rsid w:val="001F31B3"/>
    <w:rsid w:val="001F31E7"/>
    <w:rsid w:val="001F36C6"/>
    <w:rsid w:val="001F3B6A"/>
    <w:rsid w:val="001F3C62"/>
    <w:rsid w:val="001F3C82"/>
    <w:rsid w:val="001F3C87"/>
    <w:rsid w:val="001F3D64"/>
    <w:rsid w:val="001F3E6A"/>
    <w:rsid w:val="001F3F39"/>
    <w:rsid w:val="001F4079"/>
    <w:rsid w:val="001F418A"/>
    <w:rsid w:val="001F422E"/>
    <w:rsid w:val="001F490C"/>
    <w:rsid w:val="001F50A0"/>
    <w:rsid w:val="001F50A4"/>
    <w:rsid w:val="001F5909"/>
    <w:rsid w:val="001F591F"/>
    <w:rsid w:val="001F5A2F"/>
    <w:rsid w:val="001F5CDD"/>
    <w:rsid w:val="001F5DAB"/>
    <w:rsid w:val="001F5EC0"/>
    <w:rsid w:val="001F5EC7"/>
    <w:rsid w:val="001F634F"/>
    <w:rsid w:val="001F636A"/>
    <w:rsid w:val="001F6462"/>
    <w:rsid w:val="001F64AB"/>
    <w:rsid w:val="001F64F4"/>
    <w:rsid w:val="001F651D"/>
    <w:rsid w:val="001F66C9"/>
    <w:rsid w:val="001F66F1"/>
    <w:rsid w:val="001F6719"/>
    <w:rsid w:val="001F67DC"/>
    <w:rsid w:val="001F691A"/>
    <w:rsid w:val="001F6EF1"/>
    <w:rsid w:val="001F70FF"/>
    <w:rsid w:val="001F728D"/>
    <w:rsid w:val="001F7385"/>
    <w:rsid w:val="001F74D3"/>
    <w:rsid w:val="001F76CC"/>
    <w:rsid w:val="001F7A9A"/>
    <w:rsid w:val="001F7D3A"/>
    <w:rsid w:val="001F7F76"/>
    <w:rsid w:val="00200190"/>
    <w:rsid w:val="002001A3"/>
    <w:rsid w:val="00200461"/>
    <w:rsid w:val="002007A8"/>
    <w:rsid w:val="00200A87"/>
    <w:rsid w:val="00200C6E"/>
    <w:rsid w:val="00200D00"/>
    <w:rsid w:val="00200DB6"/>
    <w:rsid w:val="00200F89"/>
    <w:rsid w:val="002010D9"/>
    <w:rsid w:val="00201157"/>
    <w:rsid w:val="00201191"/>
    <w:rsid w:val="002012DF"/>
    <w:rsid w:val="0020134A"/>
    <w:rsid w:val="00201539"/>
    <w:rsid w:val="002017AF"/>
    <w:rsid w:val="00201CCD"/>
    <w:rsid w:val="00201DAD"/>
    <w:rsid w:val="00201F7A"/>
    <w:rsid w:val="0020258A"/>
    <w:rsid w:val="0020278B"/>
    <w:rsid w:val="002027CE"/>
    <w:rsid w:val="00202971"/>
    <w:rsid w:val="00202E65"/>
    <w:rsid w:val="00202F88"/>
    <w:rsid w:val="00202FAE"/>
    <w:rsid w:val="0020309D"/>
    <w:rsid w:val="002032F3"/>
    <w:rsid w:val="00203632"/>
    <w:rsid w:val="00203A0C"/>
    <w:rsid w:val="00203BE9"/>
    <w:rsid w:val="00203CA9"/>
    <w:rsid w:val="00203CB1"/>
    <w:rsid w:val="00203EA1"/>
    <w:rsid w:val="00204541"/>
    <w:rsid w:val="002046E5"/>
    <w:rsid w:val="00204826"/>
    <w:rsid w:val="00204A91"/>
    <w:rsid w:val="00204F44"/>
    <w:rsid w:val="002050CB"/>
    <w:rsid w:val="00205188"/>
    <w:rsid w:val="00205189"/>
    <w:rsid w:val="002051B7"/>
    <w:rsid w:val="00205205"/>
    <w:rsid w:val="0020522B"/>
    <w:rsid w:val="00205270"/>
    <w:rsid w:val="00205345"/>
    <w:rsid w:val="002054B3"/>
    <w:rsid w:val="0020578E"/>
    <w:rsid w:val="002057C1"/>
    <w:rsid w:val="00205941"/>
    <w:rsid w:val="002059C0"/>
    <w:rsid w:val="00205E80"/>
    <w:rsid w:val="00205F23"/>
    <w:rsid w:val="00205F76"/>
    <w:rsid w:val="00205FB8"/>
    <w:rsid w:val="00206025"/>
    <w:rsid w:val="00206167"/>
    <w:rsid w:val="002062DC"/>
    <w:rsid w:val="0020647D"/>
    <w:rsid w:val="00206620"/>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C3B"/>
    <w:rsid w:val="00210DEE"/>
    <w:rsid w:val="00210E12"/>
    <w:rsid w:val="00211134"/>
    <w:rsid w:val="002111F8"/>
    <w:rsid w:val="0021166E"/>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D73"/>
    <w:rsid w:val="00214F36"/>
    <w:rsid w:val="002151CB"/>
    <w:rsid w:val="0021522E"/>
    <w:rsid w:val="00215284"/>
    <w:rsid w:val="0021547B"/>
    <w:rsid w:val="002159B5"/>
    <w:rsid w:val="00215EF3"/>
    <w:rsid w:val="00216078"/>
    <w:rsid w:val="002164FC"/>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17EC2"/>
    <w:rsid w:val="00220299"/>
    <w:rsid w:val="002202F4"/>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BF4"/>
    <w:rsid w:val="00221D89"/>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BA5"/>
    <w:rsid w:val="00224D38"/>
    <w:rsid w:val="00224DF8"/>
    <w:rsid w:val="00225011"/>
    <w:rsid w:val="00225065"/>
    <w:rsid w:val="002250AE"/>
    <w:rsid w:val="0022534C"/>
    <w:rsid w:val="00225527"/>
    <w:rsid w:val="002257D1"/>
    <w:rsid w:val="00225E8F"/>
    <w:rsid w:val="00226125"/>
    <w:rsid w:val="002261DA"/>
    <w:rsid w:val="00226489"/>
    <w:rsid w:val="00226504"/>
    <w:rsid w:val="002265A7"/>
    <w:rsid w:val="00226B89"/>
    <w:rsid w:val="00226B8F"/>
    <w:rsid w:val="00226CB8"/>
    <w:rsid w:val="00226FDE"/>
    <w:rsid w:val="002272B2"/>
    <w:rsid w:val="00227400"/>
    <w:rsid w:val="00227751"/>
    <w:rsid w:val="002278DC"/>
    <w:rsid w:val="0022795C"/>
    <w:rsid w:val="00227B66"/>
    <w:rsid w:val="00227C74"/>
    <w:rsid w:val="00230127"/>
    <w:rsid w:val="002306C3"/>
    <w:rsid w:val="00230910"/>
    <w:rsid w:val="00230A1C"/>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ACC"/>
    <w:rsid w:val="00233DA8"/>
    <w:rsid w:val="0023437E"/>
    <w:rsid w:val="0023446F"/>
    <w:rsid w:val="002344CA"/>
    <w:rsid w:val="002345BE"/>
    <w:rsid w:val="00234784"/>
    <w:rsid w:val="00234872"/>
    <w:rsid w:val="00234A5A"/>
    <w:rsid w:val="00234E6A"/>
    <w:rsid w:val="00234F5F"/>
    <w:rsid w:val="00234FB4"/>
    <w:rsid w:val="00235224"/>
    <w:rsid w:val="00235595"/>
    <w:rsid w:val="002355CC"/>
    <w:rsid w:val="00235621"/>
    <w:rsid w:val="002356BA"/>
    <w:rsid w:val="002358FD"/>
    <w:rsid w:val="00235A0B"/>
    <w:rsid w:val="00235B9E"/>
    <w:rsid w:val="00235BE1"/>
    <w:rsid w:val="00235E29"/>
    <w:rsid w:val="002360BF"/>
    <w:rsid w:val="002364AC"/>
    <w:rsid w:val="002364BB"/>
    <w:rsid w:val="0023654D"/>
    <w:rsid w:val="00236A6B"/>
    <w:rsid w:val="00236DB8"/>
    <w:rsid w:val="00236DCA"/>
    <w:rsid w:val="00236E71"/>
    <w:rsid w:val="00236EC2"/>
    <w:rsid w:val="00237304"/>
    <w:rsid w:val="00237483"/>
    <w:rsid w:val="00237AE8"/>
    <w:rsid w:val="00237D8C"/>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6111"/>
    <w:rsid w:val="00246299"/>
    <w:rsid w:val="00246344"/>
    <w:rsid w:val="002468E1"/>
    <w:rsid w:val="0024698F"/>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AB5"/>
    <w:rsid w:val="00251AC5"/>
    <w:rsid w:val="00251BC5"/>
    <w:rsid w:val="00251C2E"/>
    <w:rsid w:val="00251DDE"/>
    <w:rsid w:val="00251F21"/>
    <w:rsid w:val="002520CB"/>
    <w:rsid w:val="00252194"/>
    <w:rsid w:val="00252380"/>
    <w:rsid w:val="0025241B"/>
    <w:rsid w:val="002525AA"/>
    <w:rsid w:val="002526A3"/>
    <w:rsid w:val="00252872"/>
    <w:rsid w:val="00252921"/>
    <w:rsid w:val="00252CF5"/>
    <w:rsid w:val="00252E0B"/>
    <w:rsid w:val="0025314D"/>
    <w:rsid w:val="00253235"/>
    <w:rsid w:val="00253620"/>
    <w:rsid w:val="00253AE6"/>
    <w:rsid w:val="00253C55"/>
    <w:rsid w:val="00253CD0"/>
    <w:rsid w:val="00253CFA"/>
    <w:rsid w:val="00253E0C"/>
    <w:rsid w:val="00253E3A"/>
    <w:rsid w:val="00254494"/>
    <w:rsid w:val="002547EE"/>
    <w:rsid w:val="00254B47"/>
    <w:rsid w:val="00254D9E"/>
    <w:rsid w:val="00254DA9"/>
    <w:rsid w:val="00254EB5"/>
    <w:rsid w:val="00254FA4"/>
    <w:rsid w:val="00254FCB"/>
    <w:rsid w:val="0025512C"/>
    <w:rsid w:val="002552AE"/>
    <w:rsid w:val="00255333"/>
    <w:rsid w:val="002553A1"/>
    <w:rsid w:val="00255F95"/>
    <w:rsid w:val="0025692C"/>
    <w:rsid w:val="00256992"/>
    <w:rsid w:val="002569CC"/>
    <w:rsid w:val="00256E86"/>
    <w:rsid w:val="00256F16"/>
    <w:rsid w:val="0025710D"/>
    <w:rsid w:val="00257332"/>
    <w:rsid w:val="002574C3"/>
    <w:rsid w:val="0025779B"/>
    <w:rsid w:val="0025795D"/>
    <w:rsid w:val="00257D67"/>
    <w:rsid w:val="00257E24"/>
    <w:rsid w:val="002606CE"/>
    <w:rsid w:val="00260838"/>
    <w:rsid w:val="00260871"/>
    <w:rsid w:val="00260877"/>
    <w:rsid w:val="00260BD1"/>
    <w:rsid w:val="00261688"/>
    <w:rsid w:val="00261725"/>
    <w:rsid w:val="00261761"/>
    <w:rsid w:val="00261AB9"/>
    <w:rsid w:val="00261B01"/>
    <w:rsid w:val="00261E4B"/>
    <w:rsid w:val="00261F7E"/>
    <w:rsid w:val="00261F84"/>
    <w:rsid w:val="00262356"/>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AEF"/>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6E"/>
    <w:rsid w:val="00267970"/>
    <w:rsid w:val="002679A4"/>
    <w:rsid w:val="00267B09"/>
    <w:rsid w:val="00267C2D"/>
    <w:rsid w:val="00267DB5"/>
    <w:rsid w:val="00270416"/>
    <w:rsid w:val="002704CD"/>
    <w:rsid w:val="00270643"/>
    <w:rsid w:val="00270726"/>
    <w:rsid w:val="002707B9"/>
    <w:rsid w:val="002708AB"/>
    <w:rsid w:val="00270948"/>
    <w:rsid w:val="002709D9"/>
    <w:rsid w:val="00270A41"/>
    <w:rsid w:val="00271013"/>
    <w:rsid w:val="00271360"/>
    <w:rsid w:val="002717C9"/>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AE6"/>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97"/>
    <w:rsid w:val="002770AB"/>
    <w:rsid w:val="00277156"/>
    <w:rsid w:val="002772BA"/>
    <w:rsid w:val="002773CF"/>
    <w:rsid w:val="002776B7"/>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22C"/>
    <w:rsid w:val="002827D4"/>
    <w:rsid w:val="0028281E"/>
    <w:rsid w:val="00282984"/>
    <w:rsid w:val="002829D4"/>
    <w:rsid w:val="00282EEF"/>
    <w:rsid w:val="00282FC6"/>
    <w:rsid w:val="002830B7"/>
    <w:rsid w:val="002832F2"/>
    <w:rsid w:val="00283310"/>
    <w:rsid w:val="00283355"/>
    <w:rsid w:val="00283367"/>
    <w:rsid w:val="00283555"/>
    <w:rsid w:val="002836A1"/>
    <w:rsid w:val="00283A20"/>
    <w:rsid w:val="00283B0B"/>
    <w:rsid w:val="00283BF0"/>
    <w:rsid w:val="00283CEC"/>
    <w:rsid w:val="00283EA7"/>
    <w:rsid w:val="00284470"/>
    <w:rsid w:val="00284AD0"/>
    <w:rsid w:val="00284E39"/>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89C"/>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E77"/>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2B"/>
    <w:rsid w:val="00293FBB"/>
    <w:rsid w:val="0029403A"/>
    <w:rsid w:val="002940DB"/>
    <w:rsid w:val="00294550"/>
    <w:rsid w:val="00295074"/>
    <w:rsid w:val="00295225"/>
    <w:rsid w:val="002955BF"/>
    <w:rsid w:val="002955D0"/>
    <w:rsid w:val="00295666"/>
    <w:rsid w:val="002957B2"/>
    <w:rsid w:val="00295911"/>
    <w:rsid w:val="00295B93"/>
    <w:rsid w:val="00295D1E"/>
    <w:rsid w:val="0029603B"/>
    <w:rsid w:val="002960ED"/>
    <w:rsid w:val="002962E0"/>
    <w:rsid w:val="00296572"/>
    <w:rsid w:val="00296608"/>
    <w:rsid w:val="00296798"/>
    <w:rsid w:val="0029686D"/>
    <w:rsid w:val="002968A6"/>
    <w:rsid w:val="0029692E"/>
    <w:rsid w:val="002969CE"/>
    <w:rsid w:val="00296AE2"/>
    <w:rsid w:val="00296DA1"/>
    <w:rsid w:val="00296FE0"/>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05C"/>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2D7"/>
    <w:rsid w:val="002A739B"/>
    <w:rsid w:val="002A748E"/>
    <w:rsid w:val="002A7AD6"/>
    <w:rsid w:val="002A7B7B"/>
    <w:rsid w:val="002A7E35"/>
    <w:rsid w:val="002A7E51"/>
    <w:rsid w:val="002B01B2"/>
    <w:rsid w:val="002B02AF"/>
    <w:rsid w:val="002B0478"/>
    <w:rsid w:val="002B0830"/>
    <w:rsid w:val="002B08D3"/>
    <w:rsid w:val="002B0977"/>
    <w:rsid w:val="002B0AE9"/>
    <w:rsid w:val="002B0CFC"/>
    <w:rsid w:val="002B0FE2"/>
    <w:rsid w:val="002B0FE5"/>
    <w:rsid w:val="002B1113"/>
    <w:rsid w:val="002B116A"/>
    <w:rsid w:val="002B142D"/>
    <w:rsid w:val="002B18BD"/>
    <w:rsid w:val="002B196B"/>
    <w:rsid w:val="002B1A4B"/>
    <w:rsid w:val="002B1A9E"/>
    <w:rsid w:val="002B1C51"/>
    <w:rsid w:val="002B1CED"/>
    <w:rsid w:val="002B20D6"/>
    <w:rsid w:val="002B25AB"/>
    <w:rsid w:val="002B26A6"/>
    <w:rsid w:val="002B271F"/>
    <w:rsid w:val="002B288D"/>
    <w:rsid w:val="002B2BCF"/>
    <w:rsid w:val="002B2C14"/>
    <w:rsid w:val="002B2C71"/>
    <w:rsid w:val="002B2D2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01F"/>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BF6"/>
    <w:rsid w:val="002C6C76"/>
    <w:rsid w:val="002C6CE9"/>
    <w:rsid w:val="002C6ED8"/>
    <w:rsid w:val="002C6FE3"/>
    <w:rsid w:val="002C703F"/>
    <w:rsid w:val="002C71E5"/>
    <w:rsid w:val="002C72F6"/>
    <w:rsid w:val="002C754A"/>
    <w:rsid w:val="002C7AD9"/>
    <w:rsid w:val="002C7C81"/>
    <w:rsid w:val="002C7CF8"/>
    <w:rsid w:val="002C7F71"/>
    <w:rsid w:val="002D01DA"/>
    <w:rsid w:val="002D083C"/>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6F8"/>
    <w:rsid w:val="002D5A9E"/>
    <w:rsid w:val="002D5F0D"/>
    <w:rsid w:val="002D5F87"/>
    <w:rsid w:val="002D608C"/>
    <w:rsid w:val="002D6139"/>
    <w:rsid w:val="002D6160"/>
    <w:rsid w:val="002D6233"/>
    <w:rsid w:val="002D653A"/>
    <w:rsid w:val="002D65A5"/>
    <w:rsid w:val="002D6822"/>
    <w:rsid w:val="002D6A5B"/>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03"/>
    <w:rsid w:val="002E1437"/>
    <w:rsid w:val="002E14EA"/>
    <w:rsid w:val="002E1D33"/>
    <w:rsid w:val="002E209D"/>
    <w:rsid w:val="002E20EF"/>
    <w:rsid w:val="002E2180"/>
    <w:rsid w:val="002E2219"/>
    <w:rsid w:val="002E2476"/>
    <w:rsid w:val="002E24A1"/>
    <w:rsid w:val="002E2771"/>
    <w:rsid w:val="002E2CC3"/>
    <w:rsid w:val="002E2F12"/>
    <w:rsid w:val="002E30DC"/>
    <w:rsid w:val="002E31D7"/>
    <w:rsid w:val="002E329B"/>
    <w:rsid w:val="002E34A1"/>
    <w:rsid w:val="002E3D43"/>
    <w:rsid w:val="002E455A"/>
    <w:rsid w:val="002E457D"/>
    <w:rsid w:val="002E4786"/>
    <w:rsid w:val="002E47E8"/>
    <w:rsid w:val="002E483F"/>
    <w:rsid w:val="002E4DD1"/>
    <w:rsid w:val="002E4F30"/>
    <w:rsid w:val="002E5173"/>
    <w:rsid w:val="002E54D6"/>
    <w:rsid w:val="002E54EF"/>
    <w:rsid w:val="002E5BE6"/>
    <w:rsid w:val="002E5DF0"/>
    <w:rsid w:val="002E5EAC"/>
    <w:rsid w:val="002E647A"/>
    <w:rsid w:val="002E64B7"/>
    <w:rsid w:val="002E66A6"/>
    <w:rsid w:val="002E68A9"/>
    <w:rsid w:val="002E68DD"/>
    <w:rsid w:val="002E6B62"/>
    <w:rsid w:val="002E6F7B"/>
    <w:rsid w:val="002E6FFF"/>
    <w:rsid w:val="002E7160"/>
    <w:rsid w:val="002E726B"/>
    <w:rsid w:val="002E78BC"/>
    <w:rsid w:val="002E7D07"/>
    <w:rsid w:val="002E7F0D"/>
    <w:rsid w:val="002E7FFE"/>
    <w:rsid w:val="002F0049"/>
    <w:rsid w:val="002F01A0"/>
    <w:rsid w:val="002F01A5"/>
    <w:rsid w:val="002F01B6"/>
    <w:rsid w:val="002F0219"/>
    <w:rsid w:val="002F0223"/>
    <w:rsid w:val="002F069A"/>
    <w:rsid w:val="002F0813"/>
    <w:rsid w:val="002F0B30"/>
    <w:rsid w:val="002F0D8A"/>
    <w:rsid w:val="002F0E8C"/>
    <w:rsid w:val="002F10DB"/>
    <w:rsid w:val="002F122D"/>
    <w:rsid w:val="002F14C1"/>
    <w:rsid w:val="002F158D"/>
    <w:rsid w:val="002F174D"/>
    <w:rsid w:val="002F1816"/>
    <w:rsid w:val="002F183E"/>
    <w:rsid w:val="002F187A"/>
    <w:rsid w:val="002F18C6"/>
    <w:rsid w:val="002F1A72"/>
    <w:rsid w:val="002F1AE3"/>
    <w:rsid w:val="002F1CE4"/>
    <w:rsid w:val="002F1F68"/>
    <w:rsid w:val="002F1FA6"/>
    <w:rsid w:val="002F2056"/>
    <w:rsid w:val="002F2203"/>
    <w:rsid w:val="002F2489"/>
    <w:rsid w:val="002F277E"/>
    <w:rsid w:val="002F2D68"/>
    <w:rsid w:val="002F3190"/>
    <w:rsid w:val="002F3332"/>
    <w:rsid w:val="002F3598"/>
    <w:rsid w:val="002F38A4"/>
    <w:rsid w:val="002F3CF7"/>
    <w:rsid w:val="002F3DA8"/>
    <w:rsid w:val="002F4253"/>
    <w:rsid w:val="002F44AE"/>
    <w:rsid w:val="002F45D2"/>
    <w:rsid w:val="002F47E6"/>
    <w:rsid w:val="002F487E"/>
    <w:rsid w:val="002F4A2C"/>
    <w:rsid w:val="002F4A9E"/>
    <w:rsid w:val="002F4B12"/>
    <w:rsid w:val="002F4BED"/>
    <w:rsid w:val="002F4C8F"/>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2691"/>
    <w:rsid w:val="00303078"/>
    <w:rsid w:val="003030EF"/>
    <w:rsid w:val="0030312E"/>
    <w:rsid w:val="003032CC"/>
    <w:rsid w:val="00303300"/>
    <w:rsid w:val="00303520"/>
    <w:rsid w:val="00303889"/>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18"/>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E87"/>
    <w:rsid w:val="00310F27"/>
    <w:rsid w:val="0031112B"/>
    <w:rsid w:val="003112D2"/>
    <w:rsid w:val="003112DD"/>
    <w:rsid w:val="003112DF"/>
    <w:rsid w:val="00311405"/>
    <w:rsid w:val="00311620"/>
    <w:rsid w:val="00311709"/>
    <w:rsid w:val="00311802"/>
    <w:rsid w:val="00311880"/>
    <w:rsid w:val="003120B1"/>
    <w:rsid w:val="00312116"/>
    <w:rsid w:val="00312314"/>
    <w:rsid w:val="00312490"/>
    <w:rsid w:val="003127F7"/>
    <w:rsid w:val="00312825"/>
    <w:rsid w:val="00312A03"/>
    <w:rsid w:val="00312BD9"/>
    <w:rsid w:val="00312C03"/>
    <w:rsid w:val="00312DE6"/>
    <w:rsid w:val="0031303A"/>
    <w:rsid w:val="0031347A"/>
    <w:rsid w:val="0031352C"/>
    <w:rsid w:val="00313691"/>
    <w:rsid w:val="00313924"/>
    <w:rsid w:val="00313971"/>
    <w:rsid w:val="00313AF4"/>
    <w:rsid w:val="00313DE3"/>
    <w:rsid w:val="00313E2A"/>
    <w:rsid w:val="00313F5E"/>
    <w:rsid w:val="003146A2"/>
    <w:rsid w:val="0031480F"/>
    <w:rsid w:val="00314D64"/>
    <w:rsid w:val="003152B8"/>
    <w:rsid w:val="0031556C"/>
    <w:rsid w:val="003157A2"/>
    <w:rsid w:val="00315ABE"/>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1DA"/>
    <w:rsid w:val="00322250"/>
    <w:rsid w:val="003222DF"/>
    <w:rsid w:val="00322641"/>
    <w:rsid w:val="003226C2"/>
    <w:rsid w:val="003227C8"/>
    <w:rsid w:val="0032286D"/>
    <w:rsid w:val="00322BC6"/>
    <w:rsid w:val="00322FDE"/>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2F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47C"/>
    <w:rsid w:val="003314EF"/>
    <w:rsid w:val="003315F1"/>
    <w:rsid w:val="0033161B"/>
    <w:rsid w:val="00331B66"/>
    <w:rsid w:val="00331C53"/>
    <w:rsid w:val="00331D40"/>
    <w:rsid w:val="0033206A"/>
    <w:rsid w:val="0033219B"/>
    <w:rsid w:val="003324F8"/>
    <w:rsid w:val="003326D9"/>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37C"/>
    <w:rsid w:val="003508EB"/>
    <w:rsid w:val="00350BFD"/>
    <w:rsid w:val="00351036"/>
    <w:rsid w:val="003516C9"/>
    <w:rsid w:val="003518B0"/>
    <w:rsid w:val="003518E1"/>
    <w:rsid w:val="00351BA9"/>
    <w:rsid w:val="00351C3D"/>
    <w:rsid w:val="00352188"/>
    <w:rsid w:val="00352214"/>
    <w:rsid w:val="003523C9"/>
    <w:rsid w:val="00352600"/>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95E"/>
    <w:rsid w:val="003579C1"/>
    <w:rsid w:val="003579CE"/>
    <w:rsid w:val="00357E0D"/>
    <w:rsid w:val="00360091"/>
    <w:rsid w:val="003603E0"/>
    <w:rsid w:val="0036052F"/>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5"/>
    <w:rsid w:val="00362B05"/>
    <w:rsid w:val="00362B42"/>
    <w:rsid w:val="00363092"/>
    <w:rsid w:val="003630C0"/>
    <w:rsid w:val="00363660"/>
    <w:rsid w:val="00363814"/>
    <w:rsid w:val="00363B2E"/>
    <w:rsid w:val="00363B39"/>
    <w:rsid w:val="00363FD4"/>
    <w:rsid w:val="00363FF6"/>
    <w:rsid w:val="00364208"/>
    <w:rsid w:val="003642D2"/>
    <w:rsid w:val="003644BE"/>
    <w:rsid w:val="00364507"/>
    <w:rsid w:val="00364552"/>
    <w:rsid w:val="0036473A"/>
    <w:rsid w:val="003649DF"/>
    <w:rsid w:val="003649F2"/>
    <w:rsid w:val="00364B80"/>
    <w:rsid w:val="0036524C"/>
    <w:rsid w:val="00365322"/>
    <w:rsid w:val="003653F7"/>
    <w:rsid w:val="00365468"/>
    <w:rsid w:val="00365B5A"/>
    <w:rsid w:val="00365D6B"/>
    <w:rsid w:val="00365DF4"/>
    <w:rsid w:val="00365FD3"/>
    <w:rsid w:val="00366805"/>
    <w:rsid w:val="0036683B"/>
    <w:rsid w:val="0036689E"/>
    <w:rsid w:val="00366CE6"/>
    <w:rsid w:val="0036713B"/>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6F8"/>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AD4"/>
    <w:rsid w:val="00371BF6"/>
    <w:rsid w:val="00371CC3"/>
    <w:rsid w:val="00371DB2"/>
    <w:rsid w:val="00371E81"/>
    <w:rsid w:val="00371EBA"/>
    <w:rsid w:val="00371FD0"/>
    <w:rsid w:val="003721BD"/>
    <w:rsid w:val="0037241E"/>
    <w:rsid w:val="00372554"/>
    <w:rsid w:val="003725EB"/>
    <w:rsid w:val="003726FD"/>
    <w:rsid w:val="003728C2"/>
    <w:rsid w:val="00372CD2"/>
    <w:rsid w:val="00372F19"/>
    <w:rsid w:val="00372F25"/>
    <w:rsid w:val="00372FF0"/>
    <w:rsid w:val="003730DD"/>
    <w:rsid w:val="0037320D"/>
    <w:rsid w:val="00373290"/>
    <w:rsid w:val="0037339F"/>
    <w:rsid w:val="003734D1"/>
    <w:rsid w:val="003735EE"/>
    <w:rsid w:val="00373879"/>
    <w:rsid w:val="003738D9"/>
    <w:rsid w:val="00373B0C"/>
    <w:rsid w:val="00373BD0"/>
    <w:rsid w:val="00373BDF"/>
    <w:rsid w:val="00373C7C"/>
    <w:rsid w:val="00373FAB"/>
    <w:rsid w:val="00374081"/>
    <w:rsid w:val="0037410B"/>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6E1"/>
    <w:rsid w:val="0038081A"/>
    <w:rsid w:val="003809D4"/>
    <w:rsid w:val="00380A1A"/>
    <w:rsid w:val="00380A33"/>
    <w:rsid w:val="00380E5C"/>
    <w:rsid w:val="00381119"/>
    <w:rsid w:val="0038189B"/>
    <w:rsid w:val="00381D38"/>
    <w:rsid w:val="00381D6D"/>
    <w:rsid w:val="00381E25"/>
    <w:rsid w:val="0038200E"/>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6DB7"/>
    <w:rsid w:val="00386ED3"/>
    <w:rsid w:val="00387195"/>
    <w:rsid w:val="00387C37"/>
    <w:rsid w:val="0039023D"/>
    <w:rsid w:val="00390A98"/>
    <w:rsid w:val="003911B8"/>
    <w:rsid w:val="00391290"/>
    <w:rsid w:val="0039136A"/>
    <w:rsid w:val="003914FB"/>
    <w:rsid w:val="0039160C"/>
    <w:rsid w:val="00391616"/>
    <w:rsid w:val="00391AB5"/>
    <w:rsid w:val="00391C43"/>
    <w:rsid w:val="00391DD1"/>
    <w:rsid w:val="00391E2E"/>
    <w:rsid w:val="00392201"/>
    <w:rsid w:val="00392323"/>
    <w:rsid w:val="003923FE"/>
    <w:rsid w:val="00392518"/>
    <w:rsid w:val="00392622"/>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27"/>
    <w:rsid w:val="003968FF"/>
    <w:rsid w:val="003969DC"/>
    <w:rsid w:val="00396A49"/>
    <w:rsid w:val="00396A59"/>
    <w:rsid w:val="00396AAE"/>
    <w:rsid w:val="00396F5A"/>
    <w:rsid w:val="00397102"/>
    <w:rsid w:val="003971ED"/>
    <w:rsid w:val="00397215"/>
    <w:rsid w:val="003972FC"/>
    <w:rsid w:val="00397357"/>
    <w:rsid w:val="00397826"/>
    <w:rsid w:val="0039782F"/>
    <w:rsid w:val="00397AC3"/>
    <w:rsid w:val="00397B61"/>
    <w:rsid w:val="00397E10"/>
    <w:rsid w:val="003A0172"/>
    <w:rsid w:val="003A03E6"/>
    <w:rsid w:val="003A07D3"/>
    <w:rsid w:val="003A09FA"/>
    <w:rsid w:val="003A0A38"/>
    <w:rsid w:val="003A0AB1"/>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035"/>
    <w:rsid w:val="003A41AB"/>
    <w:rsid w:val="003A4923"/>
    <w:rsid w:val="003A4A86"/>
    <w:rsid w:val="003A4B82"/>
    <w:rsid w:val="003A4C26"/>
    <w:rsid w:val="003A4DFD"/>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1D"/>
    <w:rsid w:val="003A6835"/>
    <w:rsid w:val="003A6900"/>
    <w:rsid w:val="003A6936"/>
    <w:rsid w:val="003A6997"/>
    <w:rsid w:val="003A6A65"/>
    <w:rsid w:val="003A71C3"/>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532"/>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B69"/>
    <w:rsid w:val="003B4CA2"/>
    <w:rsid w:val="003B5035"/>
    <w:rsid w:val="003B56CB"/>
    <w:rsid w:val="003B595F"/>
    <w:rsid w:val="003B5E20"/>
    <w:rsid w:val="003B63BD"/>
    <w:rsid w:val="003B6782"/>
    <w:rsid w:val="003B6BB8"/>
    <w:rsid w:val="003B6E10"/>
    <w:rsid w:val="003B6FD0"/>
    <w:rsid w:val="003B6FDE"/>
    <w:rsid w:val="003B760B"/>
    <w:rsid w:val="003B7AC1"/>
    <w:rsid w:val="003B7F18"/>
    <w:rsid w:val="003B7F55"/>
    <w:rsid w:val="003B7FAA"/>
    <w:rsid w:val="003B7FCB"/>
    <w:rsid w:val="003C0363"/>
    <w:rsid w:val="003C0365"/>
    <w:rsid w:val="003C054C"/>
    <w:rsid w:val="003C06C4"/>
    <w:rsid w:val="003C0749"/>
    <w:rsid w:val="003C0A60"/>
    <w:rsid w:val="003C0B45"/>
    <w:rsid w:val="003C0E1F"/>
    <w:rsid w:val="003C0F0E"/>
    <w:rsid w:val="003C102E"/>
    <w:rsid w:val="003C1040"/>
    <w:rsid w:val="003C112A"/>
    <w:rsid w:val="003C15FF"/>
    <w:rsid w:val="003C1919"/>
    <w:rsid w:val="003C1A6D"/>
    <w:rsid w:val="003C1A9B"/>
    <w:rsid w:val="003C1CEC"/>
    <w:rsid w:val="003C201A"/>
    <w:rsid w:val="003C2225"/>
    <w:rsid w:val="003C233D"/>
    <w:rsid w:val="003C243F"/>
    <w:rsid w:val="003C27F6"/>
    <w:rsid w:val="003C27FE"/>
    <w:rsid w:val="003C2813"/>
    <w:rsid w:val="003C2A5D"/>
    <w:rsid w:val="003C2BB3"/>
    <w:rsid w:val="003C2C52"/>
    <w:rsid w:val="003C2C58"/>
    <w:rsid w:val="003C2F2C"/>
    <w:rsid w:val="003C2F72"/>
    <w:rsid w:val="003C2FA5"/>
    <w:rsid w:val="003C30D7"/>
    <w:rsid w:val="003C3439"/>
    <w:rsid w:val="003C3594"/>
    <w:rsid w:val="003C36BD"/>
    <w:rsid w:val="003C39DE"/>
    <w:rsid w:val="003C3BF0"/>
    <w:rsid w:val="003C3D3F"/>
    <w:rsid w:val="003C4011"/>
    <w:rsid w:val="003C40E7"/>
    <w:rsid w:val="003C4231"/>
    <w:rsid w:val="003C4262"/>
    <w:rsid w:val="003C43CE"/>
    <w:rsid w:val="003C461D"/>
    <w:rsid w:val="003C4620"/>
    <w:rsid w:val="003C47B8"/>
    <w:rsid w:val="003C47F2"/>
    <w:rsid w:val="003C49B8"/>
    <w:rsid w:val="003C4B10"/>
    <w:rsid w:val="003C4F31"/>
    <w:rsid w:val="003C4F71"/>
    <w:rsid w:val="003C50FE"/>
    <w:rsid w:val="003C5298"/>
    <w:rsid w:val="003C53FB"/>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5F1"/>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623"/>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938"/>
    <w:rsid w:val="003E1D88"/>
    <w:rsid w:val="003E23B2"/>
    <w:rsid w:val="003E242A"/>
    <w:rsid w:val="003E24CD"/>
    <w:rsid w:val="003E292A"/>
    <w:rsid w:val="003E2954"/>
    <w:rsid w:val="003E2AC6"/>
    <w:rsid w:val="003E2EA6"/>
    <w:rsid w:val="003E3397"/>
    <w:rsid w:val="003E33C6"/>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365"/>
    <w:rsid w:val="003E5422"/>
    <w:rsid w:val="003E59D6"/>
    <w:rsid w:val="003E5B32"/>
    <w:rsid w:val="003E618D"/>
    <w:rsid w:val="003E62AA"/>
    <w:rsid w:val="003E64B0"/>
    <w:rsid w:val="003E6669"/>
    <w:rsid w:val="003E6ABE"/>
    <w:rsid w:val="003E6F74"/>
    <w:rsid w:val="003E6F87"/>
    <w:rsid w:val="003E7948"/>
    <w:rsid w:val="003F0624"/>
    <w:rsid w:val="003F0A41"/>
    <w:rsid w:val="003F0EA1"/>
    <w:rsid w:val="003F100F"/>
    <w:rsid w:val="003F1024"/>
    <w:rsid w:val="003F1487"/>
    <w:rsid w:val="003F186C"/>
    <w:rsid w:val="003F187A"/>
    <w:rsid w:val="003F1900"/>
    <w:rsid w:val="003F1C3E"/>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2D"/>
    <w:rsid w:val="003F35A4"/>
    <w:rsid w:val="003F3835"/>
    <w:rsid w:val="003F3910"/>
    <w:rsid w:val="003F3D8C"/>
    <w:rsid w:val="003F414C"/>
    <w:rsid w:val="003F45B9"/>
    <w:rsid w:val="003F4639"/>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4C"/>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BCE"/>
    <w:rsid w:val="00405C41"/>
    <w:rsid w:val="00405E57"/>
    <w:rsid w:val="00406168"/>
    <w:rsid w:val="004061AD"/>
    <w:rsid w:val="004061EC"/>
    <w:rsid w:val="004062C3"/>
    <w:rsid w:val="004069B9"/>
    <w:rsid w:val="004069FE"/>
    <w:rsid w:val="00406C31"/>
    <w:rsid w:val="00406DA5"/>
    <w:rsid w:val="00406EAA"/>
    <w:rsid w:val="00407736"/>
    <w:rsid w:val="004077FE"/>
    <w:rsid w:val="00407824"/>
    <w:rsid w:val="0040782D"/>
    <w:rsid w:val="0040788B"/>
    <w:rsid w:val="004078ED"/>
    <w:rsid w:val="0040798C"/>
    <w:rsid w:val="00407BD9"/>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BD4"/>
    <w:rsid w:val="00412D47"/>
    <w:rsid w:val="00412F34"/>
    <w:rsid w:val="00413147"/>
    <w:rsid w:val="004131B5"/>
    <w:rsid w:val="00413252"/>
    <w:rsid w:val="004138BE"/>
    <w:rsid w:val="00413A73"/>
    <w:rsid w:val="00413B05"/>
    <w:rsid w:val="00413E8A"/>
    <w:rsid w:val="00414162"/>
    <w:rsid w:val="00414247"/>
    <w:rsid w:val="0041436F"/>
    <w:rsid w:val="004145D3"/>
    <w:rsid w:val="004145D5"/>
    <w:rsid w:val="0041484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B0"/>
    <w:rsid w:val="00425A75"/>
    <w:rsid w:val="00425DBC"/>
    <w:rsid w:val="0042612B"/>
    <w:rsid w:val="004261F2"/>
    <w:rsid w:val="004264E4"/>
    <w:rsid w:val="004265DD"/>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DD2"/>
    <w:rsid w:val="00430E7B"/>
    <w:rsid w:val="00431195"/>
    <w:rsid w:val="0043157E"/>
    <w:rsid w:val="00431640"/>
    <w:rsid w:val="0043165A"/>
    <w:rsid w:val="00431744"/>
    <w:rsid w:val="0043181C"/>
    <w:rsid w:val="00431959"/>
    <w:rsid w:val="00431999"/>
    <w:rsid w:val="00431A50"/>
    <w:rsid w:val="00431B90"/>
    <w:rsid w:val="00431F2E"/>
    <w:rsid w:val="00431FF9"/>
    <w:rsid w:val="00432008"/>
    <w:rsid w:val="00432228"/>
    <w:rsid w:val="00432353"/>
    <w:rsid w:val="004325B4"/>
    <w:rsid w:val="00432935"/>
    <w:rsid w:val="00432AC9"/>
    <w:rsid w:val="00432B5E"/>
    <w:rsid w:val="00432BB1"/>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6C0"/>
    <w:rsid w:val="00434873"/>
    <w:rsid w:val="004348BC"/>
    <w:rsid w:val="00434A72"/>
    <w:rsid w:val="00434B00"/>
    <w:rsid w:val="00434B7A"/>
    <w:rsid w:val="00434F46"/>
    <w:rsid w:val="00434F9C"/>
    <w:rsid w:val="004351FD"/>
    <w:rsid w:val="0043524D"/>
    <w:rsid w:val="0043526F"/>
    <w:rsid w:val="00435293"/>
    <w:rsid w:val="004352FF"/>
    <w:rsid w:val="00435331"/>
    <w:rsid w:val="004355BC"/>
    <w:rsid w:val="004357F0"/>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16"/>
    <w:rsid w:val="0044166F"/>
    <w:rsid w:val="00441744"/>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2FFC"/>
    <w:rsid w:val="00443286"/>
    <w:rsid w:val="00443349"/>
    <w:rsid w:val="00443584"/>
    <w:rsid w:val="00443688"/>
    <w:rsid w:val="0044374D"/>
    <w:rsid w:val="004438CF"/>
    <w:rsid w:val="00443938"/>
    <w:rsid w:val="00443B1D"/>
    <w:rsid w:val="00443BB6"/>
    <w:rsid w:val="00443C29"/>
    <w:rsid w:val="00443C82"/>
    <w:rsid w:val="00443D8D"/>
    <w:rsid w:val="00443F7B"/>
    <w:rsid w:val="00444025"/>
    <w:rsid w:val="004440C4"/>
    <w:rsid w:val="00444253"/>
    <w:rsid w:val="00444557"/>
    <w:rsid w:val="0044456D"/>
    <w:rsid w:val="0044477D"/>
    <w:rsid w:val="004447BC"/>
    <w:rsid w:val="00444B30"/>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CAD"/>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17C"/>
    <w:rsid w:val="00451307"/>
    <w:rsid w:val="00451471"/>
    <w:rsid w:val="00451829"/>
    <w:rsid w:val="00451C56"/>
    <w:rsid w:val="00451D04"/>
    <w:rsid w:val="00451D2A"/>
    <w:rsid w:val="00451D74"/>
    <w:rsid w:val="00451F17"/>
    <w:rsid w:val="00451FAA"/>
    <w:rsid w:val="00451FB9"/>
    <w:rsid w:val="00452048"/>
    <w:rsid w:val="004520EA"/>
    <w:rsid w:val="0045240D"/>
    <w:rsid w:val="00452650"/>
    <w:rsid w:val="004526D4"/>
    <w:rsid w:val="004526EF"/>
    <w:rsid w:val="00452825"/>
    <w:rsid w:val="00452866"/>
    <w:rsid w:val="00452916"/>
    <w:rsid w:val="00452BA2"/>
    <w:rsid w:val="0045309F"/>
    <w:rsid w:val="00453479"/>
    <w:rsid w:val="004535D9"/>
    <w:rsid w:val="00453665"/>
    <w:rsid w:val="00453BDE"/>
    <w:rsid w:val="00453DF1"/>
    <w:rsid w:val="00453E31"/>
    <w:rsid w:val="00453FAE"/>
    <w:rsid w:val="0045416A"/>
    <w:rsid w:val="004542AB"/>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57CD0"/>
    <w:rsid w:val="00460172"/>
    <w:rsid w:val="0046037C"/>
    <w:rsid w:val="004605C0"/>
    <w:rsid w:val="004608B2"/>
    <w:rsid w:val="004608B9"/>
    <w:rsid w:val="00460C54"/>
    <w:rsid w:val="00460CB8"/>
    <w:rsid w:val="00460CD4"/>
    <w:rsid w:val="00460D2F"/>
    <w:rsid w:val="004615E9"/>
    <w:rsid w:val="004619C3"/>
    <w:rsid w:val="00461B09"/>
    <w:rsid w:val="00461B0F"/>
    <w:rsid w:val="00461E1F"/>
    <w:rsid w:val="0046206B"/>
    <w:rsid w:val="00462397"/>
    <w:rsid w:val="0046260F"/>
    <w:rsid w:val="004627EE"/>
    <w:rsid w:val="0046281C"/>
    <w:rsid w:val="00462828"/>
    <w:rsid w:val="0046284E"/>
    <w:rsid w:val="00462882"/>
    <w:rsid w:val="00462975"/>
    <w:rsid w:val="004629D4"/>
    <w:rsid w:val="00462D54"/>
    <w:rsid w:val="0046303C"/>
    <w:rsid w:val="00463091"/>
    <w:rsid w:val="004631AF"/>
    <w:rsid w:val="004631C4"/>
    <w:rsid w:val="00463294"/>
    <w:rsid w:val="00463301"/>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79B"/>
    <w:rsid w:val="00466812"/>
    <w:rsid w:val="004668BF"/>
    <w:rsid w:val="00466DAE"/>
    <w:rsid w:val="00466F3A"/>
    <w:rsid w:val="00466FE1"/>
    <w:rsid w:val="0046728D"/>
    <w:rsid w:val="004674DD"/>
    <w:rsid w:val="00467631"/>
    <w:rsid w:val="0046786F"/>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01F"/>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5A7"/>
    <w:rsid w:val="00477622"/>
    <w:rsid w:val="00477659"/>
    <w:rsid w:val="004776C9"/>
    <w:rsid w:val="0048008A"/>
    <w:rsid w:val="004802EF"/>
    <w:rsid w:val="00480855"/>
    <w:rsid w:val="004808C9"/>
    <w:rsid w:val="00480A59"/>
    <w:rsid w:val="00480B9D"/>
    <w:rsid w:val="00480C40"/>
    <w:rsid w:val="00480E60"/>
    <w:rsid w:val="0048113A"/>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9EE"/>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9E"/>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0CF"/>
    <w:rsid w:val="00491334"/>
    <w:rsid w:val="004914AF"/>
    <w:rsid w:val="0049151C"/>
    <w:rsid w:val="004915EE"/>
    <w:rsid w:val="0049167E"/>
    <w:rsid w:val="004916D5"/>
    <w:rsid w:val="004919F1"/>
    <w:rsid w:val="00491B5B"/>
    <w:rsid w:val="00492038"/>
    <w:rsid w:val="00492274"/>
    <w:rsid w:val="00492383"/>
    <w:rsid w:val="00492494"/>
    <w:rsid w:val="00492589"/>
    <w:rsid w:val="00492C5E"/>
    <w:rsid w:val="00492ED5"/>
    <w:rsid w:val="00492F32"/>
    <w:rsid w:val="0049307E"/>
    <w:rsid w:val="0049316A"/>
    <w:rsid w:val="00493600"/>
    <w:rsid w:val="0049375C"/>
    <w:rsid w:val="0049385C"/>
    <w:rsid w:val="0049389D"/>
    <w:rsid w:val="00493F51"/>
    <w:rsid w:val="00494240"/>
    <w:rsid w:val="0049429B"/>
    <w:rsid w:val="004944EB"/>
    <w:rsid w:val="0049453E"/>
    <w:rsid w:val="004946CE"/>
    <w:rsid w:val="004947C8"/>
    <w:rsid w:val="0049486F"/>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5EB"/>
    <w:rsid w:val="004A1605"/>
    <w:rsid w:val="004A16F3"/>
    <w:rsid w:val="004A17B0"/>
    <w:rsid w:val="004A1AEE"/>
    <w:rsid w:val="004A1C6E"/>
    <w:rsid w:val="004A1C82"/>
    <w:rsid w:val="004A1F66"/>
    <w:rsid w:val="004A1F6A"/>
    <w:rsid w:val="004A2084"/>
    <w:rsid w:val="004A20DD"/>
    <w:rsid w:val="004A2C43"/>
    <w:rsid w:val="004A309C"/>
    <w:rsid w:val="004A31A3"/>
    <w:rsid w:val="004A32CC"/>
    <w:rsid w:val="004A3D7B"/>
    <w:rsid w:val="004A3F2C"/>
    <w:rsid w:val="004A45BF"/>
    <w:rsid w:val="004A4922"/>
    <w:rsid w:val="004A4960"/>
    <w:rsid w:val="004A4C7B"/>
    <w:rsid w:val="004A5276"/>
    <w:rsid w:val="004A5425"/>
    <w:rsid w:val="004A55EA"/>
    <w:rsid w:val="004A561F"/>
    <w:rsid w:val="004A58B7"/>
    <w:rsid w:val="004A59AE"/>
    <w:rsid w:val="004A5B86"/>
    <w:rsid w:val="004A5CE7"/>
    <w:rsid w:val="004A61B8"/>
    <w:rsid w:val="004A6236"/>
    <w:rsid w:val="004A629F"/>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898"/>
    <w:rsid w:val="004B0A93"/>
    <w:rsid w:val="004B0B6A"/>
    <w:rsid w:val="004B0C86"/>
    <w:rsid w:val="004B0C99"/>
    <w:rsid w:val="004B0CB1"/>
    <w:rsid w:val="004B0D5B"/>
    <w:rsid w:val="004B0ECE"/>
    <w:rsid w:val="004B0F7A"/>
    <w:rsid w:val="004B0F7F"/>
    <w:rsid w:val="004B117F"/>
    <w:rsid w:val="004B15C8"/>
    <w:rsid w:val="004B1673"/>
    <w:rsid w:val="004B1723"/>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891"/>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B15"/>
    <w:rsid w:val="004B4CD2"/>
    <w:rsid w:val="004B4CDA"/>
    <w:rsid w:val="004B4CFA"/>
    <w:rsid w:val="004B4D3A"/>
    <w:rsid w:val="004B5017"/>
    <w:rsid w:val="004B5130"/>
    <w:rsid w:val="004B5170"/>
    <w:rsid w:val="004B52A9"/>
    <w:rsid w:val="004B57E7"/>
    <w:rsid w:val="004B598D"/>
    <w:rsid w:val="004B5C0C"/>
    <w:rsid w:val="004B60AF"/>
    <w:rsid w:val="004B6568"/>
    <w:rsid w:val="004B669F"/>
    <w:rsid w:val="004B6A71"/>
    <w:rsid w:val="004B6AC4"/>
    <w:rsid w:val="004B6C58"/>
    <w:rsid w:val="004B6C68"/>
    <w:rsid w:val="004B6D3C"/>
    <w:rsid w:val="004B7496"/>
    <w:rsid w:val="004B74B3"/>
    <w:rsid w:val="004B761A"/>
    <w:rsid w:val="004B7774"/>
    <w:rsid w:val="004B7793"/>
    <w:rsid w:val="004B7A51"/>
    <w:rsid w:val="004B7A54"/>
    <w:rsid w:val="004B7CF1"/>
    <w:rsid w:val="004B7E0B"/>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1B0F"/>
    <w:rsid w:val="004C1C0A"/>
    <w:rsid w:val="004C22E3"/>
    <w:rsid w:val="004C2418"/>
    <w:rsid w:val="004C242C"/>
    <w:rsid w:val="004C250A"/>
    <w:rsid w:val="004C26D5"/>
    <w:rsid w:val="004C27D6"/>
    <w:rsid w:val="004C2EAB"/>
    <w:rsid w:val="004C2EE0"/>
    <w:rsid w:val="004C2FE3"/>
    <w:rsid w:val="004C2FEF"/>
    <w:rsid w:val="004C325A"/>
    <w:rsid w:val="004C346E"/>
    <w:rsid w:val="004C3537"/>
    <w:rsid w:val="004C3836"/>
    <w:rsid w:val="004C3A55"/>
    <w:rsid w:val="004C3C79"/>
    <w:rsid w:val="004C3D13"/>
    <w:rsid w:val="004C3EF4"/>
    <w:rsid w:val="004C40EB"/>
    <w:rsid w:val="004C415D"/>
    <w:rsid w:val="004C445C"/>
    <w:rsid w:val="004C44B5"/>
    <w:rsid w:val="004C44B6"/>
    <w:rsid w:val="004C44D6"/>
    <w:rsid w:val="004C478B"/>
    <w:rsid w:val="004C492E"/>
    <w:rsid w:val="004C4E43"/>
    <w:rsid w:val="004C4EDF"/>
    <w:rsid w:val="004C5023"/>
    <w:rsid w:val="004C5429"/>
    <w:rsid w:val="004C5467"/>
    <w:rsid w:val="004C55F8"/>
    <w:rsid w:val="004C583F"/>
    <w:rsid w:val="004C586E"/>
    <w:rsid w:val="004C5A4E"/>
    <w:rsid w:val="004C5AC5"/>
    <w:rsid w:val="004C6794"/>
    <w:rsid w:val="004C6997"/>
    <w:rsid w:val="004C6A44"/>
    <w:rsid w:val="004C6B6A"/>
    <w:rsid w:val="004C6E3A"/>
    <w:rsid w:val="004C70B6"/>
    <w:rsid w:val="004C70C8"/>
    <w:rsid w:val="004C7338"/>
    <w:rsid w:val="004C7441"/>
    <w:rsid w:val="004C7944"/>
    <w:rsid w:val="004C7ADF"/>
    <w:rsid w:val="004C7B99"/>
    <w:rsid w:val="004C7BCB"/>
    <w:rsid w:val="004C7CAE"/>
    <w:rsid w:val="004C7D04"/>
    <w:rsid w:val="004C7DD8"/>
    <w:rsid w:val="004D0449"/>
    <w:rsid w:val="004D04BB"/>
    <w:rsid w:val="004D053F"/>
    <w:rsid w:val="004D0574"/>
    <w:rsid w:val="004D061D"/>
    <w:rsid w:val="004D076E"/>
    <w:rsid w:val="004D07A3"/>
    <w:rsid w:val="004D07D3"/>
    <w:rsid w:val="004D0864"/>
    <w:rsid w:val="004D0B1E"/>
    <w:rsid w:val="004D0C9E"/>
    <w:rsid w:val="004D0EC5"/>
    <w:rsid w:val="004D13BC"/>
    <w:rsid w:val="004D1AF0"/>
    <w:rsid w:val="004D1B0A"/>
    <w:rsid w:val="004D1C37"/>
    <w:rsid w:val="004D1D1F"/>
    <w:rsid w:val="004D217B"/>
    <w:rsid w:val="004D21AE"/>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6A"/>
    <w:rsid w:val="004D41B1"/>
    <w:rsid w:val="004D462C"/>
    <w:rsid w:val="004D46D6"/>
    <w:rsid w:val="004D4BD2"/>
    <w:rsid w:val="004D4E52"/>
    <w:rsid w:val="004D510F"/>
    <w:rsid w:val="004D5320"/>
    <w:rsid w:val="004D54F1"/>
    <w:rsid w:val="004D56F6"/>
    <w:rsid w:val="004D56FC"/>
    <w:rsid w:val="004D576B"/>
    <w:rsid w:val="004D5BE7"/>
    <w:rsid w:val="004D5C33"/>
    <w:rsid w:val="004D5D4E"/>
    <w:rsid w:val="004D629B"/>
    <w:rsid w:val="004D6311"/>
    <w:rsid w:val="004D6362"/>
    <w:rsid w:val="004D674F"/>
    <w:rsid w:val="004D69B1"/>
    <w:rsid w:val="004D6C66"/>
    <w:rsid w:val="004D6F19"/>
    <w:rsid w:val="004D6F80"/>
    <w:rsid w:val="004D70C4"/>
    <w:rsid w:val="004D70E7"/>
    <w:rsid w:val="004D7110"/>
    <w:rsid w:val="004D76CC"/>
    <w:rsid w:val="004D7E56"/>
    <w:rsid w:val="004D7F1F"/>
    <w:rsid w:val="004E0560"/>
    <w:rsid w:val="004E0584"/>
    <w:rsid w:val="004E09F8"/>
    <w:rsid w:val="004E0B84"/>
    <w:rsid w:val="004E0CF9"/>
    <w:rsid w:val="004E0E2A"/>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46D"/>
    <w:rsid w:val="004E255A"/>
    <w:rsid w:val="004E25C4"/>
    <w:rsid w:val="004E2860"/>
    <w:rsid w:val="004E2A22"/>
    <w:rsid w:val="004E2D16"/>
    <w:rsid w:val="004E2D5B"/>
    <w:rsid w:val="004E2EF1"/>
    <w:rsid w:val="004E2FBC"/>
    <w:rsid w:val="004E32C6"/>
    <w:rsid w:val="004E34C2"/>
    <w:rsid w:val="004E39AB"/>
    <w:rsid w:val="004E3A35"/>
    <w:rsid w:val="004E3A61"/>
    <w:rsid w:val="004E3B0D"/>
    <w:rsid w:val="004E3D56"/>
    <w:rsid w:val="004E3F2F"/>
    <w:rsid w:val="004E4359"/>
    <w:rsid w:val="004E43F1"/>
    <w:rsid w:val="004E4598"/>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8C"/>
    <w:rsid w:val="004F1BCA"/>
    <w:rsid w:val="004F1D39"/>
    <w:rsid w:val="004F23A7"/>
    <w:rsid w:val="004F2490"/>
    <w:rsid w:val="004F2891"/>
    <w:rsid w:val="004F2A5B"/>
    <w:rsid w:val="004F2C01"/>
    <w:rsid w:val="004F303C"/>
    <w:rsid w:val="004F31BF"/>
    <w:rsid w:val="004F32C0"/>
    <w:rsid w:val="004F36FC"/>
    <w:rsid w:val="004F3931"/>
    <w:rsid w:val="004F393C"/>
    <w:rsid w:val="004F39B2"/>
    <w:rsid w:val="004F3C26"/>
    <w:rsid w:val="004F3E12"/>
    <w:rsid w:val="004F3F1F"/>
    <w:rsid w:val="004F4350"/>
    <w:rsid w:val="004F442E"/>
    <w:rsid w:val="004F4893"/>
    <w:rsid w:val="004F4971"/>
    <w:rsid w:val="004F50C0"/>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8CE"/>
    <w:rsid w:val="00500E59"/>
    <w:rsid w:val="0050103D"/>
    <w:rsid w:val="0050156C"/>
    <w:rsid w:val="005015C0"/>
    <w:rsid w:val="00501BC0"/>
    <w:rsid w:val="00501EA0"/>
    <w:rsid w:val="0050230E"/>
    <w:rsid w:val="0050242B"/>
    <w:rsid w:val="005026AD"/>
    <w:rsid w:val="00502A7F"/>
    <w:rsid w:val="00502B4E"/>
    <w:rsid w:val="005031C1"/>
    <w:rsid w:val="0050321F"/>
    <w:rsid w:val="00503245"/>
    <w:rsid w:val="0050347F"/>
    <w:rsid w:val="00503826"/>
    <w:rsid w:val="00503B31"/>
    <w:rsid w:val="00503D46"/>
    <w:rsid w:val="0050411F"/>
    <w:rsid w:val="0050430A"/>
    <w:rsid w:val="0050431E"/>
    <w:rsid w:val="005048D0"/>
    <w:rsid w:val="00504BFE"/>
    <w:rsid w:val="00504F2F"/>
    <w:rsid w:val="00505420"/>
    <w:rsid w:val="005055E1"/>
    <w:rsid w:val="005056A8"/>
    <w:rsid w:val="0050570A"/>
    <w:rsid w:val="0050582D"/>
    <w:rsid w:val="005058A3"/>
    <w:rsid w:val="00505A03"/>
    <w:rsid w:val="00505C14"/>
    <w:rsid w:val="00505D87"/>
    <w:rsid w:val="00505EEC"/>
    <w:rsid w:val="00505F93"/>
    <w:rsid w:val="0050634D"/>
    <w:rsid w:val="00506416"/>
    <w:rsid w:val="00506798"/>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2BF"/>
    <w:rsid w:val="005102F5"/>
    <w:rsid w:val="00510629"/>
    <w:rsid w:val="00510672"/>
    <w:rsid w:val="00510767"/>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0E"/>
    <w:rsid w:val="00511F48"/>
    <w:rsid w:val="0051215E"/>
    <w:rsid w:val="005121AE"/>
    <w:rsid w:val="005122D5"/>
    <w:rsid w:val="00512532"/>
    <w:rsid w:val="00512639"/>
    <w:rsid w:val="0051264F"/>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32D"/>
    <w:rsid w:val="00515991"/>
    <w:rsid w:val="00515BB4"/>
    <w:rsid w:val="00515CB4"/>
    <w:rsid w:val="00515CE4"/>
    <w:rsid w:val="00515D34"/>
    <w:rsid w:val="00516003"/>
    <w:rsid w:val="005162B1"/>
    <w:rsid w:val="005162CB"/>
    <w:rsid w:val="00516431"/>
    <w:rsid w:val="005164DB"/>
    <w:rsid w:val="005165B2"/>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10B"/>
    <w:rsid w:val="005201AF"/>
    <w:rsid w:val="0052026B"/>
    <w:rsid w:val="0052029D"/>
    <w:rsid w:val="005202E3"/>
    <w:rsid w:val="00520505"/>
    <w:rsid w:val="0052063D"/>
    <w:rsid w:val="005206B7"/>
    <w:rsid w:val="005206E8"/>
    <w:rsid w:val="005209F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804"/>
    <w:rsid w:val="00523EE5"/>
    <w:rsid w:val="005244BF"/>
    <w:rsid w:val="005247A4"/>
    <w:rsid w:val="0052481F"/>
    <w:rsid w:val="00524874"/>
    <w:rsid w:val="00524B92"/>
    <w:rsid w:val="005250D5"/>
    <w:rsid w:val="005250E9"/>
    <w:rsid w:val="00525166"/>
    <w:rsid w:val="0052546B"/>
    <w:rsid w:val="00525525"/>
    <w:rsid w:val="005255A8"/>
    <w:rsid w:val="005255DD"/>
    <w:rsid w:val="00525848"/>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8DF"/>
    <w:rsid w:val="005319D7"/>
    <w:rsid w:val="00531A0E"/>
    <w:rsid w:val="00531DC0"/>
    <w:rsid w:val="0053227D"/>
    <w:rsid w:val="005324FD"/>
    <w:rsid w:val="00532880"/>
    <w:rsid w:val="005328D0"/>
    <w:rsid w:val="005328F7"/>
    <w:rsid w:val="00532A51"/>
    <w:rsid w:val="00532E28"/>
    <w:rsid w:val="00533088"/>
    <w:rsid w:val="005330B8"/>
    <w:rsid w:val="0053319D"/>
    <w:rsid w:val="005332B4"/>
    <w:rsid w:val="005332D2"/>
    <w:rsid w:val="005337E7"/>
    <w:rsid w:val="00533A13"/>
    <w:rsid w:val="00533AC8"/>
    <w:rsid w:val="00533BAE"/>
    <w:rsid w:val="00533D55"/>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75"/>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06D"/>
    <w:rsid w:val="00540B38"/>
    <w:rsid w:val="00540C83"/>
    <w:rsid w:val="00540D6E"/>
    <w:rsid w:val="00540D81"/>
    <w:rsid w:val="00540DDA"/>
    <w:rsid w:val="00540EB7"/>
    <w:rsid w:val="00540ECC"/>
    <w:rsid w:val="0054100A"/>
    <w:rsid w:val="00541332"/>
    <w:rsid w:val="005418D9"/>
    <w:rsid w:val="005418E5"/>
    <w:rsid w:val="00541D2C"/>
    <w:rsid w:val="00541F9F"/>
    <w:rsid w:val="005420CA"/>
    <w:rsid w:val="00542190"/>
    <w:rsid w:val="0054263D"/>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9E"/>
    <w:rsid w:val="005455A7"/>
    <w:rsid w:val="00545B6B"/>
    <w:rsid w:val="00545C39"/>
    <w:rsid w:val="00545D92"/>
    <w:rsid w:val="00545F9A"/>
    <w:rsid w:val="005460B9"/>
    <w:rsid w:val="00546629"/>
    <w:rsid w:val="00546682"/>
    <w:rsid w:val="00546714"/>
    <w:rsid w:val="0054687A"/>
    <w:rsid w:val="00546AE6"/>
    <w:rsid w:val="00546BB1"/>
    <w:rsid w:val="00547347"/>
    <w:rsid w:val="0054769D"/>
    <w:rsid w:val="00547910"/>
    <w:rsid w:val="00547AA8"/>
    <w:rsid w:val="00547B18"/>
    <w:rsid w:val="00547B69"/>
    <w:rsid w:val="00550718"/>
    <w:rsid w:val="00550915"/>
    <w:rsid w:val="00550AF7"/>
    <w:rsid w:val="00550C2E"/>
    <w:rsid w:val="00550F71"/>
    <w:rsid w:val="00550FE8"/>
    <w:rsid w:val="00551028"/>
    <w:rsid w:val="005516B0"/>
    <w:rsid w:val="00551A59"/>
    <w:rsid w:val="00551CA8"/>
    <w:rsid w:val="005520DB"/>
    <w:rsid w:val="00552157"/>
    <w:rsid w:val="005521E0"/>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9C3"/>
    <w:rsid w:val="00553A06"/>
    <w:rsid w:val="00553F6F"/>
    <w:rsid w:val="00553F74"/>
    <w:rsid w:val="00554259"/>
    <w:rsid w:val="005542ED"/>
    <w:rsid w:val="0055432E"/>
    <w:rsid w:val="005547B3"/>
    <w:rsid w:val="00554ADF"/>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D0"/>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2D50"/>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46E"/>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9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D4E"/>
    <w:rsid w:val="00572E08"/>
    <w:rsid w:val="00573363"/>
    <w:rsid w:val="005734C5"/>
    <w:rsid w:val="005734E7"/>
    <w:rsid w:val="0057363F"/>
    <w:rsid w:val="00573C8F"/>
    <w:rsid w:val="00574038"/>
    <w:rsid w:val="0057425A"/>
    <w:rsid w:val="005742A1"/>
    <w:rsid w:val="005742D0"/>
    <w:rsid w:val="00574A10"/>
    <w:rsid w:val="005756EB"/>
    <w:rsid w:val="00575922"/>
    <w:rsid w:val="00575987"/>
    <w:rsid w:val="0057599C"/>
    <w:rsid w:val="00575D6A"/>
    <w:rsid w:val="00575E39"/>
    <w:rsid w:val="005767D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BCD"/>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103"/>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5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850"/>
    <w:rsid w:val="005928FF"/>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CF7"/>
    <w:rsid w:val="00593D6F"/>
    <w:rsid w:val="00594092"/>
    <w:rsid w:val="005944D3"/>
    <w:rsid w:val="005946B4"/>
    <w:rsid w:val="005947E9"/>
    <w:rsid w:val="00594904"/>
    <w:rsid w:val="0059495C"/>
    <w:rsid w:val="00594A12"/>
    <w:rsid w:val="00594A31"/>
    <w:rsid w:val="00594B0A"/>
    <w:rsid w:val="00594C47"/>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03"/>
    <w:rsid w:val="00596F4D"/>
    <w:rsid w:val="005971AD"/>
    <w:rsid w:val="0059736F"/>
    <w:rsid w:val="005973D8"/>
    <w:rsid w:val="005978A3"/>
    <w:rsid w:val="00597D57"/>
    <w:rsid w:val="00597D65"/>
    <w:rsid w:val="00597DB6"/>
    <w:rsid w:val="00597DE2"/>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5C9"/>
    <w:rsid w:val="005A37BF"/>
    <w:rsid w:val="005A3AF8"/>
    <w:rsid w:val="005A3B76"/>
    <w:rsid w:val="005A40B9"/>
    <w:rsid w:val="005A473A"/>
    <w:rsid w:val="005A47A0"/>
    <w:rsid w:val="005A48DE"/>
    <w:rsid w:val="005A4AFE"/>
    <w:rsid w:val="005A4D5E"/>
    <w:rsid w:val="005A4EAE"/>
    <w:rsid w:val="005A5074"/>
    <w:rsid w:val="005A5174"/>
    <w:rsid w:val="005A5445"/>
    <w:rsid w:val="005A549C"/>
    <w:rsid w:val="005A5620"/>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8AF"/>
    <w:rsid w:val="005B0B8D"/>
    <w:rsid w:val="005B0DF7"/>
    <w:rsid w:val="005B0E61"/>
    <w:rsid w:val="005B0FE0"/>
    <w:rsid w:val="005B10D7"/>
    <w:rsid w:val="005B1483"/>
    <w:rsid w:val="005B1528"/>
    <w:rsid w:val="005B16AA"/>
    <w:rsid w:val="005B18C5"/>
    <w:rsid w:val="005B1AE9"/>
    <w:rsid w:val="005B1C00"/>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040"/>
    <w:rsid w:val="005B4539"/>
    <w:rsid w:val="005B4571"/>
    <w:rsid w:val="005B45C2"/>
    <w:rsid w:val="005B4768"/>
    <w:rsid w:val="005B4D11"/>
    <w:rsid w:val="005B5064"/>
    <w:rsid w:val="005B5409"/>
    <w:rsid w:val="005B540F"/>
    <w:rsid w:val="005B54E2"/>
    <w:rsid w:val="005B5502"/>
    <w:rsid w:val="005B580E"/>
    <w:rsid w:val="005B582E"/>
    <w:rsid w:val="005B5864"/>
    <w:rsid w:val="005B59D7"/>
    <w:rsid w:val="005B5EBE"/>
    <w:rsid w:val="005B5EF1"/>
    <w:rsid w:val="005B60B2"/>
    <w:rsid w:val="005B60EF"/>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4555"/>
    <w:rsid w:val="005C472F"/>
    <w:rsid w:val="005C4808"/>
    <w:rsid w:val="005C4811"/>
    <w:rsid w:val="005C487B"/>
    <w:rsid w:val="005C4F06"/>
    <w:rsid w:val="005C500B"/>
    <w:rsid w:val="005C5096"/>
    <w:rsid w:val="005C5362"/>
    <w:rsid w:val="005C5833"/>
    <w:rsid w:val="005C5B36"/>
    <w:rsid w:val="005C5D33"/>
    <w:rsid w:val="005C5D58"/>
    <w:rsid w:val="005C5D65"/>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872"/>
    <w:rsid w:val="005D1A7A"/>
    <w:rsid w:val="005D1A9C"/>
    <w:rsid w:val="005D1AAF"/>
    <w:rsid w:val="005D1B2C"/>
    <w:rsid w:val="005D1BDF"/>
    <w:rsid w:val="005D1C12"/>
    <w:rsid w:val="005D1C95"/>
    <w:rsid w:val="005D1D58"/>
    <w:rsid w:val="005D1D5D"/>
    <w:rsid w:val="005D2579"/>
    <w:rsid w:val="005D29E3"/>
    <w:rsid w:val="005D2ADF"/>
    <w:rsid w:val="005D2B41"/>
    <w:rsid w:val="005D2E26"/>
    <w:rsid w:val="005D2FF7"/>
    <w:rsid w:val="005D314C"/>
    <w:rsid w:val="005D319C"/>
    <w:rsid w:val="005D336B"/>
    <w:rsid w:val="005D34BE"/>
    <w:rsid w:val="005D3A43"/>
    <w:rsid w:val="005D3BD6"/>
    <w:rsid w:val="005D4045"/>
    <w:rsid w:val="005D424E"/>
    <w:rsid w:val="005D4277"/>
    <w:rsid w:val="005D464D"/>
    <w:rsid w:val="005D494C"/>
    <w:rsid w:val="005D4C45"/>
    <w:rsid w:val="005D5408"/>
    <w:rsid w:val="005D5617"/>
    <w:rsid w:val="005D58A5"/>
    <w:rsid w:val="005D5D36"/>
    <w:rsid w:val="005D5F1A"/>
    <w:rsid w:val="005D66AF"/>
    <w:rsid w:val="005D6B54"/>
    <w:rsid w:val="005D6B60"/>
    <w:rsid w:val="005D6C1E"/>
    <w:rsid w:val="005D6C92"/>
    <w:rsid w:val="005D6CE6"/>
    <w:rsid w:val="005D6E4E"/>
    <w:rsid w:val="005D6F97"/>
    <w:rsid w:val="005D6FCF"/>
    <w:rsid w:val="005D7010"/>
    <w:rsid w:val="005D71CA"/>
    <w:rsid w:val="005D7527"/>
    <w:rsid w:val="005D7774"/>
    <w:rsid w:val="005D78A0"/>
    <w:rsid w:val="005D78E2"/>
    <w:rsid w:val="005D79FB"/>
    <w:rsid w:val="005D7D1D"/>
    <w:rsid w:val="005D7DD3"/>
    <w:rsid w:val="005D7E60"/>
    <w:rsid w:val="005D7E71"/>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90F"/>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3BF"/>
    <w:rsid w:val="005E7440"/>
    <w:rsid w:val="005E74F9"/>
    <w:rsid w:val="005E780E"/>
    <w:rsid w:val="005E79B9"/>
    <w:rsid w:val="005F001D"/>
    <w:rsid w:val="005F0229"/>
    <w:rsid w:val="005F030B"/>
    <w:rsid w:val="005F0512"/>
    <w:rsid w:val="005F055F"/>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2FC4"/>
    <w:rsid w:val="005F3044"/>
    <w:rsid w:val="005F3187"/>
    <w:rsid w:val="005F3B45"/>
    <w:rsid w:val="005F3B61"/>
    <w:rsid w:val="005F3B71"/>
    <w:rsid w:val="005F3FD9"/>
    <w:rsid w:val="005F40D5"/>
    <w:rsid w:val="005F4292"/>
    <w:rsid w:val="005F4321"/>
    <w:rsid w:val="005F43CB"/>
    <w:rsid w:val="005F460F"/>
    <w:rsid w:val="005F487F"/>
    <w:rsid w:val="005F499F"/>
    <w:rsid w:val="005F4A64"/>
    <w:rsid w:val="005F4C18"/>
    <w:rsid w:val="005F4C98"/>
    <w:rsid w:val="005F520C"/>
    <w:rsid w:val="005F5536"/>
    <w:rsid w:val="005F556C"/>
    <w:rsid w:val="005F5572"/>
    <w:rsid w:val="005F5650"/>
    <w:rsid w:val="005F57FD"/>
    <w:rsid w:val="005F58D7"/>
    <w:rsid w:val="005F5AC1"/>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CCB"/>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3A"/>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786"/>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07FF5"/>
    <w:rsid w:val="0061012B"/>
    <w:rsid w:val="006105F6"/>
    <w:rsid w:val="006106F8"/>
    <w:rsid w:val="006109FA"/>
    <w:rsid w:val="00610B83"/>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4EB"/>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317"/>
    <w:rsid w:val="0061554F"/>
    <w:rsid w:val="00615552"/>
    <w:rsid w:val="006155CD"/>
    <w:rsid w:val="0061568B"/>
    <w:rsid w:val="00615922"/>
    <w:rsid w:val="00615B32"/>
    <w:rsid w:val="00615B90"/>
    <w:rsid w:val="00615FE7"/>
    <w:rsid w:val="006161DF"/>
    <w:rsid w:val="006163BC"/>
    <w:rsid w:val="006169AF"/>
    <w:rsid w:val="006169F5"/>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7E2"/>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04"/>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2E5A"/>
    <w:rsid w:val="006330D4"/>
    <w:rsid w:val="00633346"/>
    <w:rsid w:val="00633596"/>
    <w:rsid w:val="00633838"/>
    <w:rsid w:val="006338C5"/>
    <w:rsid w:val="00633948"/>
    <w:rsid w:val="0063398B"/>
    <w:rsid w:val="00633FAB"/>
    <w:rsid w:val="006344BD"/>
    <w:rsid w:val="00634916"/>
    <w:rsid w:val="006349E1"/>
    <w:rsid w:val="00634B79"/>
    <w:rsid w:val="00634BB7"/>
    <w:rsid w:val="00634F06"/>
    <w:rsid w:val="0063505F"/>
    <w:rsid w:val="00635133"/>
    <w:rsid w:val="0063519D"/>
    <w:rsid w:val="00635352"/>
    <w:rsid w:val="006355C4"/>
    <w:rsid w:val="006355E3"/>
    <w:rsid w:val="0063572A"/>
    <w:rsid w:val="00635AFD"/>
    <w:rsid w:val="00635E26"/>
    <w:rsid w:val="006360F8"/>
    <w:rsid w:val="006363ED"/>
    <w:rsid w:val="00636A98"/>
    <w:rsid w:val="00636CF6"/>
    <w:rsid w:val="00636EEF"/>
    <w:rsid w:val="006373BA"/>
    <w:rsid w:val="0063747E"/>
    <w:rsid w:val="0063756C"/>
    <w:rsid w:val="006376F6"/>
    <w:rsid w:val="00637726"/>
    <w:rsid w:val="00637C4B"/>
    <w:rsid w:val="00640290"/>
    <w:rsid w:val="00640319"/>
    <w:rsid w:val="0064051C"/>
    <w:rsid w:val="006408B1"/>
    <w:rsid w:val="00640D06"/>
    <w:rsid w:val="00641048"/>
    <w:rsid w:val="00641250"/>
    <w:rsid w:val="00641395"/>
    <w:rsid w:val="006413FA"/>
    <w:rsid w:val="006414B5"/>
    <w:rsid w:val="00641738"/>
    <w:rsid w:val="00641A56"/>
    <w:rsid w:val="00641A8F"/>
    <w:rsid w:val="00641B71"/>
    <w:rsid w:val="00641BAE"/>
    <w:rsid w:val="00641F62"/>
    <w:rsid w:val="00641F95"/>
    <w:rsid w:val="00642224"/>
    <w:rsid w:val="00642B5A"/>
    <w:rsid w:val="006430AF"/>
    <w:rsid w:val="0064376B"/>
    <w:rsid w:val="00643882"/>
    <w:rsid w:val="00643A26"/>
    <w:rsid w:val="00644295"/>
    <w:rsid w:val="006444C9"/>
    <w:rsid w:val="00644686"/>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47A"/>
    <w:rsid w:val="00647749"/>
    <w:rsid w:val="0064793F"/>
    <w:rsid w:val="00647955"/>
    <w:rsid w:val="0064796E"/>
    <w:rsid w:val="00647A9C"/>
    <w:rsid w:val="00647B05"/>
    <w:rsid w:val="00647E70"/>
    <w:rsid w:val="006500F3"/>
    <w:rsid w:val="006504FD"/>
    <w:rsid w:val="006506C7"/>
    <w:rsid w:val="00650768"/>
    <w:rsid w:val="006507F0"/>
    <w:rsid w:val="00650825"/>
    <w:rsid w:val="00650994"/>
    <w:rsid w:val="00650A40"/>
    <w:rsid w:val="00650CAA"/>
    <w:rsid w:val="00651178"/>
    <w:rsid w:val="006513E7"/>
    <w:rsid w:val="0065165C"/>
    <w:rsid w:val="00651996"/>
    <w:rsid w:val="006519C1"/>
    <w:rsid w:val="00651B8C"/>
    <w:rsid w:val="00651DEF"/>
    <w:rsid w:val="00651F13"/>
    <w:rsid w:val="00651FDC"/>
    <w:rsid w:val="0065259F"/>
    <w:rsid w:val="006525A1"/>
    <w:rsid w:val="006528E7"/>
    <w:rsid w:val="00652954"/>
    <w:rsid w:val="00652A6A"/>
    <w:rsid w:val="00652A73"/>
    <w:rsid w:val="00652D46"/>
    <w:rsid w:val="00652EDE"/>
    <w:rsid w:val="006535CC"/>
    <w:rsid w:val="00653636"/>
    <w:rsid w:val="0065387D"/>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9DF"/>
    <w:rsid w:val="00655DE9"/>
    <w:rsid w:val="00655E72"/>
    <w:rsid w:val="00655F34"/>
    <w:rsid w:val="00656428"/>
    <w:rsid w:val="006564A6"/>
    <w:rsid w:val="00656847"/>
    <w:rsid w:val="006568D1"/>
    <w:rsid w:val="00656944"/>
    <w:rsid w:val="00656D61"/>
    <w:rsid w:val="00656F4E"/>
    <w:rsid w:val="00657154"/>
    <w:rsid w:val="006571C6"/>
    <w:rsid w:val="006572F2"/>
    <w:rsid w:val="00657467"/>
    <w:rsid w:val="0065750C"/>
    <w:rsid w:val="00657549"/>
    <w:rsid w:val="0065789A"/>
    <w:rsid w:val="00657C39"/>
    <w:rsid w:val="00657CBB"/>
    <w:rsid w:val="00657EF5"/>
    <w:rsid w:val="00657FA0"/>
    <w:rsid w:val="0066005D"/>
    <w:rsid w:val="00660309"/>
    <w:rsid w:val="00660419"/>
    <w:rsid w:val="00660446"/>
    <w:rsid w:val="006605A4"/>
    <w:rsid w:val="006605CA"/>
    <w:rsid w:val="006605F5"/>
    <w:rsid w:val="0066097A"/>
    <w:rsid w:val="00660B7D"/>
    <w:rsid w:val="00660FCD"/>
    <w:rsid w:val="006611CA"/>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E32"/>
    <w:rsid w:val="00664363"/>
    <w:rsid w:val="00664790"/>
    <w:rsid w:val="00664A3C"/>
    <w:rsid w:val="00664AC4"/>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99"/>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440"/>
    <w:rsid w:val="00677724"/>
    <w:rsid w:val="00677898"/>
    <w:rsid w:val="00677B34"/>
    <w:rsid w:val="00677C32"/>
    <w:rsid w:val="00677F64"/>
    <w:rsid w:val="00680066"/>
    <w:rsid w:val="00680083"/>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2CC"/>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99C"/>
    <w:rsid w:val="00690AA7"/>
    <w:rsid w:val="00690C9D"/>
    <w:rsid w:val="00690D91"/>
    <w:rsid w:val="00690ED1"/>
    <w:rsid w:val="0069145D"/>
    <w:rsid w:val="00691609"/>
    <w:rsid w:val="006917A0"/>
    <w:rsid w:val="006917CD"/>
    <w:rsid w:val="00691981"/>
    <w:rsid w:val="00691B61"/>
    <w:rsid w:val="00691B96"/>
    <w:rsid w:val="00691C3C"/>
    <w:rsid w:val="00691CB0"/>
    <w:rsid w:val="0069204E"/>
    <w:rsid w:val="00692A6A"/>
    <w:rsid w:val="00692B80"/>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50F"/>
    <w:rsid w:val="0069665C"/>
    <w:rsid w:val="0069668E"/>
    <w:rsid w:val="00696695"/>
    <w:rsid w:val="00696737"/>
    <w:rsid w:val="00696AA5"/>
    <w:rsid w:val="00696B61"/>
    <w:rsid w:val="00696BA9"/>
    <w:rsid w:val="00696C63"/>
    <w:rsid w:val="00696D12"/>
    <w:rsid w:val="00696DA2"/>
    <w:rsid w:val="00696EB6"/>
    <w:rsid w:val="006973CF"/>
    <w:rsid w:val="00697565"/>
    <w:rsid w:val="0069757A"/>
    <w:rsid w:val="006979AF"/>
    <w:rsid w:val="00697A4C"/>
    <w:rsid w:val="00697ACE"/>
    <w:rsid w:val="006A085A"/>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1F15"/>
    <w:rsid w:val="006A237F"/>
    <w:rsid w:val="006A255D"/>
    <w:rsid w:val="006A2673"/>
    <w:rsid w:val="006A282C"/>
    <w:rsid w:val="006A2B38"/>
    <w:rsid w:val="006A2D9D"/>
    <w:rsid w:val="006A3424"/>
    <w:rsid w:val="006A344B"/>
    <w:rsid w:val="006A36AE"/>
    <w:rsid w:val="006A3B63"/>
    <w:rsid w:val="006A3C1B"/>
    <w:rsid w:val="006A3D4B"/>
    <w:rsid w:val="006A3FB4"/>
    <w:rsid w:val="006A3FFB"/>
    <w:rsid w:val="006A42B9"/>
    <w:rsid w:val="006A48B8"/>
    <w:rsid w:val="006A49A5"/>
    <w:rsid w:val="006A49E1"/>
    <w:rsid w:val="006A4A84"/>
    <w:rsid w:val="006A4D24"/>
    <w:rsid w:val="006A4D25"/>
    <w:rsid w:val="006A4DB4"/>
    <w:rsid w:val="006A507A"/>
    <w:rsid w:val="006A50F1"/>
    <w:rsid w:val="006A5126"/>
    <w:rsid w:val="006A5146"/>
    <w:rsid w:val="006A52C0"/>
    <w:rsid w:val="006A5595"/>
    <w:rsid w:val="006A5B75"/>
    <w:rsid w:val="006A5BBA"/>
    <w:rsid w:val="006A5EA6"/>
    <w:rsid w:val="006A6241"/>
    <w:rsid w:val="006A64D8"/>
    <w:rsid w:val="006A6912"/>
    <w:rsid w:val="006A6A70"/>
    <w:rsid w:val="006A6AEB"/>
    <w:rsid w:val="006A6B28"/>
    <w:rsid w:val="006A6CBB"/>
    <w:rsid w:val="006A6DA7"/>
    <w:rsid w:val="006A6ED5"/>
    <w:rsid w:val="006A7011"/>
    <w:rsid w:val="006A70E1"/>
    <w:rsid w:val="006A726C"/>
    <w:rsid w:val="006A76AF"/>
    <w:rsid w:val="006A7957"/>
    <w:rsid w:val="006A7AC4"/>
    <w:rsid w:val="006A7ACE"/>
    <w:rsid w:val="006A7B01"/>
    <w:rsid w:val="006A7B4B"/>
    <w:rsid w:val="006A7C43"/>
    <w:rsid w:val="006A7C53"/>
    <w:rsid w:val="006B02D5"/>
    <w:rsid w:val="006B034D"/>
    <w:rsid w:val="006B0650"/>
    <w:rsid w:val="006B0687"/>
    <w:rsid w:val="006B0B57"/>
    <w:rsid w:val="006B0BF8"/>
    <w:rsid w:val="006B0CD7"/>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847"/>
    <w:rsid w:val="006B4BBB"/>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5ED"/>
    <w:rsid w:val="006B6719"/>
    <w:rsid w:val="006B6C77"/>
    <w:rsid w:val="006B6E6F"/>
    <w:rsid w:val="006B6EFE"/>
    <w:rsid w:val="006B6EFF"/>
    <w:rsid w:val="006B70D8"/>
    <w:rsid w:val="006B7202"/>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0CF"/>
    <w:rsid w:val="006C1293"/>
    <w:rsid w:val="006C12AC"/>
    <w:rsid w:val="006C184F"/>
    <w:rsid w:val="006C1871"/>
    <w:rsid w:val="006C197C"/>
    <w:rsid w:val="006C1C06"/>
    <w:rsid w:val="006C1E5F"/>
    <w:rsid w:val="006C21CE"/>
    <w:rsid w:val="006C22B3"/>
    <w:rsid w:val="006C2581"/>
    <w:rsid w:val="006C28E9"/>
    <w:rsid w:val="006C2AAF"/>
    <w:rsid w:val="006C2B21"/>
    <w:rsid w:val="006C2B72"/>
    <w:rsid w:val="006C2C91"/>
    <w:rsid w:val="006C2D45"/>
    <w:rsid w:val="006C3137"/>
    <w:rsid w:val="006C36FB"/>
    <w:rsid w:val="006C3788"/>
    <w:rsid w:val="006C39FF"/>
    <w:rsid w:val="006C3A03"/>
    <w:rsid w:val="006C3E53"/>
    <w:rsid w:val="006C40B7"/>
    <w:rsid w:val="006C413B"/>
    <w:rsid w:val="006C4164"/>
    <w:rsid w:val="006C462B"/>
    <w:rsid w:val="006C5263"/>
    <w:rsid w:val="006C54F4"/>
    <w:rsid w:val="006C56A6"/>
    <w:rsid w:val="006C57C3"/>
    <w:rsid w:val="006C5926"/>
    <w:rsid w:val="006C5A71"/>
    <w:rsid w:val="006C5E06"/>
    <w:rsid w:val="006C60D1"/>
    <w:rsid w:val="006C61A6"/>
    <w:rsid w:val="006C6255"/>
    <w:rsid w:val="006C6260"/>
    <w:rsid w:val="006C62DB"/>
    <w:rsid w:val="006C6533"/>
    <w:rsid w:val="006C68D7"/>
    <w:rsid w:val="006C6AE3"/>
    <w:rsid w:val="006C6C52"/>
    <w:rsid w:val="006C6C6D"/>
    <w:rsid w:val="006C6F1E"/>
    <w:rsid w:val="006C6F37"/>
    <w:rsid w:val="006C7054"/>
    <w:rsid w:val="006C75C2"/>
    <w:rsid w:val="006C7735"/>
    <w:rsid w:val="006C7AFF"/>
    <w:rsid w:val="006C7C0C"/>
    <w:rsid w:val="006C7E1E"/>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301"/>
    <w:rsid w:val="006D5427"/>
    <w:rsid w:val="006D55FD"/>
    <w:rsid w:val="006D5768"/>
    <w:rsid w:val="006D5788"/>
    <w:rsid w:val="006D5A4E"/>
    <w:rsid w:val="006D5BB5"/>
    <w:rsid w:val="006D5CB3"/>
    <w:rsid w:val="006D6066"/>
    <w:rsid w:val="006D6201"/>
    <w:rsid w:val="006D620D"/>
    <w:rsid w:val="006D62F1"/>
    <w:rsid w:val="006D6650"/>
    <w:rsid w:val="006D665E"/>
    <w:rsid w:val="006D66DB"/>
    <w:rsid w:val="006D6B09"/>
    <w:rsid w:val="006D6CF3"/>
    <w:rsid w:val="006D6F02"/>
    <w:rsid w:val="006D7262"/>
    <w:rsid w:val="006D733A"/>
    <w:rsid w:val="006D77E2"/>
    <w:rsid w:val="006D7909"/>
    <w:rsid w:val="006D7CBE"/>
    <w:rsid w:val="006D7F50"/>
    <w:rsid w:val="006E00EF"/>
    <w:rsid w:val="006E05F8"/>
    <w:rsid w:val="006E060A"/>
    <w:rsid w:val="006E0AD6"/>
    <w:rsid w:val="006E0C9C"/>
    <w:rsid w:val="006E1043"/>
    <w:rsid w:val="006E11BA"/>
    <w:rsid w:val="006E11EB"/>
    <w:rsid w:val="006E152C"/>
    <w:rsid w:val="006E1548"/>
    <w:rsid w:val="006E17F2"/>
    <w:rsid w:val="006E1925"/>
    <w:rsid w:val="006E1956"/>
    <w:rsid w:val="006E1E77"/>
    <w:rsid w:val="006E1F40"/>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9A9"/>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C52"/>
    <w:rsid w:val="006E6E9A"/>
    <w:rsid w:val="006E714C"/>
    <w:rsid w:val="006E7383"/>
    <w:rsid w:val="006E73D1"/>
    <w:rsid w:val="006E7596"/>
    <w:rsid w:val="006E788C"/>
    <w:rsid w:val="006E7B4F"/>
    <w:rsid w:val="006E7F0A"/>
    <w:rsid w:val="006E7F44"/>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9EE"/>
    <w:rsid w:val="006F1A61"/>
    <w:rsid w:val="006F1AE0"/>
    <w:rsid w:val="006F1BBE"/>
    <w:rsid w:val="006F1CAB"/>
    <w:rsid w:val="006F2033"/>
    <w:rsid w:val="006F228D"/>
    <w:rsid w:val="006F2420"/>
    <w:rsid w:val="006F2658"/>
    <w:rsid w:val="006F271D"/>
    <w:rsid w:val="006F2A17"/>
    <w:rsid w:val="006F2A46"/>
    <w:rsid w:val="006F2BE0"/>
    <w:rsid w:val="006F2F53"/>
    <w:rsid w:val="006F31A2"/>
    <w:rsid w:val="006F3598"/>
    <w:rsid w:val="006F35AB"/>
    <w:rsid w:val="006F3889"/>
    <w:rsid w:val="006F3945"/>
    <w:rsid w:val="006F3AD8"/>
    <w:rsid w:val="006F3BBC"/>
    <w:rsid w:val="006F3BE6"/>
    <w:rsid w:val="006F3C21"/>
    <w:rsid w:val="006F3F46"/>
    <w:rsid w:val="006F3F95"/>
    <w:rsid w:val="006F3FC3"/>
    <w:rsid w:val="006F41BB"/>
    <w:rsid w:val="006F42F0"/>
    <w:rsid w:val="006F48BA"/>
    <w:rsid w:val="006F48EE"/>
    <w:rsid w:val="006F4B1B"/>
    <w:rsid w:val="006F4CE0"/>
    <w:rsid w:val="006F592B"/>
    <w:rsid w:val="006F5C76"/>
    <w:rsid w:val="006F6026"/>
    <w:rsid w:val="006F6158"/>
    <w:rsid w:val="006F685D"/>
    <w:rsid w:val="006F6980"/>
    <w:rsid w:val="006F6991"/>
    <w:rsid w:val="006F6C62"/>
    <w:rsid w:val="006F6F83"/>
    <w:rsid w:val="006F7140"/>
    <w:rsid w:val="006F733C"/>
    <w:rsid w:val="006F736E"/>
    <w:rsid w:val="006F7472"/>
    <w:rsid w:val="006F7734"/>
    <w:rsid w:val="006F782F"/>
    <w:rsid w:val="006F785A"/>
    <w:rsid w:val="006F78A1"/>
    <w:rsid w:val="006F78DB"/>
    <w:rsid w:val="006F78F9"/>
    <w:rsid w:val="006F7B34"/>
    <w:rsid w:val="006F7BC4"/>
    <w:rsid w:val="006F7CD1"/>
    <w:rsid w:val="006F7D0D"/>
    <w:rsid w:val="00700346"/>
    <w:rsid w:val="0070046D"/>
    <w:rsid w:val="007004D8"/>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858"/>
    <w:rsid w:val="00703F77"/>
    <w:rsid w:val="00704257"/>
    <w:rsid w:val="007043D3"/>
    <w:rsid w:val="00704A1E"/>
    <w:rsid w:val="00704A52"/>
    <w:rsid w:val="00704AE3"/>
    <w:rsid w:val="00704EF4"/>
    <w:rsid w:val="00704F42"/>
    <w:rsid w:val="007051A4"/>
    <w:rsid w:val="00705564"/>
    <w:rsid w:val="007056AE"/>
    <w:rsid w:val="007056C4"/>
    <w:rsid w:val="00705848"/>
    <w:rsid w:val="00705B13"/>
    <w:rsid w:val="00705B93"/>
    <w:rsid w:val="00705BF2"/>
    <w:rsid w:val="00705BFA"/>
    <w:rsid w:val="00705D5C"/>
    <w:rsid w:val="00706139"/>
    <w:rsid w:val="007061CA"/>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9CF"/>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5B6"/>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7C3"/>
    <w:rsid w:val="00717895"/>
    <w:rsid w:val="00717EB8"/>
    <w:rsid w:val="00717EEF"/>
    <w:rsid w:val="007202EB"/>
    <w:rsid w:val="0072042F"/>
    <w:rsid w:val="007205D3"/>
    <w:rsid w:val="00720747"/>
    <w:rsid w:val="0072076B"/>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3248"/>
    <w:rsid w:val="007235A6"/>
    <w:rsid w:val="007235D0"/>
    <w:rsid w:val="0072380E"/>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6B"/>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145"/>
    <w:rsid w:val="0073239A"/>
    <w:rsid w:val="0073239F"/>
    <w:rsid w:val="00732588"/>
    <w:rsid w:val="0073264C"/>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CF9"/>
    <w:rsid w:val="00734D98"/>
    <w:rsid w:val="00734F5B"/>
    <w:rsid w:val="007351DA"/>
    <w:rsid w:val="007352DA"/>
    <w:rsid w:val="00735499"/>
    <w:rsid w:val="007354DB"/>
    <w:rsid w:val="00735957"/>
    <w:rsid w:val="00735DD7"/>
    <w:rsid w:val="0073604B"/>
    <w:rsid w:val="0073611F"/>
    <w:rsid w:val="00736322"/>
    <w:rsid w:val="0073635B"/>
    <w:rsid w:val="007365D0"/>
    <w:rsid w:val="00736710"/>
    <w:rsid w:val="0073672F"/>
    <w:rsid w:val="00736784"/>
    <w:rsid w:val="0073687D"/>
    <w:rsid w:val="007369AF"/>
    <w:rsid w:val="007369E6"/>
    <w:rsid w:val="00736B74"/>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48B"/>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40F"/>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219"/>
    <w:rsid w:val="007453EF"/>
    <w:rsid w:val="00745627"/>
    <w:rsid w:val="007457B3"/>
    <w:rsid w:val="007459EC"/>
    <w:rsid w:val="00745B36"/>
    <w:rsid w:val="00745B4B"/>
    <w:rsid w:val="00745B98"/>
    <w:rsid w:val="00745D65"/>
    <w:rsid w:val="00746163"/>
    <w:rsid w:val="007464DE"/>
    <w:rsid w:val="00746559"/>
    <w:rsid w:val="00746B36"/>
    <w:rsid w:val="007470F2"/>
    <w:rsid w:val="007470FA"/>
    <w:rsid w:val="00747209"/>
    <w:rsid w:val="00747280"/>
    <w:rsid w:val="007472FC"/>
    <w:rsid w:val="007473DC"/>
    <w:rsid w:val="007474F5"/>
    <w:rsid w:val="00747717"/>
    <w:rsid w:val="007477EF"/>
    <w:rsid w:val="00747D74"/>
    <w:rsid w:val="00747EFE"/>
    <w:rsid w:val="00747F0B"/>
    <w:rsid w:val="00750257"/>
    <w:rsid w:val="007502DA"/>
    <w:rsid w:val="0075045E"/>
    <w:rsid w:val="0075076B"/>
    <w:rsid w:val="0075081D"/>
    <w:rsid w:val="007508D8"/>
    <w:rsid w:val="00750BE1"/>
    <w:rsid w:val="00750D7D"/>
    <w:rsid w:val="007511D9"/>
    <w:rsid w:val="00751341"/>
    <w:rsid w:val="00751851"/>
    <w:rsid w:val="00751A16"/>
    <w:rsid w:val="00751DD1"/>
    <w:rsid w:val="00751F68"/>
    <w:rsid w:val="00752125"/>
    <w:rsid w:val="00752337"/>
    <w:rsid w:val="00752F44"/>
    <w:rsid w:val="0075327F"/>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149"/>
    <w:rsid w:val="00756185"/>
    <w:rsid w:val="007562E6"/>
    <w:rsid w:val="0075646D"/>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186"/>
    <w:rsid w:val="00762459"/>
    <w:rsid w:val="0076246C"/>
    <w:rsid w:val="007625D5"/>
    <w:rsid w:val="00762693"/>
    <w:rsid w:val="00762D6D"/>
    <w:rsid w:val="00762EDC"/>
    <w:rsid w:val="00762F08"/>
    <w:rsid w:val="007631FF"/>
    <w:rsid w:val="00763543"/>
    <w:rsid w:val="00763A15"/>
    <w:rsid w:val="00763B40"/>
    <w:rsid w:val="00763C02"/>
    <w:rsid w:val="00763CA4"/>
    <w:rsid w:val="007644A4"/>
    <w:rsid w:val="007644F7"/>
    <w:rsid w:val="0076471F"/>
    <w:rsid w:val="007647F2"/>
    <w:rsid w:val="00764844"/>
    <w:rsid w:val="00764BB5"/>
    <w:rsid w:val="00764BD0"/>
    <w:rsid w:val="007650A3"/>
    <w:rsid w:val="00765162"/>
    <w:rsid w:val="00765980"/>
    <w:rsid w:val="0076599B"/>
    <w:rsid w:val="007659DE"/>
    <w:rsid w:val="00765B65"/>
    <w:rsid w:val="00765B82"/>
    <w:rsid w:val="00765D78"/>
    <w:rsid w:val="00765F6C"/>
    <w:rsid w:val="0076645F"/>
    <w:rsid w:val="007664BF"/>
    <w:rsid w:val="0076658A"/>
    <w:rsid w:val="007667C1"/>
    <w:rsid w:val="007667C9"/>
    <w:rsid w:val="00766847"/>
    <w:rsid w:val="00766A16"/>
    <w:rsid w:val="00766B16"/>
    <w:rsid w:val="00766B1C"/>
    <w:rsid w:val="00766D7A"/>
    <w:rsid w:val="00766F6A"/>
    <w:rsid w:val="00766FB5"/>
    <w:rsid w:val="00766FD2"/>
    <w:rsid w:val="00766FF9"/>
    <w:rsid w:val="007670A8"/>
    <w:rsid w:val="00767164"/>
    <w:rsid w:val="0076731A"/>
    <w:rsid w:val="0076751C"/>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C93"/>
    <w:rsid w:val="00771EB7"/>
    <w:rsid w:val="00771F9A"/>
    <w:rsid w:val="0077201F"/>
    <w:rsid w:val="00772072"/>
    <w:rsid w:val="007726F8"/>
    <w:rsid w:val="007728F5"/>
    <w:rsid w:val="00772C21"/>
    <w:rsid w:val="00772C51"/>
    <w:rsid w:val="00772D75"/>
    <w:rsid w:val="00773116"/>
    <w:rsid w:val="007732F0"/>
    <w:rsid w:val="00773465"/>
    <w:rsid w:val="0077374E"/>
    <w:rsid w:val="007739B4"/>
    <w:rsid w:val="00773B06"/>
    <w:rsid w:val="007742C0"/>
    <w:rsid w:val="007744FA"/>
    <w:rsid w:val="0077466C"/>
    <w:rsid w:val="0077485B"/>
    <w:rsid w:val="0077495C"/>
    <w:rsid w:val="00774A1B"/>
    <w:rsid w:val="00774A7D"/>
    <w:rsid w:val="00774B23"/>
    <w:rsid w:val="00774CD1"/>
    <w:rsid w:val="00774D24"/>
    <w:rsid w:val="00774E93"/>
    <w:rsid w:val="00774F58"/>
    <w:rsid w:val="00775197"/>
    <w:rsid w:val="0077567F"/>
    <w:rsid w:val="0077594A"/>
    <w:rsid w:val="007759F5"/>
    <w:rsid w:val="00775F13"/>
    <w:rsid w:val="00775F5C"/>
    <w:rsid w:val="00775FFF"/>
    <w:rsid w:val="00776063"/>
    <w:rsid w:val="00776292"/>
    <w:rsid w:val="007762CA"/>
    <w:rsid w:val="00776301"/>
    <w:rsid w:val="007763D7"/>
    <w:rsid w:val="00776636"/>
    <w:rsid w:val="0077682F"/>
    <w:rsid w:val="007768AC"/>
    <w:rsid w:val="007769BF"/>
    <w:rsid w:val="00776D69"/>
    <w:rsid w:val="0077722D"/>
    <w:rsid w:val="007772CE"/>
    <w:rsid w:val="007772F6"/>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3D3"/>
    <w:rsid w:val="0078244F"/>
    <w:rsid w:val="00782598"/>
    <w:rsid w:val="007825B0"/>
    <w:rsid w:val="007825FD"/>
    <w:rsid w:val="007828C1"/>
    <w:rsid w:val="007829B7"/>
    <w:rsid w:val="00782BC9"/>
    <w:rsid w:val="00782F8C"/>
    <w:rsid w:val="007831FD"/>
    <w:rsid w:val="007837AA"/>
    <w:rsid w:val="007839FC"/>
    <w:rsid w:val="00783A90"/>
    <w:rsid w:val="00783F5D"/>
    <w:rsid w:val="00784509"/>
    <w:rsid w:val="00784604"/>
    <w:rsid w:val="00784776"/>
    <w:rsid w:val="00784A26"/>
    <w:rsid w:val="00784AC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549"/>
    <w:rsid w:val="007925AE"/>
    <w:rsid w:val="0079265E"/>
    <w:rsid w:val="0079280C"/>
    <w:rsid w:val="0079281D"/>
    <w:rsid w:val="0079281F"/>
    <w:rsid w:val="00792A33"/>
    <w:rsid w:val="00792C89"/>
    <w:rsid w:val="00792CC6"/>
    <w:rsid w:val="007933AA"/>
    <w:rsid w:val="00793909"/>
    <w:rsid w:val="00793AA9"/>
    <w:rsid w:val="00793AC0"/>
    <w:rsid w:val="00793BDA"/>
    <w:rsid w:val="00793CC8"/>
    <w:rsid w:val="007940FF"/>
    <w:rsid w:val="00794150"/>
    <w:rsid w:val="007941CA"/>
    <w:rsid w:val="0079433E"/>
    <w:rsid w:val="00794877"/>
    <w:rsid w:val="007948F1"/>
    <w:rsid w:val="0079513C"/>
    <w:rsid w:val="00795230"/>
    <w:rsid w:val="00795566"/>
    <w:rsid w:val="00795628"/>
    <w:rsid w:val="00795981"/>
    <w:rsid w:val="00795A24"/>
    <w:rsid w:val="00796129"/>
    <w:rsid w:val="007962C1"/>
    <w:rsid w:val="007963DF"/>
    <w:rsid w:val="00796691"/>
    <w:rsid w:val="00796697"/>
    <w:rsid w:val="00796D94"/>
    <w:rsid w:val="00796F3C"/>
    <w:rsid w:val="00797059"/>
    <w:rsid w:val="007971BC"/>
    <w:rsid w:val="007972A6"/>
    <w:rsid w:val="00797364"/>
    <w:rsid w:val="007975FF"/>
    <w:rsid w:val="007977C5"/>
    <w:rsid w:val="00797CE2"/>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24"/>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3E"/>
    <w:rsid w:val="007A694D"/>
    <w:rsid w:val="007A6B1A"/>
    <w:rsid w:val="007A6BEC"/>
    <w:rsid w:val="007A6ECF"/>
    <w:rsid w:val="007A6F8C"/>
    <w:rsid w:val="007A70C0"/>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0DD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754"/>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55D"/>
    <w:rsid w:val="007B7948"/>
    <w:rsid w:val="007B7D3B"/>
    <w:rsid w:val="007B7EE3"/>
    <w:rsid w:val="007C0217"/>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671"/>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01E"/>
    <w:rsid w:val="007D4347"/>
    <w:rsid w:val="007D435B"/>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C25"/>
    <w:rsid w:val="007D6F3A"/>
    <w:rsid w:val="007D7460"/>
    <w:rsid w:val="007D7559"/>
    <w:rsid w:val="007D7887"/>
    <w:rsid w:val="007E0102"/>
    <w:rsid w:val="007E0672"/>
    <w:rsid w:val="007E06A0"/>
    <w:rsid w:val="007E06EE"/>
    <w:rsid w:val="007E092A"/>
    <w:rsid w:val="007E09E8"/>
    <w:rsid w:val="007E0D3B"/>
    <w:rsid w:val="007E0E9F"/>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A6B"/>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32F"/>
    <w:rsid w:val="007F05F9"/>
    <w:rsid w:val="007F0A71"/>
    <w:rsid w:val="007F0E74"/>
    <w:rsid w:val="007F115B"/>
    <w:rsid w:val="007F1162"/>
    <w:rsid w:val="007F11BB"/>
    <w:rsid w:val="007F11D0"/>
    <w:rsid w:val="007F11F2"/>
    <w:rsid w:val="007F12CB"/>
    <w:rsid w:val="007F1514"/>
    <w:rsid w:val="007F15C6"/>
    <w:rsid w:val="007F16B2"/>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D39"/>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5F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0"/>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9DE"/>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3BC4"/>
    <w:rsid w:val="00814394"/>
    <w:rsid w:val="008143B6"/>
    <w:rsid w:val="00814677"/>
    <w:rsid w:val="008146A3"/>
    <w:rsid w:val="00814AE3"/>
    <w:rsid w:val="00814C4E"/>
    <w:rsid w:val="00814F61"/>
    <w:rsid w:val="008150E9"/>
    <w:rsid w:val="008150ED"/>
    <w:rsid w:val="0081517E"/>
    <w:rsid w:val="008154FD"/>
    <w:rsid w:val="0081550A"/>
    <w:rsid w:val="008157FB"/>
    <w:rsid w:val="00815E76"/>
    <w:rsid w:val="0081617D"/>
    <w:rsid w:val="0081618B"/>
    <w:rsid w:val="008166CD"/>
    <w:rsid w:val="00816762"/>
    <w:rsid w:val="008167C9"/>
    <w:rsid w:val="00816EE9"/>
    <w:rsid w:val="008170B3"/>
    <w:rsid w:val="008172B2"/>
    <w:rsid w:val="00817424"/>
    <w:rsid w:val="00817E14"/>
    <w:rsid w:val="00817E82"/>
    <w:rsid w:val="00820018"/>
    <w:rsid w:val="0082033F"/>
    <w:rsid w:val="0082034A"/>
    <w:rsid w:val="00820484"/>
    <w:rsid w:val="00820542"/>
    <w:rsid w:val="00820A49"/>
    <w:rsid w:val="00820D1A"/>
    <w:rsid w:val="00820DA4"/>
    <w:rsid w:val="00820E16"/>
    <w:rsid w:val="00820EBE"/>
    <w:rsid w:val="00820F31"/>
    <w:rsid w:val="00821357"/>
    <w:rsid w:val="008213BA"/>
    <w:rsid w:val="00821769"/>
    <w:rsid w:val="00821A20"/>
    <w:rsid w:val="00821A37"/>
    <w:rsid w:val="00821BEC"/>
    <w:rsid w:val="00821C21"/>
    <w:rsid w:val="00821C6B"/>
    <w:rsid w:val="00821EB1"/>
    <w:rsid w:val="00821FE2"/>
    <w:rsid w:val="008220D5"/>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36B"/>
    <w:rsid w:val="00825890"/>
    <w:rsid w:val="008259AD"/>
    <w:rsid w:val="00825BFB"/>
    <w:rsid w:val="00825D2E"/>
    <w:rsid w:val="00825D65"/>
    <w:rsid w:val="00825E9C"/>
    <w:rsid w:val="0082606D"/>
    <w:rsid w:val="00826147"/>
    <w:rsid w:val="0082616C"/>
    <w:rsid w:val="008262A3"/>
    <w:rsid w:val="008262F8"/>
    <w:rsid w:val="008263F9"/>
    <w:rsid w:val="00826B3D"/>
    <w:rsid w:val="00826B60"/>
    <w:rsid w:val="00826BBD"/>
    <w:rsid w:val="00826C99"/>
    <w:rsid w:val="00826E6A"/>
    <w:rsid w:val="00826EDF"/>
    <w:rsid w:val="0082703F"/>
    <w:rsid w:val="0082704C"/>
    <w:rsid w:val="00827098"/>
    <w:rsid w:val="008273BD"/>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222"/>
    <w:rsid w:val="008324B6"/>
    <w:rsid w:val="00832567"/>
    <w:rsid w:val="0083297A"/>
    <w:rsid w:val="00832A78"/>
    <w:rsid w:val="00832E24"/>
    <w:rsid w:val="00832EBA"/>
    <w:rsid w:val="00833176"/>
    <w:rsid w:val="00833236"/>
    <w:rsid w:val="008337D2"/>
    <w:rsid w:val="00833992"/>
    <w:rsid w:val="00833C11"/>
    <w:rsid w:val="00833D83"/>
    <w:rsid w:val="00834089"/>
    <w:rsid w:val="0083457A"/>
    <w:rsid w:val="008345DE"/>
    <w:rsid w:val="0083462A"/>
    <w:rsid w:val="00834655"/>
    <w:rsid w:val="008346F4"/>
    <w:rsid w:val="0083478B"/>
    <w:rsid w:val="0083493D"/>
    <w:rsid w:val="00834BC0"/>
    <w:rsid w:val="00834CC6"/>
    <w:rsid w:val="00834D0D"/>
    <w:rsid w:val="00834D63"/>
    <w:rsid w:val="00834DA5"/>
    <w:rsid w:val="00834DE2"/>
    <w:rsid w:val="00834F0E"/>
    <w:rsid w:val="00835300"/>
    <w:rsid w:val="00835320"/>
    <w:rsid w:val="008356F3"/>
    <w:rsid w:val="0083576E"/>
    <w:rsid w:val="00835BA4"/>
    <w:rsid w:val="00835DBF"/>
    <w:rsid w:val="00836004"/>
    <w:rsid w:val="00836251"/>
    <w:rsid w:val="0083626B"/>
    <w:rsid w:val="00836548"/>
    <w:rsid w:val="008365E5"/>
    <w:rsid w:val="00836661"/>
    <w:rsid w:val="008367BD"/>
    <w:rsid w:val="008367D2"/>
    <w:rsid w:val="00836AF4"/>
    <w:rsid w:val="00836C20"/>
    <w:rsid w:val="00836CB4"/>
    <w:rsid w:val="00836D0C"/>
    <w:rsid w:val="00836E32"/>
    <w:rsid w:val="00837101"/>
    <w:rsid w:val="008379E4"/>
    <w:rsid w:val="00837B48"/>
    <w:rsid w:val="00837C62"/>
    <w:rsid w:val="00837C9E"/>
    <w:rsid w:val="00840084"/>
    <w:rsid w:val="008400E3"/>
    <w:rsid w:val="00840144"/>
    <w:rsid w:val="008401B4"/>
    <w:rsid w:val="008402BD"/>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64F"/>
    <w:rsid w:val="0084170F"/>
    <w:rsid w:val="00841BF2"/>
    <w:rsid w:val="00841EA4"/>
    <w:rsid w:val="00841FE8"/>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512"/>
    <w:rsid w:val="0084462B"/>
    <w:rsid w:val="008447AA"/>
    <w:rsid w:val="008449B1"/>
    <w:rsid w:val="00844E99"/>
    <w:rsid w:val="00844FFB"/>
    <w:rsid w:val="008453A6"/>
    <w:rsid w:val="008453BC"/>
    <w:rsid w:val="0084541D"/>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17"/>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7AC"/>
    <w:rsid w:val="00855933"/>
    <w:rsid w:val="00855BFB"/>
    <w:rsid w:val="00855D34"/>
    <w:rsid w:val="00855D63"/>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8D0"/>
    <w:rsid w:val="008579D1"/>
    <w:rsid w:val="00857B38"/>
    <w:rsid w:val="00857C23"/>
    <w:rsid w:val="00857DD0"/>
    <w:rsid w:val="00857E75"/>
    <w:rsid w:val="008601DB"/>
    <w:rsid w:val="00860273"/>
    <w:rsid w:val="008604D7"/>
    <w:rsid w:val="00860892"/>
    <w:rsid w:val="00860E53"/>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7F9"/>
    <w:rsid w:val="008649B7"/>
    <w:rsid w:val="00864A95"/>
    <w:rsid w:val="00864CEE"/>
    <w:rsid w:val="00864F8B"/>
    <w:rsid w:val="008652B4"/>
    <w:rsid w:val="0086530B"/>
    <w:rsid w:val="008654D3"/>
    <w:rsid w:val="00865525"/>
    <w:rsid w:val="0086565F"/>
    <w:rsid w:val="00865959"/>
    <w:rsid w:val="00865EDC"/>
    <w:rsid w:val="00865FFB"/>
    <w:rsid w:val="008660C8"/>
    <w:rsid w:val="0086629D"/>
    <w:rsid w:val="0086642D"/>
    <w:rsid w:val="008664D2"/>
    <w:rsid w:val="008664E4"/>
    <w:rsid w:val="008665F5"/>
    <w:rsid w:val="00866665"/>
    <w:rsid w:val="008669B6"/>
    <w:rsid w:val="00866B48"/>
    <w:rsid w:val="00866E1D"/>
    <w:rsid w:val="00866F4B"/>
    <w:rsid w:val="00866F5B"/>
    <w:rsid w:val="00866FEC"/>
    <w:rsid w:val="0086721C"/>
    <w:rsid w:val="00867B32"/>
    <w:rsid w:val="00867B36"/>
    <w:rsid w:val="00867E12"/>
    <w:rsid w:val="00867FB0"/>
    <w:rsid w:val="008704F2"/>
    <w:rsid w:val="008705E8"/>
    <w:rsid w:val="008706AC"/>
    <w:rsid w:val="008707EA"/>
    <w:rsid w:val="008708F7"/>
    <w:rsid w:val="00870CA9"/>
    <w:rsid w:val="00870FD8"/>
    <w:rsid w:val="00871186"/>
    <w:rsid w:val="00871336"/>
    <w:rsid w:val="0087138D"/>
    <w:rsid w:val="008714E4"/>
    <w:rsid w:val="00871AF3"/>
    <w:rsid w:val="00871B2E"/>
    <w:rsid w:val="00871C15"/>
    <w:rsid w:val="00871C93"/>
    <w:rsid w:val="00871D0B"/>
    <w:rsid w:val="00871DFB"/>
    <w:rsid w:val="0087205F"/>
    <w:rsid w:val="00872325"/>
    <w:rsid w:val="008723D9"/>
    <w:rsid w:val="008726FC"/>
    <w:rsid w:val="00872825"/>
    <w:rsid w:val="0087286B"/>
    <w:rsid w:val="00872A4A"/>
    <w:rsid w:val="00872BD9"/>
    <w:rsid w:val="00872C02"/>
    <w:rsid w:val="00872CC6"/>
    <w:rsid w:val="00872F68"/>
    <w:rsid w:val="008732E1"/>
    <w:rsid w:val="00873764"/>
    <w:rsid w:val="00873A7C"/>
    <w:rsid w:val="00873F98"/>
    <w:rsid w:val="00873FBD"/>
    <w:rsid w:val="00874197"/>
    <w:rsid w:val="00874435"/>
    <w:rsid w:val="00874A23"/>
    <w:rsid w:val="00874A6E"/>
    <w:rsid w:val="00874C77"/>
    <w:rsid w:val="00874DAA"/>
    <w:rsid w:val="00874E0F"/>
    <w:rsid w:val="00874E7B"/>
    <w:rsid w:val="00874EA9"/>
    <w:rsid w:val="00874EE9"/>
    <w:rsid w:val="00874F76"/>
    <w:rsid w:val="008753A5"/>
    <w:rsid w:val="00875D5A"/>
    <w:rsid w:val="00875E15"/>
    <w:rsid w:val="00875E76"/>
    <w:rsid w:val="00876850"/>
    <w:rsid w:val="00876FD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181"/>
    <w:rsid w:val="00880394"/>
    <w:rsid w:val="008806ED"/>
    <w:rsid w:val="008809C1"/>
    <w:rsid w:val="00880A24"/>
    <w:rsid w:val="00880B34"/>
    <w:rsid w:val="00880C79"/>
    <w:rsid w:val="0088106E"/>
    <w:rsid w:val="00881227"/>
    <w:rsid w:val="00881736"/>
    <w:rsid w:val="008817F6"/>
    <w:rsid w:val="00882057"/>
    <w:rsid w:val="008823C6"/>
    <w:rsid w:val="0088240D"/>
    <w:rsid w:val="00882510"/>
    <w:rsid w:val="008825A3"/>
    <w:rsid w:val="008826E9"/>
    <w:rsid w:val="008826FC"/>
    <w:rsid w:val="0088290B"/>
    <w:rsid w:val="00882988"/>
    <w:rsid w:val="00882D0B"/>
    <w:rsid w:val="00882DDD"/>
    <w:rsid w:val="00882E7F"/>
    <w:rsid w:val="00882F5A"/>
    <w:rsid w:val="00882FA6"/>
    <w:rsid w:val="00883053"/>
    <w:rsid w:val="00883078"/>
    <w:rsid w:val="00883081"/>
    <w:rsid w:val="00883764"/>
    <w:rsid w:val="00883936"/>
    <w:rsid w:val="00883A1F"/>
    <w:rsid w:val="00883A9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05"/>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4F1"/>
    <w:rsid w:val="008965B7"/>
    <w:rsid w:val="00896692"/>
    <w:rsid w:val="00896DD5"/>
    <w:rsid w:val="00896F6F"/>
    <w:rsid w:val="00897043"/>
    <w:rsid w:val="00897AD3"/>
    <w:rsid w:val="00897AFA"/>
    <w:rsid w:val="00897B30"/>
    <w:rsid w:val="00897BC7"/>
    <w:rsid w:val="00897C3A"/>
    <w:rsid w:val="00897C64"/>
    <w:rsid w:val="00897DEE"/>
    <w:rsid w:val="008A0007"/>
    <w:rsid w:val="008A0070"/>
    <w:rsid w:val="008A0408"/>
    <w:rsid w:val="008A04FB"/>
    <w:rsid w:val="008A0C07"/>
    <w:rsid w:val="008A1009"/>
    <w:rsid w:val="008A1258"/>
    <w:rsid w:val="008A17C2"/>
    <w:rsid w:val="008A186C"/>
    <w:rsid w:val="008A1C9F"/>
    <w:rsid w:val="008A1F1D"/>
    <w:rsid w:val="008A22E9"/>
    <w:rsid w:val="008A2890"/>
    <w:rsid w:val="008A29E7"/>
    <w:rsid w:val="008A2BED"/>
    <w:rsid w:val="008A2C43"/>
    <w:rsid w:val="008A2DBA"/>
    <w:rsid w:val="008A2EF0"/>
    <w:rsid w:val="008A2F15"/>
    <w:rsid w:val="008A2F25"/>
    <w:rsid w:val="008A2FAB"/>
    <w:rsid w:val="008A3026"/>
    <w:rsid w:val="008A314E"/>
    <w:rsid w:val="008A33B0"/>
    <w:rsid w:val="008A39BA"/>
    <w:rsid w:val="008A3A8C"/>
    <w:rsid w:val="008A3E18"/>
    <w:rsid w:val="008A3E73"/>
    <w:rsid w:val="008A410F"/>
    <w:rsid w:val="008A416F"/>
    <w:rsid w:val="008A41AA"/>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C7B"/>
    <w:rsid w:val="008A5D34"/>
    <w:rsid w:val="008A5E3E"/>
    <w:rsid w:val="008A5FDA"/>
    <w:rsid w:val="008A637D"/>
    <w:rsid w:val="008A6417"/>
    <w:rsid w:val="008A651A"/>
    <w:rsid w:val="008A67F7"/>
    <w:rsid w:val="008A6806"/>
    <w:rsid w:val="008A699B"/>
    <w:rsid w:val="008A6F9C"/>
    <w:rsid w:val="008A70F0"/>
    <w:rsid w:val="008A713E"/>
    <w:rsid w:val="008A7187"/>
    <w:rsid w:val="008A7233"/>
    <w:rsid w:val="008A73B3"/>
    <w:rsid w:val="008A7475"/>
    <w:rsid w:val="008A7554"/>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AB6"/>
    <w:rsid w:val="008B1E50"/>
    <w:rsid w:val="008B1F71"/>
    <w:rsid w:val="008B21EA"/>
    <w:rsid w:val="008B255B"/>
    <w:rsid w:val="008B25B3"/>
    <w:rsid w:val="008B2926"/>
    <w:rsid w:val="008B3169"/>
    <w:rsid w:val="008B31D7"/>
    <w:rsid w:val="008B3216"/>
    <w:rsid w:val="008B3232"/>
    <w:rsid w:val="008B3332"/>
    <w:rsid w:val="008B3352"/>
    <w:rsid w:val="008B3539"/>
    <w:rsid w:val="008B358D"/>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5FA2"/>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344"/>
    <w:rsid w:val="008C1462"/>
    <w:rsid w:val="008C1A1A"/>
    <w:rsid w:val="008C1CB4"/>
    <w:rsid w:val="008C1D11"/>
    <w:rsid w:val="008C1E4E"/>
    <w:rsid w:val="008C1F13"/>
    <w:rsid w:val="008C1F16"/>
    <w:rsid w:val="008C1FD2"/>
    <w:rsid w:val="008C2123"/>
    <w:rsid w:val="008C23F1"/>
    <w:rsid w:val="008C25C8"/>
    <w:rsid w:val="008C27B3"/>
    <w:rsid w:val="008C2B00"/>
    <w:rsid w:val="008C2E7E"/>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CF2"/>
    <w:rsid w:val="008C6039"/>
    <w:rsid w:val="008C60D6"/>
    <w:rsid w:val="008C6485"/>
    <w:rsid w:val="008C6E2F"/>
    <w:rsid w:val="008C6ECB"/>
    <w:rsid w:val="008C7066"/>
    <w:rsid w:val="008C70A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2F3"/>
    <w:rsid w:val="008D33CC"/>
    <w:rsid w:val="008D34AD"/>
    <w:rsid w:val="008D34D5"/>
    <w:rsid w:val="008D34E8"/>
    <w:rsid w:val="008D4211"/>
    <w:rsid w:val="008D458E"/>
    <w:rsid w:val="008D45AD"/>
    <w:rsid w:val="008D4B26"/>
    <w:rsid w:val="008D4E8B"/>
    <w:rsid w:val="008D5138"/>
    <w:rsid w:val="008D5439"/>
    <w:rsid w:val="008D5543"/>
    <w:rsid w:val="008D578D"/>
    <w:rsid w:val="008D5C7D"/>
    <w:rsid w:val="008D5D6B"/>
    <w:rsid w:val="008D600E"/>
    <w:rsid w:val="008D64D2"/>
    <w:rsid w:val="008D6725"/>
    <w:rsid w:val="008D6B1D"/>
    <w:rsid w:val="008D6BBE"/>
    <w:rsid w:val="008D732A"/>
    <w:rsid w:val="008D75EB"/>
    <w:rsid w:val="008D76BC"/>
    <w:rsid w:val="008D7797"/>
    <w:rsid w:val="008D7B20"/>
    <w:rsid w:val="008D7B87"/>
    <w:rsid w:val="008D7D46"/>
    <w:rsid w:val="008D7E13"/>
    <w:rsid w:val="008D7E33"/>
    <w:rsid w:val="008D7FC5"/>
    <w:rsid w:val="008E0002"/>
    <w:rsid w:val="008E0711"/>
    <w:rsid w:val="008E074E"/>
    <w:rsid w:val="008E089F"/>
    <w:rsid w:val="008E0BD6"/>
    <w:rsid w:val="008E0DCF"/>
    <w:rsid w:val="008E0F2D"/>
    <w:rsid w:val="008E101D"/>
    <w:rsid w:val="008E106E"/>
    <w:rsid w:val="008E11FA"/>
    <w:rsid w:val="008E13B4"/>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DBA"/>
    <w:rsid w:val="008E2EF7"/>
    <w:rsid w:val="008E32E5"/>
    <w:rsid w:val="008E3400"/>
    <w:rsid w:val="008E35B8"/>
    <w:rsid w:val="008E374A"/>
    <w:rsid w:val="008E3762"/>
    <w:rsid w:val="008E39DC"/>
    <w:rsid w:val="008E3C8B"/>
    <w:rsid w:val="008E3D93"/>
    <w:rsid w:val="008E3DDB"/>
    <w:rsid w:val="008E3F6C"/>
    <w:rsid w:val="008E4054"/>
    <w:rsid w:val="008E4133"/>
    <w:rsid w:val="008E44D8"/>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57C"/>
    <w:rsid w:val="008E667B"/>
    <w:rsid w:val="008E69AB"/>
    <w:rsid w:val="008E6E6D"/>
    <w:rsid w:val="008E6FC8"/>
    <w:rsid w:val="008E704F"/>
    <w:rsid w:val="008E71F2"/>
    <w:rsid w:val="008E72C5"/>
    <w:rsid w:val="008E7539"/>
    <w:rsid w:val="008E758B"/>
    <w:rsid w:val="008E76E1"/>
    <w:rsid w:val="008E785E"/>
    <w:rsid w:val="008E7C24"/>
    <w:rsid w:val="008E7D6D"/>
    <w:rsid w:val="008E7FD5"/>
    <w:rsid w:val="008F02CB"/>
    <w:rsid w:val="008F02DD"/>
    <w:rsid w:val="008F0337"/>
    <w:rsid w:val="008F04F9"/>
    <w:rsid w:val="008F060B"/>
    <w:rsid w:val="008F06BA"/>
    <w:rsid w:val="008F0949"/>
    <w:rsid w:val="008F0E6F"/>
    <w:rsid w:val="008F0F4B"/>
    <w:rsid w:val="008F1032"/>
    <w:rsid w:val="008F13F7"/>
    <w:rsid w:val="008F17A9"/>
    <w:rsid w:val="008F186E"/>
    <w:rsid w:val="008F19DE"/>
    <w:rsid w:val="008F1A6D"/>
    <w:rsid w:val="008F1B89"/>
    <w:rsid w:val="008F1CFF"/>
    <w:rsid w:val="008F20EB"/>
    <w:rsid w:val="008F2245"/>
    <w:rsid w:val="008F2289"/>
    <w:rsid w:val="008F22AA"/>
    <w:rsid w:val="008F2457"/>
    <w:rsid w:val="008F2594"/>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36"/>
    <w:rsid w:val="008F5BA4"/>
    <w:rsid w:val="008F5BC2"/>
    <w:rsid w:val="008F5C7E"/>
    <w:rsid w:val="008F5E5F"/>
    <w:rsid w:val="008F5E73"/>
    <w:rsid w:val="008F5EC8"/>
    <w:rsid w:val="008F5F82"/>
    <w:rsid w:val="008F6107"/>
    <w:rsid w:val="008F63E7"/>
    <w:rsid w:val="008F66E6"/>
    <w:rsid w:val="008F670E"/>
    <w:rsid w:val="008F6735"/>
    <w:rsid w:val="008F67FF"/>
    <w:rsid w:val="008F6834"/>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0FF"/>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164"/>
    <w:rsid w:val="00902207"/>
    <w:rsid w:val="0090242E"/>
    <w:rsid w:val="00902548"/>
    <w:rsid w:val="0090256F"/>
    <w:rsid w:val="0090269C"/>
    <w:rsid w:val="009026FA"/>
    <w:rsid w:val="009028DB"/>
    <w:rsid w:val="009028ED"/>
    <w:rsid w:val="00902C38"/>
    <w:rsid w:val="00902FA7"/>
    <w:rsid w:val="009031CD"/>
    <w:rsid w:val="009032FB"/>
    <w:rsid w:val="009035EE"/>
    <w:rsid w:val="0090362E"/>
    <w:rsid w:val="0090391F"/>
    <w:rsid w:val="00903BD5"/>
    <w:rsid w:val="00903FD9"/>
    <w:rsid w:val="0090449C"/>
    <w:rsid w:val="0090464F"/>
    <w:rsid w:val="009046BB"/>
    <w:rsid w:val="0090476C"/>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49F"/>
    <w:rsid w:val="00907696"/>
    <w:rsid w:val="0090770E"/>
    <w:rsid w:val="00907932"/>
    <w:rsid w:val="00907C6F"/>
    <w:rsid w:val="00907CA8"/>
    <w:rsid w:val="00907CDC"/>
    <w:rsid w:val="00907E20"/>
    <w:rsid w:val="00907E85"/>
    <w:rsid w:val="00907F05"/>
    <w:rsid w:val="009100B1"/>
    <w:rsid w:val="0091032C"/>
    <w:rsid w:val="009104F9"/>
    <w:rsid w:val="0091079C"/>
    <w:rsid w:val="009107B9"/>
    <w:rsid w:val="00910890"/>
    <w:rsid w:val="0091090A"/>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3B99"/>
    <w:rsid w:val="00914218"/>
    <w:rsid w:val="009142CB"/>
    <w:rsid w:val="009144A6"/>
    <w:rsid w:val="00914833"/>
    <w:rsid w:val="00914840"/>
    <w:rsid w:val="009148B7"/>
    <w:rsid w:val="00914910"/>
    <w:rsid w:val="00914B36"/>
    <w:rsid w:val="00914BB3"/>
    <w:rsid w:val="00914CFF"/>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859"/>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89"/>
    <w:rsid w:val="00923DC8"/>
    <w:rsid w:val="00924450"/>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2A"/>
    <w:rsid w:val="00927D40"/>
    <w:rsid w:val="00927F13"/>
    <w:rsid w:val="009304E5"/>
    <w:rsid w:val="0093099B"/>
    <w:rsid w:val="00930B6D"/>
    <w:rsid w:val="00930C8E"/>
    <w:rsid w:val="00930DE3"/>
    <w:rsid w:val="00930E20"/>
    <w:rsid w:val="0093102F"/>
    <w:rsid w:val="0093107A"/>
    <w:rsid w:val="00931129"/>
    <w:rsid w:val="009311AC"/>
    <w:rsid w:val="00931341"/>
    <w:rsid w:val="00931355"/>
    <w:rsid w:val="00931656"/>
    <w:rsid w:val="009318C6"/>
    <w:rsid w:val="00931DBC"/>
    <w:rsid w:val="00932480"/>
    <w:rsid w:val="009324DA"/>
    <w:rsid w:val="009327A5"/>
    <w:rsid w:val="00932805"/>
    <w:rsid w:val="009329C3"/>
    <w:rsid w:val="00932A87"/>
    <w:rsid w:val="00932B05"/>
    <w:rsid w:val="00932B11"/>
    <w:rsid w:val="00932BDD"/>
    <w:rsid w:val="00932D3C"/>
    <w:rsid w:val="00932E6F"/>
    <w:rsid w:val="00932E71"/>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3C2"/>
    <w:rsid w:val="0094044D"/>
    <w:rsid w:val="009404A6"/>
    <w:rsid w:val="00940A6E"/>
    <w:rsid w:val="00940B3F"/>
    <w:rsid w:val="00940C6A"/>
    <w:rsid w:val="00940F97"/>
    <w:rsid w:val="009412CD"/>
    <w:rsid w:val="009412D0"/>
    <w:rsid w:val="009412FE"/>
    <w:rsid w:val="0094188A"/>
    <w:rsid w:val="00941934"/>
    <w:rsid w:val="00941B78"/>
    <w:rsid w:val="00941C85"/>
    <w:rsid w:val="00941DB5"/>
    <w:rsid w:val="00942092"/>
    <w:rsid w:val="009420C4"/>
    <w:rsid w:val="0094219B"/>
    <w:rsid w:val="00942351"/>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7E4"/>
    <w:rsid w:val="00944CAE"/>
    <w:rsid w:val="00944CEB"/>
    <w:rsid w:val="00944D05"/>
    <w:rsid w:val="00944D8F"/>
    <w:rsid w:val="00944E2D"/>
    <w:rsid w:val="00945012"/>
    <w:rsid w:val="009453BC"/>
    <w:rsid w:val="009454D1"/>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10A"/>
    <w:rsid w:val="0095027B"/>
    <w:rsid w:val="0095051F"/>
    <w:rsid w:val="009508A6"/>
    <w:rsid w:val="009509CB"/>
    <w:rsid w:val="00950AD2"/>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30"/>
    <w:rsid w:val="009522E2"/>
    <w:rsid w:val="00952B9B"/>
    <w:rsid w:val="00952B9E"/>
    <w:rsid w:val="0095317E"/>
    <w:rsid w:val="00953222"/>
    <w:rsid w:val="009534D2"/>
    <w:rsid w:val="0095372B"/>
    <w:rsid w:val="00953D33"/>
    <w:rsid w:val="00954605"/>
    <w:rsid w:val="0095498B"/>
    <w:rsid w:val="00954B88"/>
    <w:rsid w:val="00954D0E"/>
    <w:rsid w:val="00954EBE"/>
    <w:rsid w:val="00954F23"/>
    <w:rsid w:val="009554D9"/>
    <w:rsid w:val="0095576D"/>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0CC"/>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653"/>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6CAA"/>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506"/>
    <w:rsid w:val="009715F6"/>
    <w:rsid w:val="009716A1"/>
    <w:rsid w:val="009716DA"/>
    <w:rsid w:val="009717BB"/>
    <w:rsid w:val="00971B28"/>
    <w:rsid w:val="00971DB6"/>
    <w:rsid w:val="0097202A"/>
    <w:rsid w:val="0097214E"/>
    <w:rsid w:val="00972163"/>
    <w:rsid w:val="00972525"/>
    <w:rsid w:val="0097284E"/>
    <w:rsid w:val="00972A3B"/>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4E6E"/>
    <w:rsid w:val="00974F8E"/>
    <w:rsid w:val="009751CB"/>
    <w:rsid w:val="00975314"/>
    <w:rsid w:val="00975411"/>
    <w:rsid w:val="00975534"/>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70"/>
    <w:rsid w:val="009807BB"/>
    <w:rsid w:val="00980997"/>
    <w:rsid w:val="00980BB5"/>
    <w:rsid w:val="00980C59"/>
    <w:rsid w:val="00980C7D"/>
    <w:rsid w:val="00980CE5"/>
    <w:rsid w:val="00980D87"/>
    <w:rsid w:val="00980E47"/>
    <w:rsid w:val="009810B8"/>
    <w:rsid w:val="00981174"/>
    <w:rsid w:val="0098143B"/>
    <w:rsid w:val="00981505"/>
    <w:rsid w:val="00981667"/>
    <w:rsid w:val="009816C2"/>
    <w:rsid w:val="0098171D"/>
    <w:rsid w:val="0098180A"/>
    <w:rsid w:val="00981895"/>
    <w:rsid w:val="009819DF"/>
    <w:rsid w:val="00981ABA"/>
    <w:rsid w:val="00981B37"/>
    <w:rsid w:val="00981BD7"/>
    <w:rsid w:val="00981CAB"/>
    <w:rsid w:val="00981E8B"/>
    <w:rsid w:val="009822CF"/>
    <w:rsid w:val="009822F6"/>
    <w:rsid w:val="0098268C"/>
    <w:rsid w:val="009826B8"/>
    <w:rsid w:val="00982BC2"/>
    <w:rsid w:val="00982CAF"/>
    <w:rsid w:val="00982EF2"/>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CEA"/>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571"/>
    <w:rsid w:val="00990873"/>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076"/>
    <w:rsid w:val="00993361"/>
    <w:rsid w:val="00993502"/>
    <w:rsid w:val="009936DE"/>
    <w:rsid w:val="00993A80"/>
    <w:rsid w:val="00994010"/>
    <w:rsid w:val="00994172"/>
    <w:rsid w:val="009941AC"/>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6A7"/>
    <w:rsid w:val="00996A26"/>
    <w:rsid w:val="00996BBF"/>
    <w:rsid w:val="00996CA6"/>
    <w:rsid w:val="00996D2D"/>
    <w:rsid w:val="00996F70"/>
    <w:rsid w:val="009972A0"/>
    <w:rsid w:val="009972B4"/>
    <w:rsid w:val="009975FC"/>
    <w:rsid w:val="0099798C"/>
    <w:rsid w:val="009979C5"/>
    <w:rsid w:val="00997A6F"/>
    <w:rsid w:val="00997A7F"/>
    <w:rsid w:val="00997B79"/>
    <w:rsid w:val="00997CED"/>
    <w:rsid w:val="009A0117"/>
    <w:rsid w:val="009A01EC"/>
    <w:rsid w:val="009A02A3"/>
    <w:rsid w:val="009A02CA"/>
    <w:rsid w:val="009A0689"/>
    <w:rsid w:val="009A07B6"/>
    <w:rsid w:val="009A0805"/>
    <w:rsid w:val="009A0F68"/>
    <w:rsid w:val="009A116B"/>
    <w:rsid w:val="009A1320"/>
    <w:rsid w:val="009A1378"/>
    <w:rsid w:val="009A14C0"/>
    <w:rsid w:val="009A17E0"/>
    <w:rsid w:val="009A17F0"/>
    <w:rsid w:val="009A1CB5"/>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575"/>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66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8"/>
    <w:rsid w:val="009B479F"/>
    <w:rsid w:val="009B4995"/>
    <w:rsid w:val="009B4F4F"/>
    <w:rsid w:val="009B50C6"/>
    <w:rsid w:val="009B5151"/>
    <w:rsid w:val="009B5182"/>
    <w:rsid w:val="009B55D7"/>
    <w:rsid w:val="009B5EE4"/>
    <w:rsid w:val="009B5F3B"/>
    <w:rsid w:val="009B6464"/>
    <w:rsid w:val="009B662E"/>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B8"/>
    <w:rsid w:val="009C08E4"/>
    <w:rsid w:val="009C09F2"/>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948"/>
    <w:rsid w:val="009D1BF0"/>
    <w:rsid w:val="009D1C92"/>
    <w:rsid w:val="009D1D60"/>
    <w:rsid w:val="009D1E77"/>
    <w:rsid w:val="009D21BA"/>
    <w:rsid w:val="009D2461"/>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89C"/>
    <w:rsid w:val="009D5BF1"/>
    <w:rsid w:val="009D5C4B"/>
    <w:rsid w:val="009D61D3"/>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BF"/>
    <w:rsid w:val="009E2AFC"/>
    <w:rsid w:val="009E2BF3"/>
    <w:rsid w:val="009E2D88"/>
    <w:rsid w:val="009E2DAF"/>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398"/>
    <w:rsid w:val="009E698A"/>
    <w:rsid w:val="009E6C47"/>
    <w:rsid w:val="009E6D3C"/>
    <w:rsid w:val="009E6E88"/>
    <w:rsid w:val="009E6F33"/>
    <w:rsid w:val="009E6F6F"/>
    <w:rsid w:val="009E711D"/>
    <w:rsid w:val="009E7142"/>
    <w:rsid w:val="009E7259"/>
    <w:rsid w:val="009E76A4"/>
    <w:rsid w:val="009E7CD4"/>
    <w:rsid w:val="009F00D0"/>
    <w:rsid w:val="009F018F"/>
    <w:rsid w:val="009F06F4"/>
    <w:rsid w:val="009F071E"/>
    <w:rsid w:val="009F09D2"/>
    <w:rsid w:val="009F0C56"/>
    <w:rsid w:val="009F1271"/>
    <w:rsid w:val="009F13FD"/>
    <w:rsid w:val="009F1618"/>
    <w:rsid w:val="009F16C6"/>
    <w:rsid w:val="009F18F0"/>
    <w:rsid w:val="009F1B0A"/>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731"/>
    <w:rsid w:val="009F4984"/>
    <w:rsid w:val="009F4BB4"/>
    <w:rsid w:val="009F4E54"/>
    <w:rsid w:val="009F508B"/>
    <w:rsid w:val="009F5204"/>
    <w:rsid w:val="009F551F"/>
    <w:rsid w:val="009F5853"/>
    <w:rsid w:val="009F5986"/>
    <w:rsid w:val="009F59CF"/>
    <w:rsid w:val="009F5A41"/>
    <w:rsid w:val="009F5DEA"/>
    <w:rsid w:val="009F5E75"/>
    <w:rsid w:val="009F5FE8"/>
    <w:rsid w:val="009F630F"/>
    <w:rsid w:val="009F64AE"/>
    <w:rsid w:val="009F6593"/>
    <w:rsid w:val="009F6AD9"/>
    <w:rsid w:val="009F6EE4"/>
    <w:rsid w:val="009F71CA"/>
    <w:rsid w:val="009F77AF"/>
    <w:rsid w:val="009F7982"/>
    <w:rsid w:val="009F7BD1"/>
    <w:rsid w:val="009F7BDE"/>
    <w:rsid w:val="009F7EFF"/>
    <w:rsid w:val="009F7F08"/>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60"/>
    <w:rsid w:val="00A040ED"/>
    <w:rsid w:val="00A0431E"/>
    <w:rsid w:val="00A0441A"/>
    <w:rsid w:val="00A0461F"/>
    <w:rsid w:val="00A04780"/>
    <w:rsid w:val="00A04886"/>
    <w:rsid w:val="00A04B4C"/>
    <w:rsid w:val="00A04C7B"/>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D15"/>
    <w:rsid w:val="00A06F9B"/>
    <w:rsid w:val="00A06FC5"/>
    <w:rsid w:val="00A07013"/>
    <w:rsid w:val="00A0745D"/>
    <w:rsid w:val="00A075DD"/>
    <w:rsid w:val="00A075EF"/>
    <w:rsid w:val="00A0774C"/>
    <w:rsid w:val="00A07858"/>
    <w:rsid w:val="00A07B04"/>
    <w:rsid w:val="00A07B79"/>
    <w:rsid w:val="00A07B82"/>
    <w:rsid w:val="00A07DEB"/>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2CB"/>
    <w:rsid w:val="00A12971"/>
    <w:rsid w:val="00A129CD"/>
    <w:rsid w:val="00A12C0D"/>
    <w:rsid w:val="00A12C47"/>
    <w:rsid w:val="00A12D61"/>
    <w:rsid w:val="00A12E19"/>
    <w:rsid w:val="00A12E65"/>
    <w:rsid w:val="00A12EE3"/>
    <w:rsid w:val="00A131D4"/>
    <w:rsid w:val="00A13359"/>
    <w:rsid w:val="00A13B69"/>
    <w:rsid w:val="00A13C7A"/>
    <w:rsid w:val="00A13D1B"/>
    <w:rsid w:val="00A13DD0"/>
    <w:rsid w:val="00A13DE0"/>
    <w:rsid w:val="00A13E6A"/>
    <w:rsid w:val="00A13F46"/>
    <w:rsid w:val="00A14071"/>
    <w:rsid w:val="00A141A2"/>
    <w:rsid w:val="00A1423E"/>
    <w:rsid w:val="00A143BD"/>
    <w:rsid w:val="00A14905"/>
    <w:rsid w:val="00A14C7F"/>
    <w:rsid w:val="00A14E11"/>
    <w:rsid w:val="00A14E81"/>
    <w:rsid w:val="00A14FF4"/>
    <w:rsid w:val="00A1507A"/>
    <w:rsid w:val="00A150EF"/>
    <w:rsid w:val="00A15210"/>
    <w:rsid w:val="00A15237"/>
    <w:rsid w:val="00A1531D"/>
    <w:rsid w:val="00A1552A"/>
    <w:rsid w:val="00A157D8"/>
    <w:rsid w:val="00A15942"/>
    <w:rsid w:val="00A159AE"/>
    <w:rsid w:val="00A15B15"/>
    <w:rsid w:val="00A15BCE"/>
    <w:rsid w:val="00A15D57"/>
    <w:rsid w:val="00A15DEF"/>
    <w:rsid w:val="00A16065"/>
    <w:rsid w:val="00A16217"/>
    <w:rsid w:val="00A1679F"/>
    <w:rsid w:val="00A16855"/>
    <w:rsid w:val="00A174E4"/>
    <w:rsid w:val="00A1754D"/>
    <w:rsid w:val="00A17C7F"/>
    <w:rsid w:val="00A17E20"/>
    <w:rsid w:val="00A20027"/>
    <w:rsid w:val="00A20146"/>
    <w:rsid w:val="00A202E2"/>
    <w:rsid w:val="00A20338"/>
    <w:rsid w:val="00A204A6"/>
    <w:rsid w:val="00A206E2"/>
    <w:rsid w:val="00A20A6B"/>
    <w:rsid w:val="00A20EBC"/>
    <w:rsid w:val="00A21445"/>
    <w:rsid w:val="00A21DEE"/>
    <w:rsid w:val="00A21E01"/>
    <w:rsid w:val="00A21F59"/>
    <w:rsid w:val="00A220F6"/>
    <w:rsid w:val="00A2224E"/>
    <w:rsid w:val="00A22329"/>
    <w:rsid w:val="00A2232D"/>
    <w:rsid w:val="00A223F8"/>
    <w:rsid w:val="00A22478"/>
    <w:rsid w:val="00A224F6"/>
    <w:rsid w:val="00A2251F"/>
    <w:rsid w:val="00A226EA"/>
    <w:rsid w:val="00A22972"/>
    <w:rsid w:val="00A22C25"/>
    <w:rsid w:val="00A22C84"/>
    <w:rsid w:val="00A23321"/>
    <w:rsid w:val="00A237B9"/>
    <w:rsid w:val="00A238AD"/>
    <w:rsid w:val="00A23AC2"/>
    <w:rsid w:val="00A23DF5"/>
    <w:rsid w:val="00A23F47"/>
    <w:rsid w:val="00A24011"/>
    <w:rsid w:val="00A241EA"/>
    <w:rsid w:val="00A24474"/>
    <w:rsid w:val="00A24584"/>
    <w:rsid w:val="00A247B5"/>
    <w:rsid w:val="00A24D4B"/>
    <w:rsid w:val="00A2559B"/>
    <w:rsid w:val="00A25AF1"/>
    <w:rsid w:val="00A25FBA"/>
    <w:rsid w:val="00A2604F"/>
    <w:rsid w:val="00A260F5"/>
    <w:rsid w:val="00A2642B"/>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2A1"/>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0E5"/>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58E"/>
    <w:rsid w:val="00A4667E"/>
    <w:rsid w:val="00A469E7"/>
    <w:rsid w:val="00A46C14"/>
    <w:rsid w:val="00A46E0A"/>
    <w:rsid w:val="00A471E6"/>
    <w:rsid w:val="00A47314"/>
    <w:rsid w:val="00A47696"/>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755"/>
    <w:rsid w:val="00A51868"/>
    <w:rsid w:val="00A51AF1"/>
    <w:rsid w:val="00A51B6F"/>
    <w:rsid w:val="00A51B76"/>
    <w:rsid w:val="00A51C1E"/>
    <w:rsid w:val="00A52382"/>
    <w:rsid w:val="00A52941"/>
    <w:rsid w:val="00A52A2E"/>
    <w:rsid w:val="00A52A36"/>
    <w:rsid w:val="00A52AE8"/>
    <w:rsid w:val="00A52B1C"/>
    <w:rsid w:val="00A52BFC"/>
    <w:rsid w:val="00A52C18"/>
    <w:rsid w:val="00A52E17"/>
    <w:rsid w:val="00A52E8B"/>
    <w:rsid w:val="00A52FF8"/>
    <w:rsid w:val="00A53AC6"/>
    <w:rsid w:val="00A53C32"/>
    <w:rsid w:val="00A53C90"/>
    <w:rsid w:val="00A53DCB"/>
    <w:rsid w:val="00A5405C"/>
    <w:rsid w:val="00A5405F"/>
    <w:rsid w:val="00A5418A"/>
    <w:rsid w:val="00A541EE"/>
    <w:rsid w:val="00A5437B"/>
    <w:rsid w:val="00A5442F"/>
    <w:rsid w:val="00A54596"/>
    <w:rsid w:val="00A546F7"/>
    <w:rsid w:val="00A5475A"/>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BE0"/>
    <w:rsid w:val="00A55CDD"/>
    <w:rsid w:val="00A5617D"/>
    <w:rsid w:val="00A56307"/>
    <w:rsid w:val="00A56605"/>
    <w:rsid w:val="00A566AB"/>
    <w:rsid w:val="00A56820"/>
    <w:rsid w:val="00A568EF"/>
    <w:rsid w:val="00A569DA"/>
    <w:rsid w:val="00A56C8B"/>
    <w:rsid w:val="00A56E2D"/>
    <w:rsid w:val="00A56EAD"/>
    <w:rsid w:val="00A56F2E"/>
    <w:rsid w:val="00A57185"/>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14B"/>
    <w:rsid w:val="00A623FD"/>
    <w:rsid w:val="00A6266A"/>
    <w:rsid w:val="00A6289D"/>
    <w:rsid w:val="00A62909"/>
    <w:rsid w:val="00A62C38"/>
    <w:rsid w:val="00A63210"/>
    <w:rsid w:val="00A63378"/>
    <w:rsid w:val="00A63C0A"/>
    <w:rsid w:val="00A63CAC"/>
    <w:rsid w:val="00A63D4A"/>
    <w:rsid w:val="00A63E97"/>
    <w:rsid w:val="00A63F8E"/>
    <w:rsid w:val="00A64012"/>
    <w:rsid w:val="00A641E9"/>
    <w:rsid w:val="00A64227"/>
    <w:rsid w:val="00A64345"/>
    <w:rsid w:val="00A64861"/>
    <w:rsid w:val="00A64970"/>
    <w:rsid w:val="00A64AF8"/>
    <w:rsid w:val="00A64BAC"/>
    <w:rsid w:val="00A64D5E"/>
    <w:rsid w:val="00A64FF0"/>
    <w:rsid w:val="00A6526B"/>
    <w:rsid w:val="00A65644"/>
    <w:rsid w:val="00A65AD2"/>
    <w:rsid w:val="00A65AD9"/>
    <w:rsid w:val="00A65C85"/>
    <w:rsid w:val="00A663BF"/>
    <w:rsid w:val="00A66A4C"/>
    <w:rsid w:val="00A66D04"/>
    <w:rsid w:val="00A67008"/>
    <w:rsid w:val="00A670EF"/>
    <w:rsid w:val="00A67366"/>
    <w:rsid w:val="00A674A2"/>
    <w:rsid w:val="00A676CA"/>
    <w:rsid w:val="00A677B7"/>
    <w:rsid w:val="00A67863"/>
    <w:rsid w:val="00A67BD4"/>
    <w:rsid w:val="00A67C62"/>
    <w:rsid w:val="00A67C74"/>
    <w:rsid w:val="00A70628"/>
    <w:rsid w:val="00A707A1"/>
    <w:rsid w:val="00A70940"/>
    <w:rsid w:val="00A70C45"/>
    <w:rsid w:val="00A70FF7"/>
    <w:rsid w:val="00A710C3"/>
    <w:rsid w:val="00A717E1"/>
    <w:rsid w:val="00A71847"/>
    <w:rsid w:val="00A71851"/>
    <w:rsid w:val="00A71931"/>
    <w:rsid w:val="00A71ADC"/>
    <w:rsid w:val="00A71B09"/>
    <w:rsid w:val="00A71C3A"/>
    <w:rsid w:val="00A71D9C"/>
    <w:rsid w:val="00A71FD5"/>
    <w:rsid w:val="00A72411"/>
    <w:rsid w:val="00A7241A"/>
    <w:rsid w:val="00A72437"/>
    <w:rsid w:val="00A7245E"/>
    <w:rsid w:val="00A7280A"/>
    <w:rsid w:val="00A7292B"/>
    <w:rsid w:val="00A7295D"/>
    <w:rsid w:val="00A72E4C"/>
    <w:rsid w:val="00A733B9"/>
    <w:rsid w:val="00A73470"/>
    <w:rsid w:val="00A73953"/>
    <w:rsid w:val="00A73967"/>
    <w:rsid w:val="00A73981"/>
    <w:rsid w:val="00A73C30"/>
    <w:rsid w:val="00A73D29"/>
    <w:rsid w:val="00A73D7F"/>
    <w:rsid w:val="00A7411A"/>
    <w:rsid w:val="00A74167"/>
    <w:rsid w:val="00A74548"/>
    <w:rsid w:val="00A745B3"/>
    <w:rsid w:val="00A74930"/>
    <w:rsid w:val="00A74949"/>
    <w:rsid w:val="00A749A4"/>
    <w:rsid w:val="00A74B04"/>
    <w:rsid w:val="00A74B9F"/>
    <w:rsid w:val="00A74BF8"/>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9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8EF"/>
    <w:rsid w:val="00A85B68"/>
    <w:rsid w:val="00A85CA6"/>
    <w:rsid w:val="00A862D5"/>
    <w:rsid w:val="00A863F1"/>
    <w:rsid w:val="00A864B5"/>
    <w:rsid w:val="00A86594"/>
    <w:rsid w:val="00A86647"/>
    <w:rsid w:val="00A86B0B"/>
    <w:rsid w:val="00A86B59"/>
    <w:rsid w:val="00A86F41"/>
    <w:rsid w:val="00A8712A"/>
    <w:rsid w:val="00A87189"/>
    <w:rsid w:val="00A8734F"/>
    <w:rsid w:val="00A87583"/>
    <w:rsid w:val="00A87A2F"/>
    <w:rsid w:val="00A900E6"/>
    <w:rsid w:val="00A902D7"/>
    <w:rsid w:val="00A90396"/>
    <w:rsid w:val="00A904E1"/>
    <w:rsid w:val="00A90522"/>
    <w:rsid w:val="00A90557"/>
    <w:rsid w:val="00A9066D"/>
    <w:rsid w:val="00A906D9"/>
    <w:rsid w:val="00A9076B"/>
    <w:rsid w:val="00A90869"/>
    <w:rsid w:val="00A90A07"/>
    <w:rsid w:val="00A90BA1"/>
    <w:rsid w:val="00A90DA2"/>
    <w:rsid w:val="00A91004"/>
    <w:rsid w:val="00A9144D"/>
    <w:rsid w:val="00A9161A"/>
    <w:rsid w:val="00A91821"/>
    <w:rsid w:val="00A9187E"/>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5C7"/>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97DDA"/>
    <w:rsid w:val="00AA0042"/>
    <w:rsid w:val="00AA05CC"/>
    <w:rsid w:val="00AA0BDE"/>
    <w:rsid w:val="00AA0F08"/>
    <w:rsid w:val="00AA0F21"/>
    <w:rsid w:val="00AA1158"/>
    <w:rsid w:val="00AA15DD"/>
    <w:rsid w:val="00AA1AE7"/>
    <w:rsid w:val="00AA1F79"/>
    <w:rsid w:val="00AA1FAB"/>
    <w:rsid w:val="00AA2170"/>
    <w:rsid w:val="00AA24D9"/>
    <w:rsid w:val="00AA2989"/>
    <w:rsid w:val="00AA29AC"/>
    <w:rsid w:val="00AA2B6C"/>
    <w:rsid w:val="00AA2B86"/>
    <w:rsid w:val="00AA301C"/>
    <w:rsid w:val="00AA3025"/>
    <w:rsid w:val="00AA314E"/>
    <w:rsid w:val="00AA324B"/>
    <w:rsid w:val="00AA329F"/>
    <w:rsid w:val="00AA3374"/>
    <w:rsid w:val="00AA33E0"/>
    <w:rsid w:val="00AA34E5"/>
    <w:rsid w:val="00AA35A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1AF"/>
    <w:rsid w:val="00AA72F8"/>
    <w:rsid w:val="00AA75AE"/>
    <w:rsid w:val="00AA7674"/>
    <w:rsid w:val="00AA7A8F"/>
    <w:rsid w:val="00AA7B83"/>
    <w:rsid w:val="00AA7D81"/>
    <w:rsid w:val="00AB020B"/>
    <w:rsid w:val="00AB0255"/>
    <w:rsid w:val="00AB033F"/>
    <w:rsid w:val="00AB03C1"/>
    <w:rsid w:val="00AB0556"/>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2E7C"/>
    <w:rsid w:val="00AB304E"/>
    <w:rsid w:val="00AB315C"/>
    <w:rsid w:val="00AB325A"/>
    <w:rsid w:val="00AB3371"/>
    <w:rsid w:val="00AB3892"/>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9"/>
    <w:rsid w:val="00AB5F0C"/>
    <w:rsid w:val="00AB5F22"/>
    <w:rsid w:val="00AB61D3"/>
    <w:rsid w:val="00AB679C"/>
    <w:rsid w:val="00AB69FD"/>
    <w:rsid w:val="00AB6AA3"/>
    <w:rsid w:val="00AB6B0E"/>
    <w:rsid w:val="00AB6B73"/>
    <w:rsid w:val="00AB6BF3"/>
    <w:rsid w:val="00AB6C12"/>
    <w:rsid w:val="00AB6D45"/>
    <w:rsid w:val="00AB7213"/>
    <w:rsid w:val="00AB72B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535"/>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1B2"/>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2D16"/>
    <w:rsid w:val="00AD34A5"/>
    <w:rsid w:val="00AD36CD"/>
    <w:rsid w:val="00AD37D9"/>
    <w:rsid w:val="00AD396F"/>
    <w:rsid w:val="00AD3A3D"/>
    <w:rsid w:val="00AD3E16"/>
    <w:rsid w:val="00AD3E1E"/>
    <w:rsid w:val="00AD3ED5"/>
    <w:rsid w:val="00AD4074"/>
    <w:rsid w:val="00AD41CD"/>
    <w:rsid w:val="00AD4AAE"/>
    <w:rsid w:val="00AD4B31"/>
    <w:rsid w:val="00AD50F2"/>
    <w:rsid w:val="00AD512B"/>
    <w:rsid w:val="00AD5381"/>
    <w:rsid w:val="00AD5517"/>
    <w:rsid w:val="00AD5534"/>
    <w:rsid w:val="00AD57F8"/>
    <w:rsid w:val="00AD59A5"/>
    <w:rsid w:val="00AD5A14"/>
    <w:rsid w:val="00AD6393"/>
    <w:rsid w:val="00AD645E"/>
    <w:rsid w:val="00AD66B2"/>
    <w:rsid w:val="00AD68C4"/>
    <w:rsid w:val="00AD6C1D"/>
    <w:rsid w:val="00AD7223"/>
    <w:rsid w:val="00AD743F"/>
    <w:rsid w:val="00AD761A"/>
    <w:rsid w:val="00AD77A2"/>
    <w:rsid w:val="00AD7973"/>
    <w:rsid w:val="00AE00F4"/>
    <w:rsid w:val="00AE0121"/>
    <w:rsid w:val="00AE0190"/>
    <w:rsid w:val="00AE01C8"/>
    <w:rsid w:val="00AE0207"/>
    <w:rsid w:val="00AE0281"/>
    <w:rsid w:val="00AE031A"/>
    <w:rsid w:val="00AE0453"/>
    <w:rsid w:val="00AE045F"/>
    <w:rsid w:val="00AE0CCD"/>
    <w:rsid w:val="00AE0E84"/>
    <w:rsid w:val="00AE0F17"/>
    <w:rsid w:val="00AE16A6"/>
    <w:rsid w:val="00AE1724"/>
    <w:rsid w:val="00AE18EF"/>
    <w:rsid w:val="00AE1AB6"/>
    <w:rsid w:val="00AE1B96"/>
    <w:rsid w:val="00AE1CE4"/>
    <w:rsid w:val="00AE1EB7"/>
    <w:rsid w:val="00AE1FD6"/>
    <w:rsid w:val="00AE2032"/>
    <w:rsid w:val="00AE2191"/>
    <w:rsid w:val="00AE245C"/>
    <w:rsid w:val="00AE2471"/>
    <w:rsid w:val="00AE26D9"/>
    <w:rsid w:val="00AE27E1"/>
    <w:rsid w:val="00AE29F5"/>
    <w:rsid w:val="00AE2B1E"/>
    <w:rsid w:val="00AE2B98"/>
    <w:rsid w:val="00AE2CF8"/>
    <w:rsid w:val="00AE2D82"/>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8E3"/>
    <w:rsid w:val="00AE5A2B"/>
    <w:rsid w:val="00AE5B77"/>
    <w:rsid w:val="00AE602F"/>
    <w:rsid w:val="00AE60C7"/>
    <w:rsid w:val="00AE6138"/>
    <w:rsid w:val="00AE644A"/>
    <w:rsid w:val="00AE656E"/>
    <w:rsid w:val="00AE6707"/>
    <w:rsid w:val="00AE671A"/>
    <w:rsid w:val="00AE6834"/>
    <w:rsid w:val="00AE68EF"/>
    <w:rsid w:val="00AE6A3B"/>
    <w:rsid w:val="00AE6C14"/>
    <w:rsid w:val="00AE6D78"/>
    <w:rsid w:val="00AE6DA5"/>
    <w:rsid w:val="00AE7164"/>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DA2"/>
    <w:rsid w:val="00AF3E6E"/>
    <w:rsid w:val="00AF3F63"/>
    <w:rsid w:val="00AF4100"/>
    <w:rsid w:val="00AF41ED"/>
    <w:rsid w:val="00AF4A1C"/>
    <w:rsid w:val="00AF4F1E"/>
    <w:rsid w:val="00AF5126"/>
    <w:rsid w:val="00AF5150"/>
    <w:rsid w:val="00AF54E0"/>
    <w:rsid w:val="00AF54F5"/>
    <w:rsid w:val="00AF554D"/>
    <w:rsid w:val="00AF5593"/>
    <w:rsid w:val="00AF55C2"/>
    <w:rsid w:val="00AF563B"/>
    <w:rsid w:val="00AF5AC6"/>
    <w:rsid w:val="00AF5B68"/>
    <w:rsid w:val="00AF5CFD"/>
    <w:rsid w:val="00AF6986"/>
    <w:rsid w:val="00AF71E5"/>
    <w:rsid w:val="00AF7217"/>
    <w:rsid w:val="00AF73FA"/>
    <w:rsid w:val="00AF741F"/>
    <w:rsid w:val="00AF7781"/>
    <w:rsid w:val="00AF796D"/>
    <w:rsid w:val="00AF7A0B"/>
    <w:rsid w:val="00AF7D54"/>
    <w:rsid w:val="00B001BF"/>
    <w:rsid w:val="00B001CA"/>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4F"/>
    <w:rsid w:val="00B0307F"/>
    <w:rsid w:val="00B03731"/>
    <w:rsid w:val="00B03C14"/>
    <w:rsid w:val="00B03E96"/>
    <w:rsid w:val="00B03E97"/>
    <w:rsid w:val="00B03FA4"/>
    <w:rsid w:val="00B03FDA"/>
    <w:rsid w:val="00B04F10"/>
    <w:rsid w:val="00B04FA3"/>
    <w:rsid w:val="00B05297"/>
    <w:rsid w:val="00B053DD"/>
    <w:rsid w:val="00B054B3"/>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07FC0"/>
    <w:rsid w:val="00B07FDF"/>
    <w:rsid w:val="00B10131"/>
    <w:rsid w:val="00B10167"/>
    <w:rsid w:val="00B102B2"/>
    <w:rsid w:val="00B1042E"/>
    <w:rsid w:val="00B10A65"/>
    <w:rsid w:val="00B10B9C"/>
    <w:rsid w:val="00B10DE8"/>
    <w:rsid w:val="00B10E29"/>
    <w:rsid w:val="00B10F62"/>
    <w:rsid w:val="00B110F6"/>
    <w:rsid w:val="00B1112D"/>
    <w:rsid w:val="00B112E0"/>
    <w:rsid w:val="00B11449"/>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B16"/>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98F"/>
    <w:rsid w:val="00B17D84"/>
    <w:rsid w:val="00B2019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A2A"/>
    <w:rsid w:val="00B24D06"/>
    <w:rsid w:val="00B24E64"/>
    <w:rsid w:val="00B250B2"/>
    <w:rsid w:val="00B250B9"/>
    <w:rsid w:val="00B25818"/>
    <w:rsid w:val="00B25847"/>
    <w:rsid w:val="00B259AF"/>
    <w:rsid w:val="00B25C7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473"/>
    <w:rsid w:val="00B3597C"/>
    <w:rsid w:val="00B3598F"/>
    <w:rsid w:val="00B35BAC"/>
    <w:rsid w:val="00B35F39"/>
    <w:rsid w:val="00B36207"/>
    <w:rsid w:val="00B362E8"/>
    <w:rsid w:val="00B36543"/>
    <w:rsid w:val="00B3660B"/>
    <w:rsid w:val="00B3660F"/>
    <w:rsid w:val="00B3678D"/>
    <w:rsid w:val="00B36CD1"/>
    <w:rsid w:val="00B36ED0"/>
    <w:rsid w:val="00B373A2"/>
    <w:rsid w:val="00B374EA"/>
    <w:rsid w:val="00B375C2"/>
    <w:rsid w:val="00B375D3"/>
    <w:rsid w:val="00B37808"/>
    <w:rsid w:val="00B37C1F"/>
    <w:rsid w:val="00B37EF6"/>
    <w:rsid w:val="00B37F08"/>
    <w:rsid w:val="00B402E2"/>
    <w:rsid w:val="00B4057D"/>
    <w:rsid w:val="00B405BE"/>
    <w:rsid w:val="00B40A12"/>
    <w:rsid w:val="00B40A2F"/>
    <w:rsid w:val="00B40A36"/>
    <w:rsid w:val="00B40AB0"/>
    <w:rsid w:val="00B40AB2"/>
    <w:rsid w:val="00B40ED2"/>
    <w:rsid w:val="00B40EF7"/>
    <w:rsid w:val="00B4103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E3C"/>
    <w:rsid w:val="00B471F2"/>
    <w:rsid w:val="00B4790A"/>
    <w:rsid w:val="00B47FDA"/>
    <w:rsid w:val="00B500EF"/>
    <w:rsid w:val="00B50596"/>
    <w:rsid w:val="00B5060C"/>
    <w:rsid w:val="00B50685"/>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2FD9"/>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08C"/>
    <w:rsid w:val="00B551B9"/>
    <w:rsid w:val="00B5528E"/>
    <w:rsid w:val="00B5536F"/>
    <w:rsid w:val="00B55460"/>
    <w:rsid w:val="00B554A8"/>
    <w:rsid w:val="00B554E0"/>
    <w:rsid w:val="00B55515"/>
    <w:rsid w:val="00B55872"/>
    <w:rsid w:val="00B55B45"/>
    <w:rsid w:val="00B55C0A"/>
    <w:rsid w:val="00B561D7"/>
    <w:rsid w:val="00B562C3"/>
    <w:rsid w:val="00B56363"/>
    <w:rsid w:val="00B56383"/>
    <w:rsid w:val="00B5647D"/>
    <w:rsid w:val="00B5649F"/>
    <w:rsid w:val="00B56853"/>
    <w:rsid w:val="00B56C8A"/>
    <w:rsid w:val="00B56CA3"/>
    <w:rsid w:val="00B56EF4"/>
    <w:rsid w:val="00B570EE"/>
    <w:rsid w:val="00B57234"/>
    <w:rsid w:val="00B57394"/>
    <w:rsid w:val="00B575E3"/>
    <w:rsid w:val="00B5772E"/>
    <w:rsid w:val="00B579F1"/>
    <w:rsid w:val="00B57C16"/>
    <w:rsid w:val="00B57C62"/>
    <w:rsid w:val="00B57FAB"/>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523"/>
    <w:rsid w:val="00B61680"/>
    <w:rsid w:val="00B6179A"/>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E2"/>
    <w:rsid w:val="00B6353A"/>
    <w:rsid w:val="00B6369B"/>
    <w:rsid w:val="00B63A69"/>
    <w:rsid w:val="00B63B50"/>
    <w:rsid w:val="00B63CC3"/>
    <w:rsid w:val="00B63D25"/>
    <w:rsid w:val="00B63F53"/>
    <w:rsid w:val="00B63F66"/>
    <w:rsid w:val="00B6411E"/>
    <w:rsid w:val="00B64185"/>
    <w:rsid w:val="00B641AA"/>
    <w:rsid w:val="00B646A4"/>
    <w:rsid w:val="00B646CF"/>
    <w:rsid w:val="00B64AD6"/>
    <w:rsid w:val="00B64B5A"/>
    <w:rsid w:val="00B64DCB"/>
    <w:rsid w:val="00B64DD8"/>
    <w:rsid w:val="00B64E50"/>
    <w:rsid w:val="00B650E5"/>
    <w:rsid w:val="00B651D2"/>
    <w:rsid w:val="00B651FC"/>
    <w:rsid w:val="00B65574"/>
    <w:rsid w:val="00B65712"/>
    <w:rsid w:val="00B6591A"/>
    <w:rsid w:val="00B65F98"/>
    <w:rsid w:val="00B66154"/>
    <w:rsid w:val="00B661CC"/>
    <w:rsid w:val="00B663D7"/>
    <w:rsid w:val="00B6649F"/>
    <w:rsid w:val="00B66597"/>
    <w:rsid w:val="00B66659"/>
    <w:rsid w:val="00B666E0"/>
    <w:rsid w:val="00B666F3"/>
    <w:rsid w:val="00B6689D"/>
    <w:rsid w:val="00B669EF"/>
    <w:rsid w:val="00B66B29"/>
    <w:rsid w:val="00B66D2D"/>
    <w:rsid w:val="00B6746D"/>
    <w:rsid w:val="00B67688"/>
    <w:rsid w:val="00B67701"/>
    <w:rsid w:val="00B67759"/>
    <w:rsid w:val="00B678BA"/>
    <w:rsid w:val="00B679C4"/>
    <w:rsid w:val="00B679EF"/>
    <w:rsid w:val="00B67E43"/>
    <w:rsid w:val="00B67E4A"/>
    <w:rsid w:val="00B7034B"/>
    <w:rsid w:val="00B7059B"/>
    <w:rsid w:val="00B70BB3"/>
    <w:rsid w:val="00B70C71"/>
    <w:rsid w:val="00B71132"/>
    <w:rsid w:val="00B71209"/>
    <w:rsid w:val="00B714F4"/>
    <w:rsid w:val="00B71704"/>
    <w:rsid w:val="00B717B5"/>
    <w:rsid w:val="00B71AD5"/>
    <w:rsid w:val="00B71CDE"/>
    <w:rsid w:val="00B71F94"/>
    <w:rsid w:val="00B7201E"/>
    <w:rsid w:val="00B721A5"/>
    <w:rsid w:val="00B72356"/>
    <w:rsid w:val="00B7242D"/>
    <w:rsid w:val="00B72A0E"/>
    <w:rsid w:val="00B72EF8"/>
    <w:rsid w:val="00B730CC"/>
    <w:rsid w:val="00B732D3"/>
    <w:rsid w:val="00B73531"/>
    <w:rsid w:val="00B73725"/>
    <w:rsid w:val="00B73834"/>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6FF"/>
    <w:rsid w:val="00B779C0"/>
    <w:rsid w:val="00B77ABA"/>
    <w:rsid w:val="00B77C83"/>
    <w:rsid w:val="00B77CC1"/>
    <w:rsid w:val="00B8012F"/>
    <w:rsid w:val="00B803DB"/>
    <w:rsid w:val="00B80694"/>
    <w:rsid w:val="00B80755"/>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0D0"/>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4F"/>
    <w:rsid w:val="00B848ED"/>
    <w:rsid w:val="00B84902"/>
    <w:rsid w:val="00B84AF9"/>
    <w:rsid w:val="00B84D8C"/>
    <w:rsid w:val="00B84F42"/>
    <w:rsid w:val="00B85254"/>
    <w:rsid w:val="00B85B87"/>
    <w:rsid w:val="00B85D22"/>
    <w:rsid w:val="00B85DA5"/>
    <w:rsid w:val="00B85F37"/>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0D8D"/>
    <w:rsid w:val="00B9100F"/>
    <w:rsid w:val="00B910B7"/>
    <w:rsid w:val="00B914B5"/>
    <w:rsid w:val="00B915C0"/>
    <w:rsid w:val="00B915D8"/>
    <w:rsid w:val="00B91854"/>
    <w:rsid w:val="00B9203F"/>
    <w:rsid w:val="00B92459"/>
    <w:rsid w:val="00B9246D"/>
    <w:rsid w:val="00B9256C"/>
    <w:rsid w:val="00B9297C"/>
    <w:rsid w:val="00B92A4D"/>
    <w:rsid w:val="00B92B07"/>
    <w:rsid w:val="00B92CAD"/>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F6B"/>
    <w:rsid w:val="00B95544"/>
    <w:rsid w:val="00B9569D"/>
    <w:rsid w:val="00B957F2"/>
    <w:rsid w:val="00B95AAB"/>
    <w:rsid w:val="00B95DB6"/>
    <w:rsid w:val="00B95E57"/>
    <w:rsid w:val="00B95F1B"/>
    <w:rsid w:val="00B96490"/>
    <w:rsid w:val="00B9665A"/>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353"/>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A3A"/>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53"/>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47A"/>
    <w:rsid w:val="00BB58B4"/>
    <w:rsid w:val="00BB5ABB"/>
    <w:rsid w:val="00BB5BCE"/>
    <w:rsid w:val="00BB5C07"/>
    <w:rsid w:val="00BB5C24"/>
    <w:rsid w:val="00BB5D8D"/>
    <w:rsid w:val="00BB5DF6"/>
    <w:rsid w:val="00BB5F10"/>
    <w:rsid w:val="00BB6099"/>
    <w:rsid w:val="00BB627F"/>
    <w:rsid w:val="00BB6711"/>
    <w:rsid w:val="00BB6980"/>
    <w:rsid w:val="00BB6B95"/>
    <w:rsid w:val="00BB6EEE"/>
    <w:rsid w:val="00BB7051"/>
    <w:rsid w:val="00BB70E3"/>
    <w:rsid w:val="00BB71A0"/>
    <w:rsid w:val="00BB725E"/>
    <w:rsid w:val="00BB74C6"/>
    <w:rsid w:val="00BB7526"/>
    <w:rsid w:val="00BB76E6"/>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1F14"/>
    <w:rsid w:val="00BC2256"/>
    <w:rsid w:val="00BC23D9"/>
    <w:rsid w:val="00BC24C6"/>
    <w:rsid w:val="00BC2794"/>
    <w:rsid w:val="00BC2806"/>
    <w:rsid w:val="00BC2F4E"/>
    <w:rsid w:val="00BC307B"/>
    <w:rsid w:val="00BC3311"/>
    <w:rsid w:val="00BC3517"/>
    <w:rsid w:val="00BC3D09"/>
    <w:rsid w:val="00BC4605"/>
    <w:rsid w:val="00BC4E1A"/>
    <w:rsid w:val="00BC515B"/>
    <w:rsid w:val="00BC5173"/>
    <w:rsid w:val="00BC552B"/>
    <w:rsid w:val="00BC55F8"/>
    <w:rsid w:val="00BC57C9"/>
    <w:rsid w:val="00BC59CE"/>
    <w:rsid w:val="00BC5A89"/>
    <w:rsid w:val="00BC5AE4"/>
    <w:rsid w:val="00BC5D6C"/>
    <w:rsid w:val="00BC5E90"/>
    <w:rsid w:val="00BC68B1"/>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2E09"/>
    <w:rsid w:val="00BD3002"/>
    <w:rsid w:val="00BD31DE"/>
    <w:rsid w:val="00BD336E"/>
    <w:rsid w:val="00BD33BC"/>
    <w:rsid w:val="00BD35A3"/>
    <w:rsid w:val="00BD3AAE"/>
    <w:rsid w:val="00BD3DD7"/>
    <w:rsid w:val="00BD3E07"/>
    <w:rsid w:val="00BD3EB0"/>
    <w:rsid w:val="00BD3EDA"/>
    <w:rsid w:val="00BD44E3"/>
    <w:rsid w:val="00BD4502"/>
    <w:rsid w:val="00BD46F8"/>
    <w:rsid w:val="00BD485F"/>
    <w:rsid w:val="00BD4933"/>
    <w:rsid w:val="00BD4B47"/>
    <w:rsid w:val="00BD4C04"/>
    <w:rsid w:val="00BD4E23"/>
    <w:rsid w:val="00BD4F9F"/>
    <w:rsid w:val="00BD5155"/>
    <w:rsid w:val="00BD559A"/>
    <w:rsid w:val="00BD5811"/>
    <w:rsid w:val="00BD5AA5"/>
    <w:rsid w:val="00BD5CE3"/>
    <w:rsid w:val="00BD5F29"/>
    <w:rsid w:val="00BD5F53"/>
    <w:rsid w:val="00BD5FCC"/>
    <w:rsid w:val="00BD61CE"/>
    <w:rsid w:val="00BD64F2"/>
    <w:rsid w:val="00BD65FB"/>
    <w:rsid w:val="00BD6615"/>
    <w:rsid w:val="00BD6685"/>
    <w:rsid w:val="00BD6BE2"/>
    <w:rsid w:val="00BD6C09"/>
    <w:rsid w:val="00BD6D84"/>
    <w:rsid w:val="00BD6DC1"/>
    <w:rsid w:val="00BD734E"/>
    <w:rsid w:val="00BD738C"/>
    <w:rsid w:val="00BD7445"/>
    <w:rsid w:val="00BD74D9"/>
    <w:rsid w:val="00BD77A7"/>
    <w:rsid w:val="00BD79AD"/>
    <w:rsid w:val="00BD7B29"/>
    <w:rsid w:val="00BD7B41"/>
    <w:rsid w:val="00BD7D76"/>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4F9A"/>
    <w:rsid w:val="00BE5164"/>
    <w:rsid w:val="00BE5363"/>
    <w:rsid w:val="00BE54EE"/>
    <w:rsid w:val="00BE5742"/>
    <w:rsid w:val="00BE5AF5"/>
    <w:rsid w:val="00BE5B64"/>
    <w:rsid w:val="00BE5F55"/>
    <w:rsid w:val="00BE5FD4"/>
    <w:rsid w:val="00BE6089"/>
    <w:rsid w:val="00BE61A3"/>
    <w:rsid w:val="00BE61CD"/>
    <w:rsid w:val="00BE67AD"/>
    <w:rsid w:val="00BE699C"/>
    <w:rsid w:val="00BE69BD"/>
    <w:rsid w:val="00BE6D20"/>
    <w:rsid w:val="00BE74F9"/>
    <w:rsid w:val="00BE7753"/>
    <w:rsid w:val="00BE7CB4"/>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1F01"/>
    <w:rsid w:val="00BF22CF"/>
    <w:rsid w:val="00BF24EE"/>
    <w:rsid w:val="00BF27B4"/>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A67"/>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3E"/>
    <w:rsid w:val="00BF79D0"/>
    <w:rsid w:val="00BF7D12"/>
    <w:rsid w:val="00BF7DBA"/>
    <w:rsid w:val="00C000CA"/>
    <w:rsid w:val="00C000EC"/>
    <w:rsid w:val="00C00296"/>
    <w:rsid w:val="00C00600"/>
    <w:rsid w:val="00C0064F"/>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41"/>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BED"/>
    <w:rsid w:val="00C04C43"/>
    <w:rsid w:val="00C057DC"/>
    <w:rsid w:val="00C05909"/>
    <w:rsid w:val="00C05D68"/>
    <w:rsid w:val="00C0606E"/>
    <w:rsid w:val="00C0635F"/>
    <w:rsid w:val="00C06533"/>
    <w:rsid w:val="00C0675A"/>
    <w:rsid w:val="00C067B7"/>
    <w:rsid w:val="00C067C1"/>
    <w:rsid w:val="00C06CB0"/>
    <w:rsid w:val="00C06F54"/>
    <w:rsid w:val="00C070D0"/>
    <w:rsid w:val="00C07124"/>
    <w:rsid w:val="00C072D0"/>
    <w:rsid w:val="00C07318"/>
    <w:rsid w:val="00C07461"/>
    <w:rsid w:val="00C07536"/>
    <w:rsid w:val="00C0776E"/>
    <w:rsid w:val="00C079B1"/>
    <w:rsid w:val="00C079DE"/>
    <w:rsid w:val="00C07A9D"/>
    <w:rsid w:val="00C07AEB"/>
    <w:rsid w:val="00C07C91"/>
    <w:rsid w:val="00C07DAB"/>
    <w:rsid w:val="00C07DEB"/>
    <w:rsid w:val="00C07ED6"/>
    <w:rsid w:val="00C10089"/>
    <w:rsid w:val="00C10719"/>
    <w:rsid w:val="00C10934"/>
    <w:rsid w:val="00C109C1"/>
    <w:rsid w:val="00C110D4"/>
    <w:rsid w:val="00C110F0"/>
    <w:rsid w:val="00C117CB"/>
    <w:rsid w:val="00C1195E"/>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773"/>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8D0"/>
    <w:rsid w:val="00C21E14"/>
    <w:rsid w:val="00C21EC2"/>
    <w:rsid w:val="00C21F4C"/>
    <w:rsid w:val="00C22162"/>
    <w:rsid w:val="00C222DB"/>
    <w:rsid w:val="00C223FB"/>
    <w:rsid w:val="00C22810"/>
    <w:rsid w:val="00C2294F"/>
    <w:rsid w:val="00C23905"/>
    <w:rsid w:val="00C23A53"/>
    <w:rsid w:val="00C24100"/>
    <w:rsid w:val="00C24225"/>
    <w:rsid w:val="00C24736"/>
    <w:rsid w:val="00C24957"/>
    <w:rsid w:val="00C25014"/>
    <w:rsid w:val="00C25049"/>
    <w:rsid w:val="00C2518B"/>
    <w:rsid w:val="00C251AE"/>
    <w:rsid w:val="00C253C0"/>
    <w:rsid w:val="00C254DE"/>
    <w:rsid w:val="00C257FF"/>
    <w:rsid w:val="00C25ED3"/>
    <w:rsid w:val="00C2602A"/>
    <w:rsid w:val="00C26368"/>
    <w:rsid w:val="00C26656"/>
    <w:rsid w:val="00C266B3"/>
    <w:rsid w:val="00C266C0"/>
    <w:rsid w:val="00C26809"/>
    <w:rsid w:val="00C26B09"/>
    <w:rsid w:val="00C26B92"/>
    <w:rsid w:val="00C26BCC"/>
    <w:rsid w:val="00C270E0"/>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46A"/>
    <w:rsid w:val="00C33526"/>
    <w:rsid w:val="00C335A3"/>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B3"/>
    <w:rsid w:val="00C34DFE"/>
    <w:rsid w:val="00C355F2"/>
    <w:rsid w:val="00C3570C"/>
    <w:rsid w:val="00C35817"/>
    <w:rsid w:val="00C358F8"/>
    <w:rsid w:val="00C35D4D"/>
    <w:rsid w:val="00C35F8E"/>
    <w:rsid w:val="00C361C3"/>
    <w:rsid w:val="00C3695F"/>
    <w:rsid w:val="00C36C2A"/>
    <w:rsid w:val="00C36D0D"/>
    <w:rsid w:val="00C373CA"/>
    <w:rsid w:val="00C37840"/>
    <w:rsid w:val="00C379C0"/>
    <w:rsid w:val="00C37CDA"/>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18A"/>
    <w:rsid w:val="00C41531"/>
    <w:rsid w:val="00C417A5"/>
    <w:rsid w:val="00C41A93"/>
    <w:rsid w:val="00C41AD7"/>
    <w:rsid w:val="00C41BB0"/>
    <w:rsid w:val="00C41C48"/>
    <w:rsid w:val="00C41F96"/>
    <w:rsid w:val="00C41F9A"/>
    <w:rsid w:val="00C41FC4"/>
    <w:rsid w:val="00C4232C"/>
    <w:rsid w:val="00C424D4"/>
    <w:rsid w:val="00C42781"/>
    <w:rsid w:val="00C428DB"/>
    <w:rsid w:val="00C42D09"/>
    <w:rsid w:val="00C42D22"/>
    <w:rsid w:val="00C42D4B"/>
    <w:rsid w:val="00C42F3D"/>
    <w:rsid w:val="00C430E2"/>
    <w:rsid w:val="00C436B9"/>
    <w:rsid w:val="00C4391C"/>
    <w:rsid w:val="00C439B6"/>
    <w:rsid w:val="00C43C20"/>
    <w:rsid w:val="00C43C68"/>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44"/>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9E"/>
    <w:rsid w:val="00C53BCD"/>
    <w:rsid w:val="00C53C3B"/>
    <w:rsid w:val="00C53C78"/>
    <w:rsid w:val="00C53D27"/>
    <w:rsid w:val="00C545A8"/>
    <w:rsid w:val="00C5462E"/>
    <w:rsid w:val="00C547AC"/>
    <w:rsid w:val="00C5493E"/>
    <w:rsid w:val="00C54B0C"/>
    <w:rsid w:val="00C54BA0"/>
    <w:rsid w:val="00C54D4B"/>
    <w:rsid w:val="00C54E9A"/>
    <w:rsid w:val="00C54EDF"/>
    <w:rsid w:val="00C5511B"/>
    <w:rsid w:val="00C5517B"/>
    <w:rsid w:val="00C55290"/>
    <w:rsid w:val="00C552F5"/>
    <w:rsid w:val="00C553B6"/>
    <w:rsid w:val="00C55445"/>
    <w:rsid w:val="00C554CB"/>
    <w:rsid w:val="00C554D7"/>
    <w:rsid w:val="00C557C7"/>
    <w:rsid w:val="00C558D6"/>
    <w:rsid w:val="00C55991"/>
    <w:rsid w:val="00C55BA8"/>
    <w:rsid w:val="00C55D22"/>
    <w:rsid w:val="00C55DA5"/>
    <w:rsid w:val="00C55E4E"/>
    <w:rsid w:val="00C562B3"/>
    <w:rsid w:val="00C563F5"/>
    <w:rsid w:val="00C5643B"/>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5D"/>
    <w:rsid w:val="00C65F61"/>
    <w:rsid w:val="00C662C2"/>
    <w:rsid w:val="00C6632C"/>
    <w:rsid w:val="00C6659C"/>
    <w:rsid w:val="00C66696"/>
    <w:rsid w:val="00C666AE"/>
    <w:rsid w:val="00C66B98"/>
    <w:rsid w:val="00C66FB1"/>
    <w:rsid w:val="00C66FC2"/>
    <w:rsid w:val="00C67082"/>
    <w:rsid w:val="00C670D0"/>
    <w:rsid w:val="00C673F3"/>
    <w:rsid w:val="00C677CB"/>
    <w:rsid w:val="00C67964"/>
    <w:rsid w:val="00C67A41"/>
    <w:rsid w:val="00C67D25"/>
    <w:rsid w:val="00C67F6C"/>
    <w:rsid w:val="00C700F3"/>
    <w:rsid w:val="00C70381"/>
    <w:rsid w:val="00C7050F"/>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23F"/>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044"/>
    <w:rsid w:val="00C761F6"/>
    <w:rsid w:val="00C765E5"/>
    <w:rsid w:val="00C76D0E"/>
    <w:rsid w:val="00C76EAF"/>
    <w:rsid w:val="00C7706E"/>
    <w:rsid w:val="00C773B3"/>
    <w:rsid w:val="00C7765E"/>
    <w:rsid w:val="00C776BA"/>
    <w:rsid w:val="00C77777"/>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DA4"/>
    <w:rsid w:val="00C80EAD"/>
    <w:rsid w:val="00C80EB5"/>
    <w:rsid w:val="00C80F37"/>
    <w:rsid w:val="00C81634"/>
    <w:rsid w:val="00C816A7"/>
    <w:rsid w:val="00C816E4"/>
    <w:rsid w:val="00C81897"/>
    <w:rsid w:val="00C81A4A"/>
    <w:rsid w:val="00C81B87"/>
    <w:rsid w:val="00C81CDA"/>
    <w:rsid w:val="00C81CFE"/>
    <w:rsid w:val="00C81D82"/>
    <w:rsid w:val="00C830B9"/>
    <w:rsid w:val="00C8345B"/>
    <w:rsid w:val="00C834A6"/>
    <w:rsid w:val="00C834D1"/>
    <w:rsid w:val="00C83537"/>
    <w:rsid w:val="00C83608"/>
    <w:rsid w:val="00C837E5"/>
    <w:rsid w:val="00C838D5"/>
    <w:rsid w:val="00C83A94"/>
    <w:rsid w:val="00C83BC0"/>
    <w:rsid w:val="00C83F3E"/>
    <w:rsid w:val="00C83FC3"/>
    <w:rsid w:val="00C83FE5"/>
    <w:rsid w:val="00C8422B"/>
    <w:rsid w:val="00C842EF"/>
    <w:rsid w:val="00C8444D"/>
    <w:rsid w:val="00C8446D"/>
    <w:rsid w:val="00C84F67"/>
    <w:rsid w:val="00C8550B"/>
    <w:rsid w:val="00C85565"/>
    <w:rsid w:val="00C8565B"/>
    <w:rsid w:val="00C8585D"/>
    <w:rsid w:val="00C8598D"/>
    <w:rsid w:val="00C85A4F"/>
    <w:rsid w:val="00C85B3B"/>
    <w:rsid w:val="00C85DCE"/>
    <w:rsid w:val="00C85DFA"/>
    <w:rsid w:val="00C85E3A"/>
    <w:rsid w:val="00C85EF8"/>
    <w:rsid w:val="00C85F03"/>
    <w:rsid w:val="00C86516"/>
    <w:rsid w:val="00C867EF"/>
    <w:rsid w:val="00C867F4"/>
    <w:rsid w:val="00C86DDC"/>
    <w:rsid w:val="00C86E78"/>
    <w:rsid w:val="00C86EE5"/>
    <w:rsid w:val="00C873C7"/>
    <w:rsid w:val="00C87405"/>
    <w:rsid w:val="00C87722"/>
    <w:rsid w:val="00C87819"/>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DE"/>
    <w:rsid w:val="00C938FE"/>
    <w:rsid w:val="00C9394C"/>
    <w:rsid w:val="00C93C53"/>
    <w:rsid w:val="00C93C6D"/>
    <w:rsid w:val="00C93FB4"/>
    <w:rsid w:val="00C93FE4"/>
    <w:rsid w:val="00C94110"/>
    <w:rsid w:val="00C944B9"/>
    <w:rsid w:val="00C94567"/>
    <w:rsid w:val="00C94592"/>
    <w:rsid w:val="00C946AF"/>
    <w:rsid w:val="00C9483A"/>
    <w:rsid w:val="00C94ADC"/>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97E93"/>
    <w:rsid w:val="00CA0012"/>
    <w:rsid w:val="00CA01A5"/>
    <w:rsid w:val="00CA02ED"/>
    <w:rsid w:val="00CA058F"/>
    <w:rsid w:val="00CA06CE"/>
    <w:rsid w:val="00CA0A0C"/>
    <w:rsid w:val="00CA0A86"/>
    <w:rsid w:val="00CA0D88"/>
    <w:rsid w:val="00CA0F6C"/>
    <w:rsid w:val="00CA1201"/>
    <w:rsid w:val="00CA172C"/>
    <w:rsid w:val="00CA1B86"/>
    <w:rsid w:val="00CA1C6C"/>
    <w:rsid w:val="00CA1EE4"/>
    <w:rsid w:val="00CA1F59"/>
    <w:rsid w:val="00CA20E7"/>
    <w:rsid w:val="00CA2482"/>
    <w:rsid w:val="00CA2AB8"/>
    <w:rsid w:val="00CA2CF6"/>
    <w:rsid w:val="00CA2E85"/>
    <w:rsid w:val="00CA3027"/>
    <w:rsid w:val="00CA30BD"/>
    <w:rsid w:val="00CA319A"/>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CBA"/>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A7F6F"/>
    <w:rsid w:val="00CB06B5"/>
    <w:rsid w:val="00CB0854"/>
    <w:rsid w:val="00CB0B77"/>
    <w:rsid w:val="00CB1292"/>
    <w:rsid w:val="00CB13D4"/>
    <w:rsid w:val="00CB1475"/>
    <w:rsid w:val="00CB1648"/>
    <w:rsid w:val="00CB198A"/>
    <w:rsid w:val="00CB1E5F"/>
    <w:rsid w:val="00CB1F9D"/>
    <w:rsid w:val="00CB20E2"/>
    <w:rsid w:val="00CB2316"/>
    <w:rsid w:val="00CB2533"/>
    <w:rsid w:val="00CB2716"/>
    <w:rsid w:val="00CB2CAB"/>
    <w:rsid w:val="00CB3A6D"/>
    <w:rsid w:val="00CB3D74"/>
    <w:rsid w:val="00CB3D91"/>
    <w:rsid w:val="00CB4328"/>
    <w:rsid w:val="00CB4773"/>
    <w:rsid w:val="00CB49E9"/>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96F"/>
    <w:rsid w:val="00CB6B20"/>
    <w:rsid w:val="00CB6DD8"/>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AA"/>
    <w:rsid w:val="00CC1C5B"/>
    <w:rsid w:val="00CC1E78"/>
    <w:rsid w:val="00CC1E79"/>
    <w:rsid w:val="00CC1F76"/>
    <w:rsid w:val="00CC2557"/>
    <w:rsid w:val="00CC25D5"/>
    <w:rsid w:val="00CC2790"/>
    <w:rsid w:val="00CC29A3"/>
    <w:rsid w:val="00CC2CBE"/>
    <w:rsid w:val="00CC2D39"/>
    <w:rsid w:val="00CC3104"/>
    <w:rsid w:val="00CC32F7"/>
    <w:rsid w:val="00CC333A"/>
    <w:rsid w:val="00CC34CF"/>
    <w:rsid w:val="00CC357B"/>
    <w:rsid w:val="00CC3615"/>
    <w:rsid w:val="00CC3A28"/>
    <w:rsid w:val="00CC3A8C"/>
    <w:rsid w:val="00CC3E91"/>
    <w:rsid w:val="00CC3F43"/>
    <w:rsid w:val="00CC42DC"/>
    <w:rsid w:val="00CC4328"/>
    <w:rsid w:val="00CC472E"/>
    <w:rsid w:val="00CC474C"/>
    <w:rsid w:val="00CC4843"/>
    <w:rsid w:val="00CC4AB8"/>
    <w:rsid w:val="00CC4BBC"/>
    <w:rsid w:val="00CC4F62"/>
    <w:rsid w:val="00CC4FAB"/>
    <w:rsid w:val="00CC500B"/>
    <w:rsid w:val="00CC5185"/>
    <w:rsid w:val="00CC540C"/>
    <w:rsid w:val="00CC548A"/>
    <w:rsid w:val="00CC566E"/>
    <w:rsid w:val="00CC581C"/>
    <w:rsid w:val="00CC5831"/>
    <w:rsid w:val="00CC5EAB"/>
    <w:rsid w:val="00CC6062"/>
    <w:rsid w:val="00CC60E2"/>
    <w:rsid w:val="00CC613A"/>
    <w:rsid w:val="00CC64D1"/>
    <w:rsid w:val="00CC6702"/>
    <w:rsid w:val="00CC6895"/>
    <w:rsid w:val="00CC68B8"/>
    <w:rsid w:val="00CC6BF5"/>
    <w:rsid w:val="00CC6EF4"/>
    <w:rsid w:val="00CC74FE"/>
    <w:rsid w:val="00CC7922"/>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1FFF"/>
    <w:rsid w:val="00CD2172"/>
    <w:rsid w:val="00CD240F"/>
    <w:rsid w:val="00CD286A"/>
    <w:rsid w:val="00CD3042"/>
    <w:rsid w:val="00CD315A"/>
    <w:rsid w:val="00CD321E"/>
    <w:rsid w:val="00CD330A"/>
    <w:rsid w:val="00CD37C7"/>
    <w:rsid w:val="00CD3E0E"/>
    <w:rsid w:val="00CD3E22"/>
    <w:rsid w:val="00CD3E9A"/>
    <w:rsid w:val="00CD40A7"/>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11D"/>
    <w:rsid w:val="00CD69C0"/>
    <w:rsid w:val="00CD6A6F"/>
    <w:rsid w:val="00CD70AE"/>
    <w:rsid w:val="00CD755F"/>
    <w:rsid w:val="00CD76E3"/>
    <w:rsid w:val="00CD7A6C"/>
    <w:rsid w:val="00CD7B4B"/>
    <w:rsid w:val="00CD7B8E"/>
    <w:rsid w:val="00CD7CC6"/>
    <w:rsid w:val="00CD7CF1"/>
    <w:rsid w:val="00CD7D00"/>
    <w:rsid w:val="00CD7DD3"/>
    <w:rsid w:val="00CD7EC0"/>
    <w:rsid w:val="00CD7FE1"/>
    <w:rsid w:val="00CE027D"/>
    <w:rsid w:val="00CE028D"/>
    <w:rsid w:val="00CE038F"/>
    <w:rsid w:val="00CE03C4"/>
    <w:rsid w:val="00CE03C9"/>
    <w:rsid w:val="00CE0542"/>
    <w:rsid w:val="00CE0921"/>
    <w:rsid w:val="00CE0A06"/>
    <w:rsid w:val="00CE0A3A"/>
    <w:rsid w:val="00CE0A7A"/>
    <w:rsid w:val="00CE1076"/>
    <w:rsid w:val="00CE1475"/>
    <w:rsid w:val="00CE1488"/>
    <w:rsid w:val="00CE1741"/>
    <w:rsid w:val="00CE1F42"/>
    <w:rsid w:val="00CE1F59"/>
    <w:rsid w:val="00CE21D7"/>
    <w:rsid w:val="00CE236D"/>
    <w:rsid w:val="00CE23AC"/>
    <w:rsid w:val="00CE256E"/>
    <w:rsid w:val="00CE284B"/>
    <w:rsid w:val="00CE28FC"/>
    <w:rsid w:val="00CE2A60"/>
    <w:rsid w:val="00CE2A81"/>
    <w:rsid w:val="00CE2C3C"/>
    <w:rsid w:val="00CE2CAE"/>
    <w:rsid w:val="00CE2ED4"/>
    <w:rsid w:val="00CE334B"/>
    <w:rsid w:val="00CE3537"/>
    <w:rsid w:val="00CE3761"/>
    <w:rsid w:val="00CE3A31"/>
    <w:rsid w:val="00CE3D3E"/>
    <w:rsid w:val="00CE3DD8"/>
    <w:rsid w:val="00CE4045"/>
    <w:rsid w:val="00CE420F"/>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0D1"/>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3E5"/>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6D9"/>
    <w:rsid w:val="00CF2778"/>
    <w:rsid w:val="00CF2A62"/>
    <w:rsid w:val="00CF2A7D"/>
    <w:rsid w:val="00CF2E22"/>
    <w:rsid w:val="00CF2F43"/>
    <w:rsid w:val="00CF2F91"/>
    <w:rsid w:val="00CF2FC4"/>
    <w:rsid w:val="00CF3016"/>
    <w:rsid w:val="00CF321B"/>
    <w:rsid w:val="00CF32FF"/>
    <w:rsid w:val="00CF3488"/>
    <w:rsid w:val="00CF3510"/>
    <w:rsid w:val="00CF3D57"/>
    <w:rsid w:val="00CF3FB0"/>
    <w:rsid w:val="00CF4086"/>
    <w:rsid w:val="00CF45D1"/>
    <w:rsid w:val="00CF4749"/>
    <w:rsid w:val="00CF4773"/>
    <w:rsid w:val="00CF49E8"/>
    <w:rsid w:val="00CF4FB9"/>
    <w:rsid w:val="00CF51E6"/>
    <w:rsid w:val="00CF565D"/>
    <w:rsid w:val="00CF5877"/>
    <w:rsid w:val="00CF5A9E"/>
    <w:rsid w:val="00CF5AC8"/>
    <w:rsid w:val="00CF5AE1"/>
    <w:rsid w:val="00CF5B73"/>
    <w:rsid w:val="00CF5E46"/>
    <w:rsid w:val="00CF6017"/>
    <w:rsid w:val="00CF61D3"/>
    <w:rsid w:val="00CF6702"/>
    <w:rsid w:val="00CF677D"/>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4F"/>
    <w:rsid w:val="00D00CF8"/>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04"/>
    <w:rsid w:val="00D05F99"/>
    <w:rsid w:val="00D05FC8"/>
    <w:rsid w:val="00D0604A"/>
    <w:rsid w:val="00D0614E"/>
    <w:rsid w:val="00D06274"/>
    <w:rsid w:val="00D0696C"/>
    <w:rsid w:val="00D06ACF"/>
    <w:rsid w:val="00D06C9D"/>
    <w:rsid w:val="00D06CC5"/>
    <w:rsid w:val="00D06DB7"/>
    <w:rsid w:val="00D06DF2"/>
    <w:rsid w:val="00D06EC0"/>
    <w:rsid w:val="00D06ECF"/>
    <w:rsid w:val="00D0720D"/>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9F2"/>
    <w:rsid w:val="00D13AB3"/>
    <w:rsid w:val="00D13C56"/>
    <w:rsid w:val="00D13F88"/>
    <w:rsid w:val="00D142F0"/>
    <w:rsid w:val="00D14C23"/>
    <w:rsid w:val="00D14D11"/>
    <w:rsid w:val="00D14E28"/>
    <w:rsid w:val="00D15104"/>
    <w:rsid w:val="00D1548C"/>
    <w:rsid w:val="00D156C7"/>
    <w:rsid w:val="00D1572F"/>
    <w:rsid w:val="00D158DC"/>
    <w:rsid w:val="00D159DE"/>
    <w:rsid w:val="00D15B08"/>
    <w:rsid w:val="00D1602E"/>
    <w:rsid w:val="00D160CC"/>
    <w:rsid w:val="00D16243"/>
    <w:rsid w:val="00D164E3"/>
    <w:rsid w:val="00D16AB1"/>
    <w:rsid w:val="00D16AF4"/>
    <w:rsid w:val="00D16F6D"/>
    <w:rsid w:val="00D17141"/>
    <w:rsid w:val="00D1714E"/>
    <w:rsid w:val="00D17176"/>
    <w:rsid w:val="00D17560"/>
    <w:rsid w:val="00D17684"/>
    <w:rsid w:val="00D17699"/>
    <w:rsid w:val="00D17765"/>
    <w:rsid w:val="00D178E1"/>
    <w:rsid w:val="00D17928"/>
    <w:rsid w:val="00D17DC3"/>
    <w:rsid w:val="00D17EFB"/>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826"/>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AEC"/>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09"/>
    <w:rsid w:val="00D32732"/>
    <w:rsid w:val="00D3278C"/>
    <w:rsid w:val="00D32929"/>
    <w:rsid w:val="00D329BD"/>
    <w:rsid w:val="00D32DE7"/>
    <w:rsid w:val="00D33322"/>
    <w:rsid w:val="00D3336A"/>
    <w:rsid w:val="00D33588"/>
    <w:rsid w:val="00D3362F"/>
    <w:rsid w:val="00D33B82"/>
    <w:rsid w:val="00D33C42"/>
    <w:rsid w:val="00D34042"/>
    <w:rsid w:val="00D346D0"/>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0F58"/>
    <w:rsid w:val="00D4103E"/>
    <w:rsid w:val="00D4109D"/>
    <w:rsid w:val="00D411C2"/>
    <w:rsid w:val="00D411F4"/>
    <w:rsid w:val="00D4133D"/>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008"/>
    <w:rsid w:val="00D433AE"/>
    <w:rsid w:val="00D433D6"/>
    <w:rsid w:val="00D435AB"/>
    <w:rsid w:val="00D4376D"/>
    <w:rsid w:val="00D43A43"/>
    <w:rsid w:val="00D43A8E"/>
    <w:rsid w:val="00D43AAE"/>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A6F"/>
    <w:rsid w:val="00D47BE9"/>
    <w:rsid w:val="00D47D09"/>
    <w:rsid w:val="00D500A0"/>
    <w:rsid w:val="00D502F1"/>
    <w:rsid w:val="00D50522"/>
    <w:rsid w:val="00D50615"/>
    <w:rsid w:val="00D50858"/>
    <w:rsid w:val="00D508A3"/>
    <w:rsid w:val="00D50CDD"/>
    <w:rsid w:val="00D50EDB"/>
    <w:rsid w:val="00D51516"/>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4DD1"/>
    <w:rsid w:val="00D55559"/>
    <w:rsid w:val="00D55767"/>
    <w:rsid w:val="00D55A49"/>
    <w:rsid w:val="00D55BBC"/>
    <w:rsid w:val="00D56111"/>
    <w:rsid w:val="00D5612E"/>
    <w:rsid w:val="00D5614F"/>
    <w:rsid w:val="00D563BC"/>
    <w:rsid w:val="00D565F0"/>
    <w:rsid w:val="00D56E1D"/>
    <w:rsid w:val="00D56F12"/>
    <w:rsid w:val="00D571A2"/>
    <w:rsid w:val="00D571DF"/>
    <w:rsid w:val="00D57284"/>
    <w:rsid w:val="00D5751D"/>
    <w:rsid w:val="00D57540"/>
    <w:rsid w:val="00D5763E"/>
    <w:rsid w:val="00D57C1F"/>
    <w:rsid w:val="00D57D56"/>
    <w:rsid w:val="00D57FDE"/>
    <w:rsid w:val="00D6018B"/>
    <w:rsid w:val="00D601A1"/>
    <w:rsid w:val="00D602FC"/>
    <w:rsid w:val="00D6039D"/>
    <w:rsid w:val="00D604B5"/>
    <w:rsid w:val="00D6065A"/>
    <w:rsid w:val="00D60A70"/>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1DB"/>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4C6"/>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4E7"/>
    <w:rsid w:val="00D72583"/>
    <w:rsid w:val="00D725AA"/>
    <w:rsid w:val="00D7293C"/>
    <w:rsid w:val="00D72966"/>
    <w:rsid w:val="00D729F3"/>
    <w:rsid w:val="00D72E58"/>
    <w:rsid w:val="00D72E95"/>
    <w:rsid w:val="00D72EE3"/>
    <w:rsid w:val="00D731AE"/>
    <w:rsid w:val="00D73A05"/>
    <w:rsid w:val="00D73A2B"/>
    <w:rsid w:val="00D7403D"/>
    <w:rsid w:val="00D7429A"/>
    <w:rsid w:val="00D7434E"/>
    <w:rsid w:val="00D74370"/>
    <w:rsid w:val="00D74560"/>
    <w:rsid w:val="00D74577"/>
    <w:rsid w:val="00D74A1E"/>
    <w:rsid w:val="00D74A2C"/>
    <w:rsid w:val="00D74DB7"/>
    <w:rsid w:val="00D74E11"/>
    <w:rsid w:val="00D75091"/>
    <w:rsid w:val="00D75622"/>
    <w:rsid w:val="00D7599F"/>
    <w:rsid w:val="00D75C5B"/>
    <w:rsid w:val="00D75D36"/>
    <w:rsid w:val="00D76181"/>
    <w:rsid w:val="00D76643"/>
    <w:rsid w:val="00D76740"/>
    <w:rsid w:val="00D7686D"/>
    <w:rsid w:val="00D76A35"/>
    <w:rsid w:val="00D76BA3"/>
    <w:rsid w:val="00D76D4F"/>
    <w:rsid w:val="00D7739E"/>
    <w:rsid w:val="00D77445"/>
    <w:rsid w:val="00D778B4"/>
    <w:rsid w:val="00D778BE"/>
    <w:rsid w:val="00D7794B"/>
    <w:rsid w:val="00D779F8"/>
    <w:rsid w:val="00D77A79"/>
    <w:rsid w:val="00D77B2B"/>
    <w:rsid w:val="00D77BBE"/>
    <w:rsid w:val="00D80078"/>
    <w:rsid w:val="00D8048F"/>
    <w:rsid w:val="00D80499"/>
    <w:rsid w:val="00D805B3"/>
    <w:rsid w:val="00D80994"/>
    <w:rsid w:val="00D80D14"/>
    <w:rsid w:val="00D81004"/>
    <w:rsid w:val="00D810C1"/>
    <w:rsid w:val="00D812EF"/>
    <w:rsid w:val="00D814B3"/>
    <w:rsid w:val="00D81AFD"/>
    <w:rsid w:val="00D821B3"/>
    <w:rsid w:val="00D8225C"/>
    <w:rsid w:val="00D8260B"/>
    <w:rsid w:val="00D82994"/>
    <w:rsid w:val="00D829E6"/>
    <w:rsid w:val="00D82A95"/>
    <w:rsid w:val="00D83132"/>
    <w:rsid w:val="00D83469"/>
    <w:rsid w:val="00D83495"/>
    <w:rsid w:val="00D834FD"/>
    <w:rsid w:val="00D8371C"/>
    <w:rsid w:val="00D8393B"/>
    <w:rsid w:val="00D83993"/>
    <w:rsid w:val="00D83B0B"/>
    <w:rsid w:val="00D83BB2"/>
    <w:rsid w:val="00D83BBA"/>
    <w:rsid w:val="00D83E0D"/>
    <w:rsid w:val="00D83E94"/>
    <w:rsid w:val="00D83ED4"/>
    <w:rsid w:val="00D83EE9"/>
    <w:rsid w:val="00D841B9"/>
    <w:rsid w:val="00D84279"/>
    <w:rsid w:val="00D844FE"/>
    <w:rsid w:val="00D84895"/>
    <w:rsid w:val="00D8489D"/>
    <w:rsid w:val="00D84A28"/>
    <w:rsid w:val="00D84A9A"/>
    <w:rsid w:val="00D84C00"/>
    <w:rsid w:val="00D85072"/>
    <w:rsid w:val="00D851CF"/>
    <w:rsid w:val="00D85ADF"/>
    <w:rsid w:val="00D85AED"/>
    <w:rsid w:val="00D85DFC"/>
    <w:rsid w:val="00D85F4B"/>
    <w:rsid w:val="00D86249"/>
    <w:rsid w:val="00D86284"/>
    <w:rsid w:val="00D86481"/>
    <w:rsid w:val="00D86916"/>
    <w:rsid w:val="00D86D2F"/>
    <w:rsid w:val="00D86D63"/>
    <w:rsid w:val="00D86D7D"/>
    <w:rsid w:val="00D86EA5"/>
    <w:rsid w:val="00D87402"/>
    <w:rsid w:val="00D87464"/>
    <w:rsid w:val="00D87703"/>
    <w:rsid w:val="00D87E9E"/>
    <w:rsid w:val="00D900D0"/>
    <w:rsid w:val="00D9028B"/>
    <w:rsid w:val="00D90449"/>
    <w:rsid w:val="00D9090C"/>
    <w:rsid w:val="00D9094F"/>
    <w:rsid w:val="00D90DE9"/>
    <w:rsid w:val="00D910F3"/>
    <w:rsid w:val="00D9113A"/>
    <w:rsid w:val="00D91155"/>
    <w:rsid w:val="00D915B1"/>
    <w:rsid w:val="00D91600"/>
    <w:rsid w:val="00D916A2"/>
    <w:rsid w:val="00D9185B"/>
    <w:rsid w:val="00D919A2"/>
    <w:rsid w:val="00D91A3C"/>
    <w:rsid w:val="00D91A46"/>
    <w:rsid w:val="00D91B11"/>
    <w:rsid w:val="00D91BA8"/>
    <w:rsid w:val="00D91C7D"/>
    <w:rsid w:val="00D920BB"/>
    <w:rsid w:val="00D92132"/>
    <w:rsid w:val="00D9219F"/>
    <w:rsid w:val="00D921BA"/>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47C"/>
    <w:rsid w:val="00D955AD"/>
    <w:rsid w:val="00D955DE"/>
    <w:rsid w:val="00D95607"/>
    <w:rsid w:val="00D958E9"/>
    <w:rsid w:val="00D95932"/>
    <w:rsid w:val="00D959FB"/>
    <w:rsid w:val="00D95A83"/>
    <w:rsid w:val="00D95A88"/>
    <w:rsid w:val="00D95AE5"/>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7BC"/>
    <w:rsid w:val="00DA1805"/>
    <w:rsid w:val="00DA1A8C"/>
    <w:rsid w:val="00DA1D3F"/>
    <w:rsid w:val="00DA1ECC"/>
    <w:rsid w:val="00DA200A"/>
    <w:rsid w:val="00DA20A7"/>
    <w:rsid w:val="00DA21F5"/>
    <w:rsid w:val="00DA241F"/>
    <w:rsid w:val="00DA2535"/>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5D5"/>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DCF"/>
    <w:rsid w:val="00DA6ED2"/>
    <w:rsid w:val="00DA7191"/>
    <w:rsid w:val="00DA72B4"/>
    <w:rsid w:val="00DA74CB"/>
    <w:rsid w:val="00DA75FD"/>
    <w:rsid w:val="00DA7850"/>
    <w:rsid w:val="00DA78F9"/>
    <w:rsid w:val="00DA7A15"/>
    <w:rsid w:val="00DA7B5C"/>
    <w:rsid w:val="00DA7B61"/>
    <w:rsid w:val="00DA7D3D"/>
    <w:rsid w:val="00DA7EC7"/>
    <w:rsid w:val="00DB00D1"/>
    <w:rsid w:val="00DB0180"/>
    <w:rsid w:val="00DB0224"/>
    <w:rsid w:val="00DB03FC"/>
    <w:rsid w:val="00DB043C"/>
    <w:rsid w:val="00DB077D"/>
    <w:rsid w:val="00DB09E4"/>
    <w:rsid w:val="00DB0B09"/>
    <w:rsid w:val="00DB0B3F"/>
    <w:rsid w:val="00DB0BFD"/>
    <w:rsid w:val="00DB0CD0"/>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666"/>
    <w:rsid w:val="00DB2CA2"/>
    <w:rsid w:val="00DB2D67"/>
    <w:rsid w:val="00DB2DF2"/>
    <w:rsid w:val="00DB2E43"/>
    <w:rsid w:val="00DB31C6"/>
    <w:rsid w:val="00DB3491"/>
    <w:rsid w:val="00DB3B92"/>
    <w:rsid w:val="00DB3D41"/>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5FD2"/>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019"/>
    <w:rsid w:val="00DC641A"/>
    <w:rsid w:val="00DC64D1"/>
    <w:rsid w:val="00DC6799"/>
    <w:rsid w:val="00DC6AD4"/>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47"/>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92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A4F"/>
    <w:rsid w:val="00DD4C43"/>
    <w:rsid w:val="00DD4D90"/>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31"/>
    <w:rsid w:val="00DD6CA9"/>
    <w:rsid w:val="00DD6E09"/>
    <w:rsid w:val="00DD6FDD"/>
    <w:rsid w:val="00DD71DC"/>
    <w:rsid w:val="00DD72F6"/>
    <w:rsid w:val="00DD73E6"/>
    <w:rsid w:val="00DD74C0"/>
    <w:rsid w:val="00DD7617"/>
    <w:rsid w:val="00DD761F"/>
    <w:rsid w:val="00DD7781"/>
    <w:rsid w:val="00DD7CC8"/>
    <w:rsid w:val="00DE0133"/>
    <w:rsid w:val="00DE017A"/>
    <w:rsid w:val="00DE025E"/>
    <w:rsid w:val="00DE02E2"/>
    <w:rsid w:val="00DE0404"/>
    <w:rsid w:val="00DE0463"/>
    <w:rsid w:val="00DE04E8"/>
    <w:rsid w:val="00DE0793"/>
    <w:rsid w:val="00DE0927"/>
    <w:rsid w:val="00DE0DE7"/>
    <w:rsid w:val="00DE1492"/>
    <w:rsid w:val="00DE153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65"/>
    <w:rsid w:val="00DE4AE9"/>
    <w:rsid w:val="00DE4E2C"/>
    <w:rsid w:val="00DE4E81"/>
    <w:rsid w:val="00DE51D4"/>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6F"/>
    <w:rsid w:val="00DE73C2"/>
    <w:rsid w:val="00DE743E"/>
    <w:rsid w:val="00DE7497"/>
    <w:rsid w:val="00DE74F3"/>
    <w:rsid w:val="00DE7591"/>
    <w:rsid w:val="00DE761D"/>
    <w:rsid w:val="00DE76BF"/>
    <w:rsid w:val="00DE77EA"/>
    <w:rsid w:val="00DE7C26"/>
    <w:rsid w:val="00DE7D42"/>
    <w:rsid w:val="00DE7D5D"/>
    <w:rsid w:val="00DE7E0D"/>
    <w:rsid w:val="00DE7EC6"/>
    <w:rsid w:val="00DE7F27"/>
    <w:rsid w:val="00DF04AB"/>
    <w:rsid w:val="00DF04B4"/>
    <w:rsid w:val="00DF06C8"/>
    <w:rsid w:val="00DF07B8"/>
    <w:rsid w:val="00DF0AF0"/>
    <w:rsid w:val="00DF0AFE"/>
    <w:rsid w:val="00DF0C2E"/>
    <w:rsid w:val="00DF0D72"/>
    <w:rsid w:val="00DF0EE4"/>
    <w:rsid w:val="00DF1041"/>
    <w:rsid w:val="00DF11F2"/>
    <w:rsid w:val="00DF18AA"/>
    <w:rsid w:val="00DF1C64"/>
    <w:rsid w:val="00DF1C83"/>
    <w:rsid w:val="00DF1C86"/>
    <w:rsid w:val="00DF1D10"/>
    <w:rsid w:val="00DF1D7F"/>
    <w:rsid w:val="00DF203F"/>
    <w:rsid w:val="00DF20A7"/>
    <w:rsid w:val="00DF22B1"/>
    <w:rsid w:val="00DF2352"/>
    <w:rsid w:val="00DF24FD"/>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00"/>
    <w:rsid w:val="00DF4E95"/>
    <w:rsid w:val="00DF4EF8"/>
    <w:rsid w:val="00DF500A"/>
    <w:rsid w:val="00DF5035"/>
    <w:rsid w:val="00DF51D3"/>
    <w:rsid w:val="00DF5301"/>
    <w:rsid w:val="00DF5394"/>
    <w:rsid w:val="00DF53BB"/>
    <w:rsid w:val="00DF54DC"/>
    <w:rsid w:val="00DF5A0E"/>
    <w:rsid w:val="00DF5A52"/>
    <w:rsid w:val="00DF5A86"/>
    <w:rsid w:val="00DF5D9E"/>
    <w:rsid w:val="00DF6301"/>
    <w:rsid w:val="00DF64F7"/>
    <w:rsid w:val="00DF653B"/>
    <w:rsid w:val="00DF6690"/>
    <w:rsid w:val="00DF68EC"/>
    <w:rsid w:val="00DF69F2"/>
    <w:rsid w:val="00DF69FF"/>
    <w:rsid w:val="00DF6C16"/>
    <w:rsid w:val="00DF6C95"/>
    <w:rsid w:val="00DF6D00"/>
    <w:rsid w:val="00DF6E64"/>
    <w:rsid w:val="00DF6F62"/>
    <w:rsid w:val="00DF6F76"/>
    <w:rsid w:val="00DF70CF"/>
    <w:rsid w:val="00DF71F7"/>
    <w:rsid w:val="00DF745A"/>
    <w:rsid w:val="00DF7B1A"/>
    <w:rsid w:val="00DF7CDA"/>
    <w:rsid w:val="00DF7CDC"/>
    <w:rsid w:val="00E0002B"/>
    <w:rsid w:val="00E003BF"/>
    <w:rsid w:val="00E003F2"/>
    <w:rsid w:val="00E00A80"/>
    <w:rsid w:val="00E00BD7"/>
    <w:rsid w:val="00E00CE6"/>
    <w:rsid w:val="00E00E4B"/>
    <w:rsid w:val="00E00F55"/>
    <w:rsid w:val="00E0108C"/>
    <w:rsid w:val="00E010DA"/>
    <w:rsid w:val="00E010DB"/>
    <w:rsid w:val="00E01130"/>
    <w:rsid w:val="00E0130C"/>
    <w:rsid w:val="00E015B1"/>
    <w:rsid w:val="00E016BA"/>
    <w:rsid w:val="00E016ED"/>
    <w:rsid w:val="00E01A51"/>
    <w:rsid w:val="00E01AB3"/>
    <w:rsid w:val="00E01C62"/>
    <w:rsid w:val="00E01C75"/>
    <w:rsid w:val="00E01EBB"/>
    <w:rsid w:val="00E020F4"/>
    <w:rsid w:val="00E023AB"/>
    <w:rsid w:val="00E024B9"/>
    <w:rsid w:val="00E02715"/>
    <w:rsid w:val="00E0303F"/>
    <w:rsid w:val="00E030BA"/>
    <w:rsid w:val="00E0316C"/>
    <w:rsid w:val="00E0327D"/>
    <w:rsid w:val="00E03509"/>
    <w:rsid w:val="00E037A5"/>
    <w:rsid w:val="00E038AE"/>
    <w:rsid w:val="00E03A2F"/>
    <w:rsid w:val="00E03BCB"/>
    <w:rsid w:val="00E03C4A"/>
    <w:rsid w:val="00E03E01"/>
    <w:rsid w:val="00E03F7F"/>
    <w:rsid w:val="00E040E5"/>
    <w:rsid w:val="00E04401"/>
    <w:rsid w:val="00E0452E"/>
    <w:rsid w:val="00E0457A"/>
    <w:rsid w:val="00E04A54"/>
    <w:rsid w:val="00E04AC8"/>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7AF"/>
    <w:rsid w:val="00E06F41"/>
    <w:rsid w:val="00E0735F"/>
    <w:rsid w:val="00E07399"/>
    <w:rsid w:val="00E07510"/>
    <w:rsid w:val="00E07590"/>
    <w:rsid w:val="00E078C2"/>
    <w:rsid w:val="00E07A25"/>
    <w:rsid w:val="00E07A5E"/>
    <w:rsid w:val="00E07EA1"/>
    <w:rsid w:val="00E10264"/>
    <w:rsid w:val="00E10359"/>
    <w:rsid w:val="00E10473"/>
    <w:rsid w:val="00E10575"/>
    <w:rsid w:val="00E1062D"/>
    <w:rsid w:val="00E107B4"/>
    <w:rsid w:val="00E10AF7"/>
    <w:rsid w:val="00E10B9B"/>
    <w:rsid w:val="00E10BB0"/>
    <w:rsid w:val="00E10D6E"/>
    <w:rsid w:val="00E10DC2"/>
    <w:rsid w:val="00E10EDC"/>
    <w:rsid w:val="00E1128B"/>
    <w:rsid w:val="00E112B7"/>
    <w:rsid w:val="00E11826"/>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12"/>
    <w:rsid w:val="00E14DB6"/>
    <w:rsid w:val="00E14DEA"/>
    <w:rsid w:val="00E151D1"/>
    <w:rsid w:val="00E1564A"/>
    <w:rsid w:val="00E156FF"/>
    <w:rsid w:val="00E157A4"/>
    <w:rsid w:val="00E15C10"/>
    <w:rsid w:val="00E15C42"/>
    <w:rsid w:val="00E15D55"/>
    <w:rsid w:val="00E15F72"/>
    <w:rsid w:val="00E16038"/>
    <w:rsid w:val="00E16430"/>
    <w:rsid w:val="00E16561"/>
    <w:rsid w:val="00E16783"/>
    <w:rsid w:val="00E16F5E"/>
    <w:rsid w:val="00E16FB1"/>
    <w:rsid w:val="00E171D2"/>
    <w:rsid w:val="00E17274"/>
    <w:rsid w:val="00E17400"/>
    <w:rsid w:val="00E17520"/>
    <w:rsid w:val="00E17704"/>
    <w:rsid w:val="00E177F1"/>
    <w:rsid w:val="00E177F5"/>
    <w:rsid w:val="00E20113"/>
    <w:rsid w:val="00E20182"/>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302"/>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707"/>
    <w:rsid w:val="00E32AA4"/>
    <w:rsid w:val="00E32BF6"/>
    <w:rsid w:val="00E32DA5"/>
    <w:rsid w:val="00E3334F"/>
    <w:rsid w:val="00E33514"/>
    <w:rsid w:val="00E33770"/>
    <w:rsid w:val="00E337ED"/>
    <w:rsid w:val="00E33B20"/>
    <w:rsid w:val="00E33BA3"/>
    <w:rsid w:val="00E33BEE"/>
    <w:rsid w:val="00E33D6A"/>
    <w:rsid w:val="00E33F37"/>
    <w:rsid w:val="00E33FFF"/>
    <w:rsid w:val="00E340E3"/>
    <w:rsid w:val="00E340F0"/>
    <w:rsid w:val="00E34305"/>
    <w:rsid w:val="00E34458"/>
    <w:rsid w:val="00E344B7"/>
    <w:rsid w:val="00E3455E"/>
    <w:rsid w:val="00E3459A"/>
    <w:rsid w:val="00E34970"/>
    <w:rsid w:val="00E34AF5"/>
    <w:rsid w:val="00E34B97"/>
    <w:rsid w:val="00E34CCC"/>
    <w:rsid w:val="00E34D9E"/>
    <w:rsid w:val="00E34F15"/>
    <w:rsid w:val="00E34F7C"/>
    <w:rsid w:val="00E3502A"/>
    <w:rsid w:val="00E3512C"/>
    <w:rsid w:val="00E354E0"/>
    <w:rsid w:val="00E355A2"/>
    <w:rsid w:val="00E3570A"/>
    <w:rsid w:val="00E35880"/>
    <w:rsid w:val="00E358B6"/>
    <w:rsid w:val="00E35ACD"/>
    <w:rsid w:val="00E35AD0"/>
    <w:rsid w:val="00E35C3E"/>
    <w:rsid w:val="00E35F38"/>
    <w:rsid w:val="00E360FF"/>
    <w:rsid w:val="00E3615C"/>
    <w:rsid w:val="00E36184"/>
    <w:rsid w:val="00E3632A"/>
    <w:rsid w:val="00E3647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40"/>
    <w:rsid w:val="00E40DC5"/>
    <w:rsid w:val="00E40E11"/>
    <w:rsid w:val="00E40EC6"/>
    <w:rsid w:val="00E41300"/>
    <w:rsid w:val="00E4139D"/>
    <w:rsid w:val="00E41430"/>
    <w:rsid w:val="00E414FF"/>
    <w:rsid w:val="00E41B9E"/>
    <w:rsid w:val="00E41C0B"/>
    <w:rsid w:val="00E41CBD"/>
    <w:rsid w:val="00E41E83"/>
    <w:rsid w:val="00E41E91"/>
    <w:rsid w:val="00E424C1"/>
    <w:rsid w:val="00E424D3"/>
    <w:rsid w:val="00E42A42"/>
    <w:rsid w:val="00E42AA4"/>
    <w:rsid w:val="00E42C2D"/>
    <w:rsid w:val="00E42CB0"/>
    <w:rsid w:val="00E432A4"/>
    <w:rsid w:val="00E4362B"/>
    <w:rsid w:val="00E436B3"/>
    <w:rsid w:val="00E437A5"/>
    <w:rsid w:val="00E43A23"/>
    <w:rsid w:val="00E43E2A"/>
    <w:rsid w:val="00E441BA"/>
    <w:rsid w:val="00E4433D"/>
    <w:rsid w:val="00E443ED"/>
    <w:rsid w:val="00E447C6"/>
    <w:rsid w:val="00E447E1"/>
    <w:rsid w:val="00E447F4"/>
    <w:rsid w:val="00E44BB1"/>
    <w:rsid w:val="00E44C3B"/>
    <w:rsid w:val="00E44F8E"/>
    <w:rsid w:val="00E44FA8"/>
    <w:rsid w:val="00E4527A"/>
    <w:rsid w:val="00E4541E"/>
    <w:rsid w:val="00E4552C"/>
    <w:rsid w:val="00E4568E"/>
    <w:rsid w:val="00E456C2"/>
    <w:rsid w:val="00E45780"/>
    <w:rsid w:val="00E45847"/>
    <w:rsid w:val="00E45A2A"/>
    <w:rsid w:val="00E45F63"/>
    <w:rsid w:val="00E46103"/>
    <w:rsid w:val="00E4651A"/>
    <w:rsid w:val="00E466C8"/>
    <w:rsid w:val="00E46906"/>
    <w:rsid w:val="00E46BA6"/>
    <w:rsid w:val="00E46E97"/>
    <w:rsid w:val="00E47098"/>
    <w:rsid w:val="00E47395"/>
    <w:rsid w:val="00E473C4"/>
    <w:rsid w:val="00E473CA"/>
    <w:rsid w:val="00E47758"/>
    <w:rsid w:val="00E47AB6"/>
    <w:rsid w:val="00E47AF3"/>
    <w:rsid w:val="00E50461"/>
    <w:rsid w:val="00E50855"/>
    <w:rsid w:val="00E50879"/>
    <w:rsid w:val="00E508DA"/>
    <w:rsid w:val="00E508EE"/>
    <w:rsid w:val="00E50B0B"/>
    <w:rsid w:val="00E50C40"/>
    <w:rsid w:val="00E50DE4"/>
    <w:rsid w:val="00E511FD"/>
    <w:rsid w:val="00E514B9"/>
    <w:rsid w:val="00E51680"/>
    <w:rsid w:val="00E516FF"/>
    <w:rsid w:val="00E5184C"/>
    <w:rsid w:val="00E51881"/>
    <w:rsid w:val="00E51C8B"/>
    <w:rsid w:val="00E51CC9"/>
    <w:rsid w:val="00E51E83"/>
    <w:rsid w:val="00E523BE"/>
    <w:rsid w:val="00E5246C"/>
    <w:rsid w:val="00E5251F"/>
    <w:rsid w:val="00E5256B"/>
    <w:rsid w:val="00E52CB9"/>
    <w:rsid w:val="00E52D24"/>
    <w:rsid w:val="00E52EAC"/>
    <w:rsid w:val="00E52FFC"/>
    <w:rsid w:val="00E5317A"/>
    <w:rsid w:val="00E53229"/>
    <w:rsid w:val="00E53259"/>
    <w:rsid w:val="00E533A0"/>
    <w:rsid w:val="00E5387C"/>
    <w:rsid w:val="00E53A25"/>
    <w:rsid w:val="00E53E0D"/>
    <w:rsid w:val="00E53F6A"/>
    <w:rsid w:val="00E53FA3"/>
    <w:rsid w:val="00E54302"/>
    <w:rsid w:val="00E543CE"/>
    <w:rsid w:val="00E54AE6"/>
    <w:rsid w:val="00E54ED2"/>
    <w:rsid w:val="00E5506D"/>
    <w:rsid w:val="00E5541B"/>
    <w:rsid w:val="00E55754"/>
    <w:rsid w:val="00E5584C"/>
    <w:rsid w:val="00E559A9"/>
    <w:rsid w:val="00E559CF"/>
    <w:rsid w:val="00E55D5A"/>
    <w:rsid w:val="00E55DA5"/>
    <w:rsid w:val="00E56031"/>
    <w:rsid w:val="00E56068"/>
    <w:rsid w:val="00E560FE"/>
    <w:rsid w:val="00E5617A"/>
    <w:rsid w:val="00E5643F"/>
    <w:rsid w:val="00E56541"/>
    <w:rsid w:val="00E5657A"/>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1E98"/>
    <w:rsid w:val="00E6218C"/>
    <w:rsid w:val="00E622D4"/>
    <w:rsid w:val="00E62646"/>
    <w:rsid w:val="00E626F8"/>
    <w:rsid w:val="00E62860"/>
    <w:rsid w:val="00E6291D"/>
    <w:rsid w:val="00E62C60"/>
    <w:rsid w:val="00E62D7A"/>
    <w:rsid w:val="00E62F06"/>
    <w:rsid w:val="00E62F1F"/>
    <w:rsid w:val="00E632C3"/>
    <w:rsid w:val="00E634EF"/>
    <w:rsid w:val="00E63568"/>
    <w:rsid w:val="00E63786"/>
    <w:rsid w:val="00E6380C"/>
    <w:rsid w:val="00E63A85"/>
    <w:rsid w:val="00E63AD2"/>
    <w:rsid w:val="00E63AD5"/>
    <w:rsid w:val="00E63DE4"/>
    <w:rsid w:val="00E63FB1"/>
    <w:rsid w:val="00E641FB"/>
    <w:rsid w:val="00E648FA"/>
    <w:rsid w:val="00E6494A"/>
    <w:rsid w:val="00E64C87"/>
    <w:rsid w:val="00E64C89"/>
    <w:rsid w:val="00E64E49"/>
    <w:rsid w:val="00E64F4E"/>
    <w:rsid w:val="00E65668"/>
    <w:rsid w:val="00E6567E"/>
    <w:rsid w:val="00E65751"/>
    <w:rsid w:val="00E65A64"/>
    <w:rsid w:val="00E65E90"/>
    <w:rsid w:val="00E65F7D"/>
    <w:rsid w:val="00E66104"/>
    <w:rsid w:val="00E661D5"/>
    <w:rsid w:val="00E662CC"/>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DE2"/>
    <w:rsid w:val="00E70FC4"/>
    <w:rsid w:val="00E7128B"/>
    <w:rsid w:val="00E713EF"/>
    <w:rsid w:val="00E714A2"/>
    <w:rsid w:val="00E71508"/>
    <w:rsid w:val="00E71EDF"/>
    <w:rsid w:val="00E71F73"/>
    <w:rsid w:val="00E720A2"/>
    <w:rsid w:val="00E7212F"/>
    <w:rsid w:val="00E724F2"/>
    <w:rsid w:val="00E72636"/>
    <w:rsid w:val="00E72660"/>
    <w:rsid w:val="00E729D6"/>
    <w:rsid w:val="00E72AB1"/>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93"/>
    <w:rsid w:val="00E758B1"/>
    <w:rsid w:val="00E75B13"/>
    <w:rsid w:val="00E75BF7"/>
    <w:rsid w:val="00E75EDC"/>
    <w:rsid w:val="00E75F1D"/>
    <w:rsid w:val="00E75FD5"/>
    <w:rsid w:val="00E7603F"/>
    <w:rsid w:val="00E7614A"/>
    <w:rsid w:val="00E7676A"/>
    <w:rsid w:val="00E76895"/>
    <w:rsid w:val="00E76C04"/>
    <w:rsid w:val="00E76C71"/>
    <w:rsid w:val="00E77039"/>
    <w:rsid w:val="00E770F0"/>
    <w:rsid w:val="00E77385"/>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E96"/>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321"/>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5F5"/>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3F9C"/>
    <w:rsid w:val="00E9403C"/>
    <w:rsid w:val="00E9428F"/>
    <w:rsid w:val="00E94C06"/>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97F69"/>
    <w:rsid w:val="00EA0069"/>
    <w:rsid w:val="00EA0369"/>
    <w:rsid w:val="00EA03AC"/>
    <w:rsid w:val="00EA04C1"/>
    <w:rsid w:val="00EA0812"/>
    <w:rsid w:val="00EA08B3"/>
    <w:rsid w:val="00EA0937"/>
    <w:rsid w:val="00EA0980"/>
    <w:rsid w:val="00EA0AA5"/>
    <w:rsid w:val="00EA0BD5"/>
    <w:rsid w:val="00EA0BE9"/>
    <w:rsid w:val="00EA0E02"/>
    <w:rsid w:val="00EA128A"/>
    <w:rsid w:val="00EA17A3"/>
    <w:rsid w:val="00EA180A"/>
    <w:rsid w:val="00EA1864"/>
    <w:rsid w:val="00EA1930"/>
    <w:rsid w:val="00EA19AC"/>
    <w:rsid w:val="00EA19E7"/>
    <w:rsid w:val="00EA1AC3"/>
    <w:rsid w:val="00EA1B30"/>
    <w:rsid w:val="00EA1B5C"/>
    <w:rsid w:val="00EA2322"/>
    <w:rsid w:val="00EA2501"/>
    <w:rsid w:val="00EA275A"/>
    <w:rsid w:val="00EA28D7"/>
    <w:rsid w:val="00EA2B91"/>
    <w:rsid w:val="00EA2CC7"/>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2F0"/>
    <w:rsid w:val="00EA5390"/>
    <w:rsid w:val="00EA544C"/>
    <w:rsid w:val="00EA550B"/>
    <w:rsid w:val="00EA555B"/>
    <w:rsid w:val="00EA590D"/>
    <w:rsid w:val="00EA59D4"/>
    <w:rsid w:val="00EA5C59"/>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3FB"/>
    <w:rsid w:val="00EB05A4"/>
    <w:rsid w:val="00EB05DE"/>
    <w:rsid w:val="00EB05E5"/>
    <w:rsid w:val="00EB05EA"/>
    <w:rsid w:val="00EB0643"/>
    <w:rsid w:val="00EB067D"/>
    <w:rsid w:val="00EB080C"/>
    <w:rsid w:val="00EB0898"/>
    <w:rsid w:val="00EB092B"/>
    <w:rsid w:val="00EB0B7A"/>
    <w:rsid w:val="00EB0DD6"/>
    <w:rsid w:val="00EB0F3E"/>
    <w:rsid w:val="00EB10F8"/>
    <w:rsid w:val="00EB1211"/>
    <w:rsid w:val="00EB1241"/>
    <w:rsid w:val="00EB12ED"/>
    <w:rsid w:val="00EB12F8"/>
    <w:rsid w:val="00EB167F"/>
    <w:rsid w:val="00EB1822"/>
    <w:rsid w:val="00EB193B"/>
    <w:rsid w:val="00EB19F2"/>
    <w:rsid w:val="00EB1C30"/>
    <w:rsid w:val="00EB1D47"/>
    <w:rsid w:val="00EB206C"/>
    <w:rsid w:val="00EB2169"/>
    <w:rsid w:val="00EB245D"/>
    <w:rsid w:val="00EB24B1"/>
    <w:rsid w:val="00EB2D25"/>
    <w:rsid w:val="00EB2D52"/>
    <w:rsid w:val="00EB2EAE"/>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87"/>
    <w:rsid w:val="00EB7896"/>
    <w:rsid w:val="00EB79DD"/>
    <w:rsid w:val="00EB79E7"/>
    <w:rsid w:val="00EB7C62"/>
    <w:rsid w:val="00EB7C88"/>
    <w:rsid w:val="00EB7E28"/>
    <w:rsid w:val="00EB7E3D"/>
    <w:rsid w:val="00EC0061"/>
    <w:rsid w:val="00EC0133"/>
    <w:rsid w:val="00EC02A8"/>
    <w:rsid w:val="00EC05CB"/>
    <w:rsid w:val="00EC05DB"/>
    <w:rsid w:val="00EC0898"/>
    <w:rsid w:val="00EC09C4"/>
    <w:rsid w:val="00EC0BD5"/>
    <w:rsid w:val="00EC0DAA"/>
    <w:rsid w:val="00EC0E69"/>
    <w:rsid w:val="00EC102A"/>
    <w:rsid w:val="00EC1088"/>
    <w:rsid w:val="00EC10B8"/>
    <w:rsid w:val="00EC1328"/>
    <w:rsid w:val="00EC137B"/>
    <w:rsid w:val="00EC13DB"/>
    <w:rsid w:val="00EC1432"/>
    <w:rsid w:val="00EC15FF"/>
    <w:rsid w:val="00EC16B8"/>
    <w:rsid w:val="00EC175A"/>
    <w:rsid w:val="00EC179A"/>
    <w:rsid w:val="00EC18F5"/>
    <w:rsid w:val="00EC1983"/>
    <w:rsid w:val="00EC19DC"/>
    <w:rsid w:val="00EC1D4A"/>
    <w:rsid w:val="00EC1E39"/>
    <w:rsid w:val="00EC2318"/>
    <w:rsid w:val="00EC2655"/>
    <w:rsid w:val="00EC27BC"/>
    <w:rsid w:val="00EC29E2"/>
    <w:rsid w:val="00EC2A39"/>
    <w:rsid w:val="00EC2ABC"/>
    <w:rsid w:val="00EC2CBB"/>
    <w:rsid w:val="00EC2CD6"/>
    <w:rsid w:val="00EC2DA8"/>
    <w:rsid w:val="00EC3536"/>
    <w:rsid w:val="00EC3D6D"/>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C7D42"/>
    <w:rsid w:val="00ED0090"/>
    <w:rsid w:val="00ED02AA"/>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8CA"/>
    <w:rsid w:val="00ED19E8"/>
    <w:rsid w:val="00ED1B07"/>
    <w:rsid w:val="00ED1B2C"/>
    <w:rsid w:val="00ED1B7A"/>
    <w:rsid w:val="00ED1D44"/>
    <w:rsid w:val="00ED1D60"/>
    <w:rsid w:val="00ED1DC2"/>
    <w:rsid w:val="00ED1E0A"/>
    <w:rsid w:val="00ED2038"/>
    <w:rsid w:val="00ED2073"/>
    <w:rsid w:val="00ED21FE"/>
    <w:rsid w:val="00ED225B"/>
    <w:rsid w:val="00ED22AF"/>
    <w:rsid w:val="00ED23C6"/>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510"/>
    <w:rsid w:val="00ED4647"/>
    <w:rsid w:val="00ED48C3"/>
    <w:rsid w:val="00ED4989"/>
    <w:rsid w:val="00ED4B92"/>
    <w:rsid w:val="00ED4C73"/>
    <w:rsid w:val="00ED4D4E"/>
    <w:rsid w:val="00ED4D9B"/>
    <w:rsid w:val="00ED4DA9"/>
    <w:rsid w:val="00ED4F50"/>
    <w:rsid w:val="00ED519D"/>
    <w:rsid w:val="00ED527D"/>
    <w:rsid w:val="00ED52B6"/>
    <w:rsid w:val="00ED557D"/>
    <w:rsid w:val="00ED5621"/>
    <w:rsid w:val="00ED56A7"/>
    <w:rsid w:val="00ED58FA"/>
    <w:rsid w:val="00ED590C"/>
    <w:rsid w:val="00ED5C94"/>
    <w:rsid w:val="00ED5E85"/>
    <w:rsid w:val="00ED5E9A"/>
    <w:rsid w:val="00ED61F9"/>
    <w:rsid w:val="00ED6216"/>
    <w:rsid w:val="00ED638A"/>
    <w:rsid w:val="00ED6403"/>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447"/>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8B"/>
    <w:rsid w:val="00EE353F"/>
    <w:rsid w:val="00EE37B5"/>
    <w:rsid w:val="00EE39A3"/>
    <w:rsid w:val="00EE3D7C"/>
    <w:rsid w:val="00EE3E0B"/>
    <w:rsid w:val="00EE3F03"/>
    <w:rsid w:val="00EE41C2"/>
    <w:rsid w:val="00EE4271"/>
    <w:rsid w:val="00EE42C6"/>
    <w:rsid w:val="00EE42D9"/>
    <w:rsid w:val="00EE47D5"/>
    <w:rsid w:val="00EE4AE4"/>
    <w:rsid w:val="00EE4B1E"/>
    <w:rsid w:val="00EE4B50"/>
    <w:rsid w:val="00EE4C7D"/>
    <w:rsid w:val="00EE545D"/>
    <w:rsid w:val="00EE586E"/>
    <w:rsid w:val="00EE58A2"/>
    <w:rsid w:val="00EE5CF8"/>
    <w:rsid w:val="00EE5F34"/>
    <w:rsid w:val="00EE629C"/>
    <w:rsid w:val="00EE65C0"/>
    <w:rsid w:val="00EE6837"/>
    <w:rsid w:val="00EE75B3"/>
    <w:rsid w:val="00EE76A1"/>
    <w:rsid w:val="00EE76C4"/>
    <w:rsid w:val="00EE7790"/>
    <w:rsid w:val="00EE7A4C"/>
    <w:rsid w:val="00EF01C2"/>
    <w:rsid w:val="00EF05EE"/>
    <w:rsid w:val="00EF070B"/>
    <w:rsid w:val="00EF0764"/>
    <w:rsid w:val="00EF0957"/>
    <w:rsid w:val="00EF0CDD"/>
    <w:rsid w:val="00EF0EAA"/>
    <w:rsid w:val="00EF1272"/>
    <w:rsid w:val="00EF16DB"/>
    <w:rsid w:val="00EF18E8"/>
    <w:rsid w:val="00EF1C7C"/>
    <w:rsid w:val="00EF1DA1"/>
    <w:rsid w:val="00EF2149"/>
    <w:rsid w:val="00EF2539"/>
    <w:rsid w:val="00EF257F"/>
    <w:rsid w:val="00EF2845"/>
    <w:rsid w:val="00EF2EF3"/>
    <w:rsid w:val="00EF2F54"/>
    <w:rsid w:val="00EF370D"/>
    <w:rsid w:val="00EF3A8D"/>
    <w:rsid w:val="00EF3EC8"/>
    <w:rsid w:val="00EF3F58"/>
    <w:rsid w:val="00EF46AF"/>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15D"/>
    <w:rsid w:val="00EF72F6"/>
    <w:rsid w:val="00EF72F7"/>
    <w:rsid w:val="00EF756F"/>
    <w:rsid w:val="00EF7605"/>
    <w:rsid w:val="00EF77D9"/>
    <w:rsid w:val="00EF7C4F"/>
    <w:rsid w:val="00EF7C78"/>
    <w:rsid w:val="00EF7E2A"/>
    <w:rsid w:val="00F0038C"/>
    <w:rsid w:val="00F006EE"/>
    <w:rsid w:val="00F009AC"/>
    <w:rsid w:val="00F010C5"/>
    <w:rsid w:val="00F01201"/>
    <w:rsid w:val="00F0161D"/>
    <w:rsid w:val="00F0174C"/>
    <w:rsid w:val="00F01759"/>
    <w:rsid w:val="00F01C98"/>
    <w:rsid w:val="00F01C9B"/>
    <w:rsid w:val="00F01CEA"/>
    <w:rsid w:val="00F01FB0"/>
    <w:rsid w:val="00F02186"/>
    <w:rsid w:val="00F023A2"/>
    <w:rsid w:val="00F0277C"/>
    <w:rsid w:val="00F02999"/>
    <w:rsid w:val="00F029D9"/>
    <w:rsid w:val="00F02A49"/>
    <w:rsid w:val="00F02C1B"/>
    <w:rsid w:val="00F02D8D"/>
    <w:rsid w:val="00F02EAE"/>
    <w:rsid w:val="00F03221"/>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4"/>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982"/>
    <w:rsid w:val="00F12FFB"/>
    <w:rsid w:val="00F132A7"/>
    <w:rsid w:val="00F132AD"/>
    <w:rsid w:val="00F132BC"/>
    <w:rsid w:val="00F133F1"/>
    <w:rsid w:val="00F13653"/>
    <w:rsid w:val="00F13686"/>
    <w:rsid w:val="00F136B2"/>
    <w:rsid w:val="00F13AE8"/>
    <w:rsid w:val="00F13BB2"/>
    <w:rsid w:val="00F13DE6"/>
    <w:rsid w:val="00F14342"/>
    <w:rsid w:val="00F1447C"/>
    <w:rsid w:val="00F14975"/>
    <w:rsid w:val="00F14AC4"/>
    <w:rsid w:val="00F14AF5"/>
    <w:rsid w:val="00F14DBF"/>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6F68"/>
    <w:rsid w:val="00F17062"/>
    <w:rsid w:val="00F171B5"/>
    <w:rsid w:val="00F1747F"/>
    <w:rsid w:val="00F17662"/>
    <w:rsid w:val="00F17B0C"/>
    <w:rsid w:val="00F17B47"/>
    <w:rsid w:val="00F17BAF"/>
    <w:rsid w:val="00F17CC0"/>
    <w:rsid w:val="00F17CFC"/>
    <w:rsid w:val="00F17E0B"/>
    <w:rsid w:val="00F2008D"/>
    <w:rsid w:val="00F2010D"/>
    <w:rsid w:val="00F20130"/>
    <w:rsid w:val="00F20200"/>
    <w:rsid w:val="00F2041C"/>
    <w:rsid w:val="00F20509"/>
    <w:rsid w:val="00F205AF"/>
    <w:rsid w:val="00F2076D"/>
    <w:rsid w:val="00F2099C"/>
    <w:rsid w:val="00F20F3E"/>
    <w:rsid w:val="00F20FED"/>
    <w:rsid w:val="00F2102D"/>
    <w:rsid w:val="00F212A4"/>
    <w:rsid w:val="00F21347"/>
    <w:rsid w:val="00F2155C"/>
    <w:rsid w:val="00F2171E"/>
    <w:rsid w:val="00F218C8"/>
    <w:rsid w:val="00F21973"/>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0FE3"/>
    <w:rsid w:val="00F31076"/>
    <w:rsid w:val="00F31147"/>
    <w:rsid w:val="00F31222"/>
    <w:rsid w:val="00F31504"/>
    <w:rsid w:val="00F318AA"/>
    <w:rsid w:val="00F31AC9"/>
    <w:rsid w:val="00F31AED"/>
    <w:rsid w:val="00F31B08"/>
    <w:rsid w:val="00F31CCD"/>
    <w:rsid w:val="00F31CED"/>
    <w:rsid w:val="00F31CF7"/>
    <w:rsid w:val="00F323C0"/>
    <w:rsid w:val="00F325B6"/>
    <w:rsid w:val="00F325ED"/>
    <w:rsid w:val="00F326FB"/>
    <w:rsid w:val="00F3276C"/>
    <w:rsid w:val="00F32F56"/>
    <w:rsid w:val="00F32FCC"/>
    <w:rsid w:val="00F33003"/>
    <w:rsid w:val="00F3315D"/>
    <w:rsid w:val="00F33523"/>
    <w:rsid w:val="00F3388C"/>
    <w:rsid w:val="00F33C90"/>
    <w:rsid w:val="00F33F6C"/>
    <w:rsid w:val="00F3410D"/>
    <w:rsid w:val="00F341FD"/>
    <w:rsid w:val="00F34224"/>
    <w:rsid w:val="00F342C3"/>
    <w:rsid w:val="00F3443D"/>
    <w:rsid w:val="00F344A4"/>
    <w:rsid w:val="00F3450A"/>
    <w:rsid w:val="00F34673"/>
    <w:rsid w:val="00F34678"/>
    <w:rsid w:val="00F346DB"/>
    <w:rsid w:val="00F34840"/>
    <w:rsid w:val="00F34B0A"/>
    <w:rsid w:val="00F34EDF"/>
    <w:rsid w:val="00F35125"/>
    <w:rsid w:val="00F353B7"/>
    <w:rsid w:val="00F35607"/>
    <w:rsid w:val="00F35641"/>
    <w:rsid w:val="00F35821"/>
    <w:rsid w:val="00F35A02"/>
    <w:rsid w:val="00F35CAD"/>
    <w:rsid w:val="00F35E23"/>
    <w:rsid w:val="00F35F05"/>
    <w:rsid w:val="00F35F15"/>
    <w:rsid w:val="00F36005"/>
    <w:rsid w:val="00F363D0"/>
    <w:rsid w:val="00F364C9"/>
    <w:rsid w:val="00F36731"/>
    <w:rsid w:val="00F36886"/>
    <w:rsid w:val="00F369E3"/>
    <w:rsid w:val="00F36A35"/>
    <w:rsid w:val="00F36C9D"/>
    <w:rsid w:val="00F36FEE"/>
    <w:rsid w:val="00F373B6"/>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7DB"/>
    <w:rsid w:val="00F43922"/>
    <w:rsid w:val="00F44306"/>
    <w:rsid w:val="00F44734"/>
    <w:rsid w:val="00F44836"/>
    <w:rsid w:val="00F4483F"/>
    <w:rsid w:val="00F448BC"/>
    <w:rsid w:val="00F44B4A"/>
    <w:rsid w:val="00F44FF6"/>
    <w:rsid w:val="00F45015"/>
    <w:rsid w:val="00F45061"/>
    <w:rsid w:val="00F453C1"/>
    <w:rsid w:val="00F454AE"/>
    <w:rsid w:val="00F454B2"/>
    <w:rsid w:val="00F45677"/>
    <w:rsid w:val="00F456C5"/>
    <w:rsid w:val="00F45B43"/>
    <w:rsid w:val="00F45EF0"/>
    <w:rsid w:val="00F45F4E"/>
    <w:rsid w:val="00F45F9B"/>
    <w:rsid w:val="00F46251"/>
    <w:rsid w:val="00F462F3"/>
    <w:rsid w:val="00F46365"/>
    <w:rsid w:val="00F46653"/>
    <w:rsid w:val="00F46A22"/>
    <w:rsid w:val="00F46AC2"/>
    <w:rsid w:val="00F46E0F"/>
    <w:rsid w:val="00F46E58"/>
    <w:rsid w:val="00F4710B"/>
    <w:rsid w:val="00F4734B"/>
    <w:rsid w:val="00F47414"/>
    <w:rsid w:val="00F475C8"/>
    <w:rsid w:val="00F476AF"/>
    <w:rsid w:val="00F4784E"/>
    <w:rsid w:val="00F478D8"/>
    <w:rsid w:val="00F478EC"/>
    <w:rsid w:val="00F47964"/>
    <w:rsid w:val="00F47B99"/>
    <w:rsid w:val="00F47C08"/>
    <w:rsid w:val="00F47CA3"/>
    <w:rsid w:val="00F47E73"/>
    <w:rsid w:val="00F47E81"/>
    <w:rsid w:val="00F47EE6"/>
    <w:rsid w:val="00F47FCB"/>
    <w:rsid w:val="00F47FF5"/>
    <w:rsid w:val="00F5009B"/>
    <w:rsid w:val="00F501EA"/>
    <w:rsid w:val="00F501FC"/>
    <w:rsid w:val="00F50446"/>
    <w:rsid w:val="00F506E7"/>
    <w:rsid w:val="00F5086F"/>
    <w:rsid w:val="00F508EA"/>
    <w:rsid w:val="00F50D73"/>
    <w:rsid w:val="00F50DCD"/>
    <w:rsid w:val="00F50EDC"/>
    <w:rsid w:val="00F51830"/>
    <w:rsid w:val="00F518F3"/>
    <w:rsid w:val="00F51A49"/>
    <w:rsid w:val="00F51B75"/>
    <w:rsid w:val="00F51C85"/>
    <w:rsid w:val="00F51F8C"/>
    <w:rsid w:val="00F51FFB"/>
    <w:rsid w:val="00F520A9"/>
    <w:rsid w:val="00F52118"/>
    <w:rsid w:val="00F52165"/>
    <w:rsid w:val="00F52252"/>
    <w:rsid w:val="00F5247F"/>
    <w:rsid w:val="00F52606"/>
    <w:rsid w:val="00F526A1"/>
    <w:rsid w:val="00F528CA"/>
    <w:rsid w:val="00F52B50"/>
    <w:rsid w:val="00F52D5E"/>
    <w:rsid w:val="00F52F4D"/>
    <w:rsid w:val="00F532EA"/>
    <w:rsid w:val="00F53481"/>
    <w:rsid w:val="00F5398C"/>
    <w:rsid w:val="00F53CE1"/>
    <w:rsid w:val="00F53D42"/>
    <w:rsid w:val="00F53F43"/>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063"/>
    <w:rsid w:val="00F5606A"/>
    <w:rsid w:val="00F563CF"/>
    <w:rsid w:val="00F5647F"/>
    <w:rsid w:val="00F567A7"/>
    <w:rsid w:val="00F567D3"/>
    <w:rsid w:val="00F5695A"/>
    <w:rsid w:val="00F569F3"/>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3E9"/>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D79"/>
    <w:rsid w:val="00F64D97"/>
    <w:rsid w:val="00F64DA3"/>
    <w:rsid w:val="00F651BD"/>
    <w:rsid w:val="00F651E6"/>
    <w:rsid w:val="00F652F8"/>
    <w:rsid w:val="00F655BD"/>
    <w:rsid w:val="00F65682"/>
    <w:rsid w:val="00F65806"/>
    <w:rsid w:val="00F658BF"/>
    <w:rsid w:val="00F659A5"/>
    <w:rsid w:val="00F659FA"/>
    <w:rsid w:val="00F65ABE"/>
    <w:rsid w:val="00F65BE0"/>
    <w:rsid w:val="00F65C39"/>
    <w:rsid w:val="00F660DF"/>
    <w:rsid w:val="00F66566"/>
    <w:rsid w:val="00F66842"/>
    <w:rsid w:val="00F6686A"/>
    <w:rsid w:val="00F66B82"/>
    <w:rsid w:val="00F66C92"/>
    <w:rsid w:val="00F66D20"/>
    <w:rsid w:val="00F66D67"/>
    <w:rsid w:val="00F673F9"/>
    <w:rsid w:val="00F67412"/>
    <w:rsid w:val="00F6790F"/>
    <w:rsid w:val="00F679D6"/>
    <w:rsid w:val="00F67C45"/>
    <w:rsid w:val="00F67CC4"/>
    <w:rsid w:val="00F67CF7"/>
    <w:rsid w:val="00F67D3E"/>
    <w:rsid w:val="00F67D66"/>
    <w:rsid w:val="00F70050"/>
    <w:rsid w:val="00F70138"/>
    <w:rsid w:val="00F702BC"/>
    <w:rsid w:val="00F7038B"/>
    <w:rsid w:val="00F703C6"/>
    <w:rsid w:val="00F7064A"/>
    <w:rsid w:val="00F7073B"/>
    <w:rsid w:val="00F707E3"/>
    <w:rsid w:val="00F70885"/>
    <w:rsid w:val="00F708A5"/>
    <w:rsid w:val="00F70A0A"/>
    <w:rsid w:val="00F70A19"/>
    <w:rsid w:val="00F70B12"/>
    <w:rsid w:val="00F70EA6"/>
    <w:rsid w:val="00F70FB6"/>
    <w:rsid w:val="00F7101C"/>
    <w:rsid w:val="00F71111"/>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682"/>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58D"/>
    <w:rsid w:val="00F77B12"/>
    <w:rsid w:val="00F802C2"/>
    <w:rsid w:val="00F80400"/>
    <w:rsid w:val="00F80B9F"/>
    <w:rsid w:val="00F80D0A"/>
    <w:rsid w:val="00F80EE0"/>
    <w:rsid w:val="00F80F27"/>
    <w:rsid w:val="00F815C6"/>
    <w:rsid w:val="00F81771"/>
    <w:rsid w:val="00F81825"/>
    <w:rsid w:val="00F818B9"/>
    <w:rsid w:val="00F81BD4"/>
    <w:rsid w:val="00F81CE7"/>
    <w:rsid w:val="00F81E0A"/>
    <w:rsid w:val="00F81F4A"/>
    <w:rsid w:val="00F81FD3"/>
    <w:rsid w:val="00F82160"/>
    <w:rsid w:val="00F82211"/>
    <w:rsid w:val="00F822DE"/>
    <w:rsid w:val="00F82A5E"/>
    <w:rsid w:val="00F82CFD"/>
    <w:rsid w:val="00F8350D"/>
    <w:rsid w:val="00F83522"/>
    <w:rsid w:val="00F8361C"/>
    <w:rsid w:val="00F837C8"/>
    <w:rsid w:val="00F838CB"/>
    <w:rsid w:val="00F8399C"/>
    <w:rsid w:val="00F83C6D"/>
    <w:rsid w:val="00F8405C"/>
    <w:rsid w:val="00F843B0"/>
    <w:rsid w:val="00F844A9"/>
    <w:rsid w:val="00F84A09"/>
    <w:rsid w:val="00F84A15"/>
    <w:rsid w:val="00F84A58"/>
    <w:rsid w:val="00F84C52"/>
    <w:rsid w:val="00F84D29"/>
    <w:rsid w:val="00F84E14"/>
    <w:rsid w:val="00F85410"/>
    <w:rsid w:val="00F85470"/>
    <w:rsid w:val="00F859A6"/>
    <w:rsid w:val="00F85ACF"/>
    <w:rsid w:val="00F85CC8"/>
    <w:rsid w:val="00F8621B"/>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3078"/>
    <w:rsid w:val="00F931F5"/>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04"/>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96A"/>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CFE"/>
    <w:rsid w:val="00FA1D59"/>
    <w:rsid w:val="00FA204A"/>
    <w:rsid w:val="00FA22E0"/>
    <w:rsid w:val="00FA2704"/>
    <w:rsid w:val="00FA2738"/>
    <w:rsid w:val="00FA2859"/>
    <w:rsid w:val="00FA2921"/>
    <w:rsid w:val="00FA2976"/>
    <w:rsid w:val="00FA29C3"/>
    <w:rsid w:val="00FA2BA7"/>
    <w:rsid w:val="00FA2BCC"/>
    <w:rsid w:val="00FA2C64"/>
    <w:rsid w:val="00FA2E6B"/>
    <w:rsid w:val="00FA2E70"/>
    <w:rsid w:val="00FA3134"/>
    <w:rsid w:val="00FA35AB"/>
    <w:rsid w:val="00FA3694"/>
    <w:rsid w:val="00FA382B"/>
    <w:rsid w:val="00FA3AAF"/>
    <w:rsid w:val="00FA3DBB"/>
    <w:rsid w:val="00FA42D8"/>
    <w:rsid w:val="00FA4400"/>
    <w:rsid w:val="00FA4606"/>
    <w:rsid w:val="00FA4886"/>
    <w:rsid w:val="00FA4930"/>
    <w:rsid w:val="00FA4A88"/>
    <w:rsid w:val="00FA5011"/>
    <w:rsid w:val="00FA5101"/>
    <w:rsid w:val="00FA52F2"/>
    <w:rsid w:val="00FA54EE"/>
    <w:rsid w:val="00FA560D"/>
    <w:rsid w:val="00FA5647"/>
    <w:rsid w:val="00FA57C1"/>
    <w:rsid w:val="00FA5AF0"/>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821"/>
    <w:rsid w:val="00FA7961"/>
    <w:rsid w:val="00FB01FA"/>
    <w:rsid w:val="00FB02BA"/>
    <w:rsid w:val="00FB05C4"/>
    <w:rsid w:val="00FB0695"/>
    <w:rsid w:val="00FB0F36"/>
    <w:rsid w:val="00FB0FA2"/>
    <w:rsid w:val="00FB11F3"/>
    <w:rsid w:val="00FB120C"/>
    <w:rsid w:val="00FB1367"/>
    <w:rsid w:val="00FB14FE"/>
    <w:rsid w:val="00FB176E"/>
    <w:rsid w:val="00FB17B9"/>
    <w:rsid w:val="00FB1A04"/>
    <w:rsid w:val="00FB1A32"/>
    <w:rsid w:val="00FB1EA8"/>
    <w:rsid w:val="00FB20A0"/>
    <w:rsid w:val="00FB2230"/>
    <w:rsid w:val="00FB2592"/>
    <w:rsid w:val="00FB2B64"/>
    <w:rsid w:val="00FB32A8"/>
    <w:rsid w:val="00FB3305"/>
    <w:rsid w:val="00FB3CF1"/>
    <w:rsid w:val="00FB3D9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3AA"/>
    <w:rsid w:val="00FB6451"/>
    <w:rsid w:val="00FB66CB"/>
    <w:rsid w:val="00FB6A6C"/>
    <w:rsid w:val="00FB6A83"/>
    <w:rsid w:val="00FB6B94"/>
    <w:rsid w:val="00FB6FEF"/>
    <w:rsid w:val="00FB74D8"/>
    <w:rsid w:val="00FB78D8"/>
    <w:rsid w:val="00FB7D0D"/>
    <w:rsid w:val="00FB7D51"/>
    <w:rsid w:val="00FB7E7D"/>
    <w:rsid w:val="00FC01AB"/>
    <w:rsid w:val="00FC01EB"/>
    <w:rsid w:val="00FC03FB"/>
    <w:rsid w:val="00FC0664"/>
    <w:rsid w:val="00FC0753"/>
    <w:rsid w:val="00FC0A5D"/>
    <w:rsid w:val="00FC0A8C"/>
    <w:rsid w:val="00FC0B9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297"/>
    <w:rsid w:val="00FC3331"/>
    <w:rsid w:val="00FC3745"/>
    <w:rsid w:val="00FC399B"/>
    <w:rsid w:val="00FC3ACF"/>
    <w:rsid w:val="00FC3B0E"/>
    <w:rsid w:val="00FC3C5F"/>
    <w:rsid w:val="00FC3DA9"/>
    <w:rsid w:val="00FC3F20"/>
    <w:rsid w:val="00FC400A"/>
    <w:rsid w:val="00FC4070"/>
    <w:rsid w:val="00FC419C"/>
    <w:rsid w:val="00FC4371"/>
    <w:rsid w:val="00FC4976"/>
    <w:rsid w:val="00FC4A11"/>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94"/>
    <w:rsid w:val="00FC7ED8"/>
    <w:rsid w:val="00FC7EE4"/>
    <w:rsid w:val="00FC7F93"/>
    <w:rsid w:val="00FD0675"/>
    <w:rsid w:val="00FD0707"/>
    <w:rsid w:val="00FD088F"/>
    <w:rsid w:val="00FD095F"/>
    <w:rsid w:val="00FD0D23"/>
    <w:rsid w:val="00FD0D9B"/>
    <w:rsid w:val="00FD0DA1"/>
    <w:rsid w:val="00FD1012"/>
    <w:rsid w:val="00FD15CE"/>
    <w:rsid w:val="00FD1610"/>
    <w:rsid w:val="00FD1613"/>
    <w:rsid w:val="00FD162C"/>
    <w:rsid w:val="00FD1941"/>
    <w:rsid w:val="00FD1A6E"/>
    <w:rsid w:val="00FD1B8D"/>
    <w:rsid w:val="00FD2077"/>
    <w:rsid w:val="00FD20DC"/>
    <w:rsid w:val="00FD214A"/>
    <w:rsid w:val="00FD24D7"/>
    <w:rsid w:val="00FD25E2"/>
    <w:rsid w:val="00FD27DC"/>
    <w:rsid w:val="00FD27EA"/>
    <w:rsid w:val="00FD29C6"/>
    <w:rsid w:val="00FD2ACC"/>
    <w:rsid w:val="00FD2CAA"/>
    <w:rsid w:val="00FD2D13"/>
    <w:rsid w:val="00FD2E4F"/>
    <w:rsid w:val="00FD2EAA"/>
    <w:rsid w:val="00FD2EC8"/>
    <w:rsid w:val="00FD2F17"/>
    <w:rsid w:val="00FD3251"/>
    <w:rsid w:val="00FD3387"/>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6F1"/>
    <w:rsid w:val="00FD7987"/>
    <w:rsid w:val="00FD7A2A"/>
    <w:rsid w:val="00FD7A37"/>
    <w:rsid w:val="00FD7CB2"/>
    <w:rsid w:val="00FD7E43"/>
    <w:rsid w:val="00FD7E61"/>
    <w:rsid w:val="00FE0370"/>
    <w:rsid w:val="00FE039C"/>
    <w:rsid w:val="00FE06E5"/>
    <w:rsid w:val="00FE07F0"/>
    <w:rsid w:val="00FE0863"/>
    <w:rsid w:val="00FE09D3"/>
    <w:rsid w:val="00FE0ABD"/>
    <w:rsid w:val="00FE0C83"/>
    <w:rsid w:val="00FE0DC4"/>
    <w:rsid w:val="00FE0F41"/>
    <w:rsid w:val="00FE1001"/>
    <w:rsid w:val="00FE114D"/>
    <w:rsid w:val="00FE1307"/>
    <w:rsid w:val="00FE13D8"/>
    <w:rsid w:val="00FE18CC"/>
    <w:rsid w:val="00FE1E46"/>
    <w:rsid w:val="00FE1E49"/>
    <w:rsid w:val="00FE206C"/>
    <w:rsid w:val="00FE2071"/>
    <w:rsid w:val="00FE213B"/>
    <w:rsid w:val="00FE256E"/>
    <w:rsid w:val="00FE2618"/>
    <w:rsid w:val="00FE28A5"/>
    <w:rsid w:val="00FE29C4"/>
    <w:rsid w:val="00FE2A5D"/>
    <w:rsid w:val="00FE2A60"/>
    <w:rsid w:val="00FE2ED1"/>
    <w:rsid w:val="00FE2F9B"/>
    <w:rsid w:val="00FE32D9"/>
    <w:rsid w:val="00FE357D"/>
    <w:rsid w:val="00FE3E57"/>
    <w:rsid w:val="00FE42AA"/>
    <w:rsid w:val="00FE43E5"/>
    <w:rsid w:val="00FE4411"/>
    <w:rsid w:val="00FE467A"/>
    <w:rsid w:val="00FE47AD"/>
    <w:rsid w:val="00FE4954"/>
    <w:rsid w:val="00FE49F8"/>
    <w:rsid w:val="00FE4E21"/>
    <w:rsid w:val="00FE511A"/>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911"/>
    <w:rsid w:val="00FE7F0C"/>
    <w:rsid w:val="00FF01D2"/>
    <w:rsid w:val="00FF02E4"/>
    <w:rsid w:val="00FF04AF"/>
    <w:rsid w:val="00FF0858"/>
    <w:rsid w:val="00FF087B"/>
    <w:rsid w:val="00FF0B57"/>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1E2"/>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Plain Text" w:uiPriority="99"/>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qFormat/>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qFormat/>
    <w:rsid w:val="00771905"/>
    <w:pPr>
      <w:ind w:right="-61"/>
      <w:jc w:val="both"/>
    </w:pPr>
    <w:rPr>
      <w:sz w:val="22"/>
    </w:rPr>
  </w:style>
  <w:style w:type="character" w:customStyle="1" w:styleId="SzvegtrzsChar1">
    <w:name w:val="Szövegtörzs Char1"/>
    <w:aliases w:val="ASK folyamatos írás Char,Standard paragraph Char Char Char,Standard paragraph Char Char1"/>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uiPriority w:val="39"/>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uiPriority w:val="39"/>
    <w:rsid w:val="004A7C6F"/>
    <w:pPr>
      <w:ind w:left="960"/>
    </w:pPr>
  </w:style>
  <w:style w:type="paragraph" w:styleId="TJ6">
    <w:name w:val="toc 6"/>
    <w:basedOn w:val="Norml"/>
    <w:next w:val="Norml"/>
    <w:autoRedefine/>
    <w:uiPriority w:val="39"/>
    <w:rsid w:val="004A7C6F"/>
    <w:pPr>
      <w:ind w:left="1200"/>
    </w:pPr>
  </w:style>
  <w:style w:type="paragraph" w:styleId="TJ7">
    <w:name w:val="toc 7"/>
    <w:basedOn w:val="Norml"/>
    <w:next w:val="Norml"/>
    <w:autoRedefine/>
    <w:uiPriority w:val="39"/>
    <w:rsid w:val="004A7C6F"/>
    <w:pPr>
      <w:ind w:left="1440"/>
    </w:pPr>
  </w:style>
  <w:style w:type="paragraph" w:styleId="TJ8">
    <w:name w:val="toc 8"/>
    <w:basedOn w:val="Norml"/>
    <w:next w:val="Norml"/>
    <w:autoRedefine/>
    <w:uiPriority w:val="39"/>
    <w:rsid w:val="004A7C6F"/>
    <w:pPr>
      <w:ind w:left="1680"/>
    </w:pPr>
  </w:style>
  <w:style w:type="paragraph" w:styleId="TJ9">
    <w:name w:val="toc 9"/>
    <w:basedOn w:val="Norml"/>
    <w:next w:val="Norml"/>
    <w:autoRedefine/>
    <w:uiPriority w:val="39"/>
    <w:rsid w:val="004A7C6F"/>
    <w:pPr>
      <w:ind w:left="1920"/>
    </w:pPr>
  </w:style>
  <w:style w:type="paragraph" w:styleId="Csakszveg">
    <w:name w:val="Plain Text"/>
    <w:basedOn w:val="Norml"/>
    <w:link w:val="CsakszvegChar"/>
    <w:uiPriority w:val="99"/>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35037C"/>
    <w:rPr>
      <w:sz w:val="24"/>
      <w:szCs w:val="24"/>
    </w:rPr>
  </w:style>
  <w:style w:type="paragraph" w:customStyle="1" w:styleId="WW-BodyText2">
    <w:name w:val="WW-Body Text 2"/>
    <w:basedOn w:val="Norml"/>
    <w:rsid w:val="002B0FE2"/>
    <w:pPr>
      <w:suppressAutoHyphens/>
      <w:overflowPunct w:val="0"/>
      <w:autoSpaceDE w:val="0"/>
      <w:autoSpaceDN w:val="0"/>
      <w:adjustRightInd w:val="0"/>
      <w:ind w:left="1276"/>
      <w:jc w:val="both"/>
      <w:textAlignment w:val="baseline"/>
    </w:pPr>
    <w:rPr>
      <w:sz w:val="24"/>
    </w:rPr>
  </w:style>
  <w:style w:type="paragraph" w:customStyle="1" w:styleId="WW-BodyText21">
    <w:name w:val="WW-Body Text 21"/>
    <w:basedOn w:val="Norml"/>
    <w:rsid w:val="002B0FE2"/>
    <w:pPr>
      <w:suppressAutoHyphens/>
      <w:overflowPunct w:val="0"/>
      <w:autoSpaceDE w:val="0"/>
      <w:autoSpaceDN w:val="0"/>
      <w:adjustRightInd w:val="0"/>
      <w:jc w:val="both"/>
      <w:textAlignment w:val="baseline"/>
    </w:pPr>
    <w:rPr>
      <w:b/>
      <w:sz w:val="24"/>
    </w:rPr>
  </w:style>
  <w:style w:type="character" w:customStyle="1" w:styleId="d2edcug0">
    <w:name w:val="d2edcug0"/>
    <w:basedOn w:val="Bekezdsalapbettpusa"/>
    <w:rsid w:val="00821FE2"/>
  </w:style>
  <w:style w:type="table" w:customStyle="1" w:styleId="TableNormal">
    <w:name w:val="Table Normal"/>
    <w:uiPriority w:val="2"/>
    <w:semiHidden/>
    <w:unhideWhenUsed/>
    <w:qFormat/>
    <w:rsid w:val="00F707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7073B"/>
    <w:pPr>
      <w:widowControl w:val="0"/>
      <w:autoSpaceDE w:val="0"/>
      <w:autoSpaceDN w:val="0"/>
      <w:spacing w:line="138" w:lineRule="exact"/>
    </w:pPr>
    <w:rPr>
      <w:rFonts w:ascii="Courier New" w:eastAsia="Courier New" w:hAnsi="Courier New" w:cs="Courier New"/>
      <w:sz w:val="22"/>
      <w:szCs w:val="22"/>
      <w:lang w:bidi="hu-HU"/>
    </w:rPr>
  </w:style>
  <w:style w:type="character" w:customStyle="1" w:styleId="6qdm">
    <w:name w:val="_6qdm"/>
    <w:rsid w:val="00F7073B"/>
  </w:style>
  <w:style w:type="character" w:customStyle="1" w:styleId="acopre">
    <w:name w:val="acopre"/>
    <w:rsid w:val="00F7073B"/>
  </w:style>
  <w:style w:type="paragraph" w:customStyle="1" w:styleId="nagynorml">
    <w:name w:val="nagy_normál"/>
    <w:basedOn w:val="Norml"/>
    <w:qFormat/>
    <w:rsid w:val="00F7073B"/>
    <w:pPr>
      <w:spacing w:before="240"/>
      <w:jc w:val="both"/>
    </w:pPr>
    <w:rPr>
      <w:rFonts w:ascii="Calibri" w:hAnsi="Calibri"/>
      <w:color w:val="000000"/>
      <w:sz w:val="24"/>
    </w:rPr>
  </w:style>
  <w:style w:type="character" w:customStyle="1" w:styleId="markedcontent">
    <w:name w:val="markedcontent"/>
    <w:rsid w:val="00F7073B"/>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karcag.hu/" TargetMode="External"/><Relationship Id="rId2" Type="http://schemas.openxmlformats.org/officeDocument/2006/relationships/numbering" Target="numbering.xml"/><Relationship Id="rId16" Type="http://schemas.openxmlformats.org/officeDocument/2006/relationships/hyperlink" Target="http://www.karcagimuzeum.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karcag.hu/"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arcagimuzeu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F674-5B9D-4612-A4D3-93481ED8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109</Pages>
  <Words>28033</Words>
  <Characters>203576</Characters>
  <Application>Microsoft Office Word</Application>
  <DocSecurity>0</DocSecurity>
  <Lines>1696</Lines>
  <Paragraphs>462</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231147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17</cp:revision>
  <cp:lastPrinted>2022-03-16T14:16:00Z</cp:lastPrinted>
  <dcterms:created xsi:type="dcterms:W3CDTF">2022-03-09T15:07:00Z</dcterms:created>
  <dcterms:modified xsi:type="dcterms:W3CDTF">2022-03-16T14:17:00Z</dcterms:modified>
</cp:coreProperties>
</file>